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EF7" w:rsidRPr="007D53F8" w:rsidRDefault="00AE3EF7" w:rsidP="00AE3EF7">
      <w:pPr>
        <w:spacing w:before="240" w:after="240" w:line="240" w:lineRule="auto"/>
        <w:jc w:val="center"/>
        <w:rPr>
          <w:rFonts w:ascii="Times New Roman" w:hAnsi="Times New Roman" w:cs="Times New Roman"/>
          <w:b/>
          <w:sz w:val="24"/>
          <w:szCs w:val="24"/>
        </w:rPr>
      </w:pPr>
      <w:r w:rsidRPr="007D53F8">
        <w:rPr>
          <w:rFonts w:ascii="Times New Roman" w:eastAsia="Times New Roman" w:hAnsi="Times New Roman" w:cs="Times New Roman"/>
          <w:b/>
          <w:sz w:val="24"/>
          <w:szCs w:val="24"/>
        </w:rPr>
        <w:t>ŞUARA TEZKİRELERİNDE ANEKDOTLAR VASITASIYLA BİLİNÇALTINA VERİLEN MESAJLAR: KÜNHÜ’L-AHBÂR’IN TEZKİRE KISMI ÖRNEĞİ</w:t>
      </w:r>
    </w:p>
    <w:p w:rsidR="00AE3EF7" w:rsidRPr="007D53F8" w:rsidRDefault="00AE3EF7" w:rsidP="00AE3EF7">
      <w:pPr>
        <w:spacing w:before="240" w:after="240"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Ahmet AKGÜL</w:t>
      </w:r>
    </w:p>
    <w:p w:rsidR="00AE3EF7" w:rsidRPr="007D53F8" w:rsidRDefault="00AE3EF7" w:rsidP="00AE3EF7">
      <w:pPr>
        <w:spacing w:before="120" w:after="120" w:line="240" w:lineRule="auto"/>
        <w:jc w:val="center"/>
        <w:rPr>
          <w:rFonts w:ascii="Times New Roman" w:hAnsi="Times New Roman" w:cs="Times New Roman"/>
          <w:sz w:val="24"/>
          <w:szCs w:val="24"/>
        </w:rPr>
      </w:pPr>
      <w:r w:rsidRPr="007D53F8">
        <w:rPr>
          <w:rFonts w:ascii="Times New Roman" w:eastAsia="Times New Roman" w:hAnsi="Times New Roman" w:cs="Times New Roman"/>
          <w:sz w:val="24"/>
          <w:szCs w:val="24"/>
        </w:rPr>
        <w:t xml:space="preserve">Süleyman Demirel Üniversitesi, </w:t>
      </w:r>
      <w:r w:rsidRPr="007D53F8">
        <w:rPr>
          <w:rFonts w:ascii="Times New Roman" w:hAnsi="Times New Roman" w:cs="Times New Roman"/>
          <w:sz w:val="24"/>
          <w:szCs w:val="24"/>
        </w:rPr>
        <w:t>Türk Dili Bölümü, Isparta / Türkiye</w:t>
      </w:r>
    </w:p>
    <w:p w:rsidR="00AE3EF7" w:rsidRPr="007D53F8" w:rsidRDefault="00AE3EF7" w:rsidP="00AE3EF7">
      <w:pPr>
        <w:spacing w:after="120" w:line="240" w:lineRule="auto"/>
        <w:jc w:val="both"/>
        <w:rPr>
          <w:rFonts w:ascii="Times New Roman" w:hAnsi="Times New Roman" w:cs="Times New Roman"/>
          <w:sz w:val="24"/>
          <w:szCs w:val="24"/>
        </w:rPr>
      </w:pPr>
      <w:r w:rsidRPr="007D53F8">
        <w:rPr>
          <w:rFonts w:ascii="Times New Roman" w:hAnsi="Times New Roman" w:cs="Times New Roman"/>
          <w:b/>
          <w:sz w:val="24"/>
          <w:szCs w:val="24"/>
        </w:rPr>
        <w:t xml:space="preserve">Anahtar Kelimeler: </w:t>
      </w:r>
      <w:r w:rsidRPr="007D53F8">
        <w:rPr>
          <w:rFonts w:ascii="Times New Roman" w:eastAsia="Times New Roman" w:hAnsi="Times New Roman" w:cs="Times New Roman"/>
          <w:sz w:val="24"/>
          <w:szCs w:val="24"/>
        </w:rPr>
        <w:t>Klâsik Türk Edebiyatı, Şuara Tezkireleri, Künhü’l-Ahbar, Gelibolulu Mustafa Âlî, Anekdot.</w:t>
      </w:r>
    </w:p>
    <w:p w:rsidR="00AE3EF7" w:rsidRPr="007D53F8" w:rsidRDefault="00AE3EF7" w:rsidP="00AE3EF7">
      <w:pPr>
        <w:spacing w:after="120"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ÖZET</w:t>
      </w:r>
    </w:p>
    <w:p w:rsidR="00AE3EF7" w:rsidRPr="007D53F8" w:rsidRDefault="00AE3EF7" w:rsidP="00AE3EF7">
      <w:pPr>
        <w:spacing w:after="120" w:line="240" w:lineRule="auto"/>
        <w:ind w:firstLine="708"/>
        <w:jc w:val="both"/>
        <w:rPr>
          <w:rFonts w:ascii="Times New Roman" w:hAnsi="Times New Roman" w:cs="Times New Roman"/>
          <w:sz w:val="24"/>
          <w:szCs w:val="24"/>
        </w:rPr>
      </w:pPr>
      <w:r w:rsidRPr="007D53F8">
        <w:rPr>
          <w:rFonts w:ascii="Times New Roman" w:eastAsia="Times New Roman" w:hAnsi="Times New Roman" w:cs="Times New Roman"/>
          <w:sz w:val="24"/>
          <w:szCs w:val="24"/>
        </w:rPr>
        <w:t xml:space="preserve">Şuara tezkireleri, Osmanlı şair ve ediplerinin biyografileri hakkında bilgi veren en eski ve güvenilir kaynaklar olarak kabul görmektedir. Türk edebiyatında </w:t>
      </w:r>
      <w:r w:rsidRPr="007D53F8">
        <w:rPr>
          <w:rFonts w:ascii="Times New Roman" w:eastAsia="Times New Roman" w:hAnsi="Times New Roman" w:cs="Times New Roman"/>
          <w:i/>
          <w:sz w:val="24"/>
          <w:szCs w:val="24"/>
        </w:rPr>
        <w:t>Mecalisü’n-Nefâis</w:t>
      </w:r>
      <w:r w:rsidRPr="007D53F8">
        <w:rPr>
          <w:rFonts w:ascii="Times New Roman" w:eastAsia="Times New Roman" w:hAnsi="Times New Roman" w:cs="Times New Roman"/>
          <w:sz w:val="24"/>
          <w:szCs w:val="24"/>
        </w:rPr>
        <w:t xml:space="preserve"> ile (Çağatay sahası) başlayan tezkire yazma geleneği, 20. yüzyılın başında yazılan </w:t>
      </w:r>
      <w:r w:rsidRPr="007D53F8">
        <w:rPr>
          <w:rFonts w:ascii="Times New Roman" w:eastAsia="Times New Roman" w:hAnsi="Times New Roman" w:cs="Times New Roman"/>
          <w:i/>
          <w:sz w:val="24"/>
          <w:szCs w:val="24"/>
        </w:rPr>
        <w:t>Tuhfe-i Nailî’</w:t>
      </w:r>
      <w:r w:rsidRPr="007D53F8">
        <w:rPr>
          <w:rFonts w:ascii="Times New Roman" w:eastAsia="Times New Roman" w:hAnsi="Times New Roman" w:cs="Times New Roman"/>
          <w:sz w:val="24"/>
          <w:szCs w:val="24"/>
        </w:rPr>
        <w:t>ye kadar devam etmiştir. Yakın geçmişte ise tezkirelerin tıpkıbasımları yahut bugünkü harflere aktarılmış (transkripsiyonlu) metinleri oldukça ciddi çalışmalar neticesinde günümüz insanının istifadesine sunulmuştur. Mamafih bu önemli çalışmaların yanında tezkirelerle ilgili yapılması gereken başka önemli çalışmalar da vardır. Bunlardan biri Türk şairlerinin biyografilerine dair bilgiler ihtiva eden şair tezkirelerinin mukayeseli ve tenkidî bir bakış açısıyla ele alınması; bir diğeri ise tezkirelerde verilen bilgilerin güvenirliklerinin sorgulanması ve tezkirecilerin bu eserleri yazmaktaki asıl gayelerinin belirlenmesidir. Zira bu eserlerin hangi kimlik, karakter ve bakış açılarına sahip insanlar tarafından kaleme alındığı konusu araştırılmayı beklemektedir.</w:t>
      </w:r>
      <w:r w:rsidRPr="007D53F8">
        <w:rPr>
          <w:rFonts w:ascii="Times New Roman" w:hAnsi="Times New Roman" w:cs="Times New Roman"/>
          <w:sz w:val="24"/>
          <w:szCs w:val="24"/>
        </w:rPr>
        <w:t xml:space="preserve"> </w:t>
      </w:r>
      <w:r w:rsidRPr="007D53F8">
        <w:rPr>
          <w:rFonts w:ascii="Times New Roman" w:eastAsia="Times New Roman" w:hAnsi="Times New Roman" w:cs="Times New Roman"/>
          <w:sz w:val="24"/>
          <w:szCs w:val="24"/>
        </w:rPr>
        <w:t xml:space="preserve">Bu bildiride Osmanlı edebiyatının önemli müelliflerinden sayılan Gelibolulu Mustafa Âlî’ye ait </w:t>
      </w:r>
      <w:r w:rsidRPr="007D53F8">
        <w:rPr>
          <w:rFonts w:ascii="Times New Roman" w:eastAsia="Times New Roman" w:hAnsi="Times New Roman" w:cs="Times New Roman"/>
          <w:i/>
          <w:sz w:val="24"/>
          <w:szCs w:val="24"/>
        </w:rPr>
        <w:t>Künhü’l-Ahbâr’ın Tezkire Kısmı</w:t>
      </w:r>
      <w:r w:rsidRPr="007D53F8">
        <w:rPr>
          <w:rFonts w:ascii="Times New Roman" w:eastAsia="Times New Roman" w:hAnsi="Times New Roman" w:cs="Times New Roman"/>
          <w:sz w:val="24"/>
          <w:szCs w:val="24"/>
        </w:rPr>
        <w:t>’nda yer alan biyografilerin, içerdikleri anekdotlar vasıtasıyla, okuyucunun bilinçaltına verd</w:t>
      </w:r>
      <w:r>
        <w:rPr>
          <w:rFonts w:ascii="Times New Roman" w:eastAsia="Times New Roman" w:hAnsi="Times New Roman" w:cs="Times New Roman"/>
          <w:sz w:val="24"/>
          <w:szCs w:val="24"/>
        </w:rPr>
        <w:t>iği mesajlar üzerinde durulmuştu</w:t>
      </w:r>
      <w:r w:rsidRPr="007D53F8">
        <w:rPr>
          <w:rFonts w:ascii="Times New Roman" w:eastAsia="Times New Roman" w:hAnsi="Times New Roman" w:cs="Times New Roman"/>
          <w:sz w:val="24"/>
          <w:szCs w:val="24"/>
        </w:rPr>
        <w:t>r. Bu bağlamda, tezkirecinin anlattığı anekdotlar üzerinden Osmanlı toplumunu şairiyle, sultanıyla, kadısıyla, ilmiye sınıfıyla ve sosyal yapısıyla hangi karakter ve bakış açısından ele a</w:t>
      </w:r>
      <w:r>
        <w:rPr>
          <w:rFonts w:ascii="Times New Roman" w:eastAsia="Times New Roman" w:hAnsi="Times New Roman" w:cs="Times New Roman"/>
          <w:sz w:val="24"/>
          <w:szCs w:val="24"/>
        </w:rPr>
        <w:t>ldığı ortaya konmaya çalışılmış</w:t>
      </w:r>
      <w:r w:rsidRPr="007D53F8">
        <w:rPr>
          <w:rFonts w:ascii="Times New Roman" w:eastAsia="Times New Roman" w:hAnsi="Times New Roman" w:cs="Times New Roman"/>
          <w:sz w:val="24"/>
          <w:szCs w:val="24"/>
        </w:rPr>
        <w:t>tır.</w:t>
      </w:r>
    </w:p>
    <w:p w:rsidR="00AE3EF7" w:rsidRDefault="00AE3EF7" w:rsidP="00AE3EF7">
      <w:pPr>
        <w:spacing w:after="120" w:line="240" w:lineRule="auto"/>
        <w:jc w:val="both"/>
        <w:rPr>
          <w:rFonts w:ascii="Times New Roman" w:hAnsi="Times New Roman" w:cs="Times New Roman"/>
          <w:sz w:val="24"/>
          <w:szCs w:val="24"/>
        </w:rPr>
      </w:pPr>
    </w:p>
    <w:p w:rsidR="00F72DE4" w:rsidRDefault="00F72DE4"/>
    <w:sectPr w:rsidR="00F72D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E3EF7"/>
    <w:rsid w:val="00AE3EF7"/>
    <w:rsid w:val="00F72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2013-05-28T12:04:00Z</dcterms:created>
  <dcterms:modified xsi:type="dcterms:W3CDTF">2013-05-28T12:05:00Z</dcterms:modified>
</cp:coreProperties>
</file>