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AA" w:rsidRPr="00F22CAA" w:rsidRDefault="00F22CAA" w:rsidP="00F22CAA">
      <w:pPr>
        <w:jc w:val="center"/>
        <w:rPr>
          <w:sz w:val="20"/>
          <w:szCs w:val="20"/>
          <w:lang w:val="en-US"/>
        </w:rPr>
      </w:pPr>
      <w:bookmarkStart w:id="0" w:name="_Toc354517283"/>
      <w:r w:rsidRPr="00F22CAA">
        <w:rPr>
          <w:color w:val="000000"/>
          <w:sz w:val="28"/>
          <w:lang w:val="en-US"/>
        </w:rPr>
        <w:t>Optimization Models Performances for Transportation Cost Minimization</w:t>
      </w:r>
    </w:p>
    <w:bookmarkEnd w:id="0"/>
    <w:p w:rsidR="00DC0765" w:rsidRPr="00F22CAA" w:rsidRDefault="00DC0765" w:rsidP="00DC0765">
      <w:pPr>
        <w:pStyle w:val="Title"/>
        <w:jc w:val="center"/>
        <w:outlineLvl w:val="0"/>
        <w:rPr>
          <w:rFonts w:ascii="Times New Roman" w:hAnsi="Times New Roman" w:cs="Times New Roman"/>
          <w:color w:val="000000" w:themeColor="text1"/>
          <w:sz w:val="2"/>
          <w:szCs w:val="28"/>
          <w:lang w:val="en-US"/>
        </w:rPr>
      </w:pPr>
    </w:p>
    <w:p w:rsidR="00F22CAA" w:rsidRPr="00560D12" w:rsidRDefault="00F22CAA" w:rsidP="00F22CAA">
      <w:pPr>
        <w:pStyle w:val="NoSpacing"/>
        <w:spacing w:line="240" w:lineRule="auto"/>
        <w:jc w:val="center"/>
        <w:outlineLvl w:val="1"/>
        <w:rPr>
          <w:rFonts w:ascii="Times New Roman" w:hAnsi="Times New Roman"/>
          <w:b/>
          <w:color w:val="000000" w:themeColor="text1"/>
        </w:rPr>
      </w:pPr>
      <w:r w:rsidRPr="00560D12">
        <w:rPr>
          <w:rFonts w:ascii="Times New Roman" w:hAnsi="Times New Roman"/>
          <w:b/>
          <w:color w:val="000000" w:themeColor="text1"/>
        </w:rPr>
        <w:t>Fevzi</w:t>
      </w:r>
      <w:r w:rsidR="00560D12" w:rsidRPr="00560D12">
        <w:rPr>
          <w:rFonts w:ascii="Times New Roman" w:hAnsi="Times New Roman"/>
          <w:b/>
          <w:color w:val="000000" w:themeColor="text1"/>
        </w:rPr>
        <w:t xml:space="preserve"> </w:t>
      </w:r>
      <w:r w:rsidRPr="00560D12">
        <w:rPr>
          <w:rFonts w:ascii="Times New Roman" w:hAnsi="Times New Roman"/>
          <w:b/>
          <w:color w:val="000000" w:themeColor="text1"/>
        </w:rPr>
        <w:t>Serkan</w:t>
      </w:r>
      <w:r w:rsidR="00560D12" w:rsidRPr="00560D12">
        <w:rPr>
          <w:rFonts w:ascii="Times New Roman" w:hAnsi="Times New Roman"/>
          <w:b/>
          <w:color w:val="000000" w:themeColor="text1"/>
        </w:rPr>
        <w:t xml:space="preserve"> </w:t>
      </w:r>
      <w:r w:rsidRPr="00560D12">
        <w:rPr>
          <w:rFonts w:ascii="Times New Roman" w:hAnsi="Times New Roman"/>
          <w:b/>
          <w:color w:val="000000" w:themeColor="text1"/>
        </w:rPr>
        <w:t>Ozdemir </w:t>
      </w:r>
    </w:p>
    <w:p w:rsidR="00F22CAA" w:rsidRPr="00F22CAA" w:rsidRDefault="00F22CAA" w:rsidP="00F22CAA">
      <w:pPr>
        <w:jc w:val="center"/>
        <w:rPr>
          <w:i/>
          <w:sz w:val="22"/>
          <w:szCs w:val="22"/>
          <w:lang w:val="en-US"/>
        </w:rPr>
      </w:pPr>
      <w:r w:rsidRPr="00560D12">
        <w:rPr>
          <w:i/>
          <w:sz w:val="22"/>
          <w:szCs w:val="22"/>
          <w:lang w:val="en-US"/>
        </w:rPr>
        <w:t>OndokuzMayıs University, Sa</w:t>
      </w:r>
      <w:r w:rsidRPr="00F22CAA">
        <w:rPr>
          <w:i/>
          <w:sz w:val="22"/>
          <w:szCs w:val="22"/>
          <w:lang w:val="en-US"/>
        </w:rPr>
        <w:t>msun, Turkey</w:t>
      </w:r>
    </w:p>
    <w:p w:rsidR="00F22CAA" w:rsidRPr="00F22CAA" w:rsidRDefault="009F36D4" w:rsidP="00F22CAA">
      <w:pPr>
        <w:jc w:val="center"/>
        <w:rPr>
          <w:caps/>
          <w:sz w:val="22"/>
          <w:szCs w:val="22"/>
          <w:lang w:val="en-US"/>
        </w:rPr>
      </w:pPr>
      <w:hyperlink r:id="rId7" w:history="1">
        <w:r w:rsidR="00F22CAA" w:rsidRPr="00F22CAA">
          <w:rPr>
            <w:rStyle w:val="Hyperlink"/>
            <w:sz w:val="22"/>
            <w:szCs w:val="22"/>
            <w:lang w:val="en-US"/>
          </w:rPr>
          <w:t>fsozdemir@gmail.com</w:t>
        </w:r>
      </w:hyperlink>
    </w:p>
    <w:p w:rsidR="00F22CAA" w:rsidRPr="00F22CAA" w:rsidRDefault="00F22CAA" w:rsidP="00F22CAA">
      <w:pPr>
        <w:jc w:val="center"/>
        <w:rPr>
          <w:b/>
          <w:sz w:val="22"/>
          <w:szCs w:val="22"/>
          <w:lang w:val="en-US"/>
        </w:rPr>
      </w:pPr>
    </w:p>
    <w:p w:rsidR="00560D12" w:rsidRPr="00F22CAA" w:rsidRDefault="00560D12" w:rsidP="00560D12">
      <w:pPr>
        <w:jc w:val="center"/>
        <w:rPr>
          <w:b/>
          <w:sz w:val="22"/>
          <w:szCs w:val="22"/>
          <w:lang w:val="en-US"/>
        </w:rPr>
      </w:pPr>
      <w:bookmarkStart w:id="1" w:name="_GoBack"/>
      <w:r w:rsidRPr="00F22CAA">
        <w:rPr>
          <w:b/>
          <w:sz w:val="22"/>
          <w:szCs w:val="22"/>
          <w:lang w:val="en-US"/>
        </w:rPr>
        <w:t>Ahmet</w:t>
      </w:r>
      <w:r>
        <w:rPr>
          <w:b/>
          <w:sz w:val="22"/>
          <w:szCs w:val="22"/>
          <w:lang w:val="en-US"/>
        </w:rPr>
        <w:t xml:space="preserve"> </w:t>
      </w:r>
      <w:r w:rsidRPr="00F22CAA">
        <w:rPr>
          <w:b/>
          <w:sz w:val="22"/>
          <w:szCs w:val="22"/>
          <w:lang w:val="en-US"/>
        </w:rPr>
        <w:t>Ergulen</w:t>
      </w:r>
    </w:p>
    <w:bookmarkEnd w:id="1"/>
    <w:p w:rsidR="00560D12" w:rsidRPr="00F22CAA" w:rsidRDefault="00560D12" w:rsidP="00560D12">
      <w:pPr>
        <w:jc w:val="center"/>
        <w:rPr>
          <w:i/>
          <w:sz w:val="22"/>
          <w:szCs w:val="22"/>
          <w:lang w:val="en-US"/>
        </w:rPr>
      </w:pPr>
      <w:r w:rsidRPr="00F22CAA">
        <w:rPr>
          <w:i/>
          <w:sz w:val="22"/>
          <w:szCs w:val="22"/>
          <w:lang w:val="en-US"/>
        </w:rPr>
        <w:t>Erciyes University, Kayseri, Turkey</w:t>
      </w:r>
    </w:p>
    <w:p w:rsidR="00285B9A" w:rsidRPr="00F22CAA" w:rsidRDefault="00560D12" w:rsidP="00560D12">
      <w:pPr>
        <w:jc w:val="center"/>
        <w:rPr>
          <w:b/>
          <w:noProof/>
          <w:sz w:val="22"/>
          <w:szCs w:val="22"/>
          <w:lang w:val="en-US"/>
        </w:rPr>
      </w:pPr>
      <w:hyperlink r:id="rId8" w:history="1">
        <w:r w:rsidRPr="00560D12">
          <w:rPr>
            <w:rStyle w:val="Hyperlink"/>
            <w:sz w:val="22"/>
            <w:szCs w:val="22"/>
            <w:lang w:val="en-US"/>
          </w:rPr>
          <w:t>aergulen@gmail.com</w:t>
        </w:r>
      </w:hyperlink>
    </w:p>
    <w:p w:rsidR="00560D12" w:rsidRDefault="00560D12" w:rsidP="00B976C6">
      <w:pPr>
        <w:ind w:left="680" w:right="680"/>
        <w:jc w:val="center"/>
        <w:rPr>
          <w:b/>
          <w:noProof/>
          <w:sz w:val="22"/>
          <w:szCs w:val="22"/>
          <w:lang w:val="en-US"/>
        </w:rPr>
      </w:pPr>
    </w:p>
    <w:p w:rsidR="00560D12" w:rsidRDefault="00560D12" w:rsidP="00B976C6">
      <w:pPr>
        <w:ind w:left="680" w:right="680"/>
        <w:jc w:val="center"/>
        <w:rPr>
          <w:b/>
          <w:noProof/>
          <w:sz w:val="22"/>
          <w:szCs w:val="22"/>
          <w:lang w:val="en-US"/>
        </w:rPr>
      </w:pPr>
    </w:p>
    <w:p w:rsidR="00B976C6" w:rsidRPr="00F22CAA" w:rsidRDefault="0027743E" w:rsidP="00B976C6">
      <w:pPr>
        <w:ind w:left="680" w:right="680"/>
        <w:jc w:val="center"/>
        <w:rPr>
          <w:b/>
          <w:noProof/>
          <w:sz w:val="22"/>
          <w:szCs w:val="22"/>
          <w:lang w:val="en-US"/>
        </w:rPr>
      </w:pPr>
      <w:r w:rsidRPr="00F22CAA">
        <w:rPr>
          <w:b/>
          <w:noProof/>
          <w:sz w:val="22"/>
          <w:szCs w:val="22"/>
          <w:lang w:val="en-US"/>
        </w:rPr>
        <w:t>Abstract</w:t>
      </w:r>
    </w:p>
    <w:p w:rsidR="00F22CAA" w:rsidRPr="00F22CAA" w:rsidRDefault="00F22CAA" w:rsidP="00F22CAA">
      <w:pPr>
        <w:ind w:left="680" w:right="680"/>
        <w:jc w:val="both"/>
        <w:rPr>
          <w:noProof/>
          <w:sz w:val="22"/>
          <w:szCs w:val="22"/>
          <w:lang w:val="en-US"/>
        </w:rPr>
      </w:pPr>
    </w:p>
    <w:p w:rsidR="00F22CAA" w:rsidRPr="00F22CAA" w:rsidRDefault="00F22CAA" w:rsidP="00F22CAA">
      <w:pPr>
        <w:ind w:left="680" w:right="680"/>
        <w:jc w:val="both"/>
        <w:rPr>
          <w:rStyle w:val="longtext"/>
          <w:noProof/>
          <w:sz w:val="22"/>
          <w:szCs w:val="22"/>
          <w:lang w:val="en-US"/>
        </w:rPr>
      </w:pPr>
      <w:r w:rsidRPr="00F22CAA">
        <w:rPr>
          <w:rStyle w:val="hps"/>
          <w:sz w:val="22"/>
          <w:szCs w:val="20"/>
          <w:lang w:val="en-US"/>
        </w:rPr>
        <w:t>Transportation is the foremost activity at every stage of logistics (supply</w:t>
      </w:r>
      <w:r w:rsidRPr="00F22CAA">
        <w:rPr>
          <w:rStyle w:val="longtext"/>
          <w:sz w:val="22"/>
          <w:szCs w:val="20"/>
          <w:lang w:val="en-US"/>
        </w:rPr>
        <w:t xml:space="preserve">, production and distribution </w:t>
      </w:r>
      <w:r w:rsidRPr="00F22CAA">
        <w:rPr>
          <w:rStyle w:val="hps"/>
          <w:sz w:val="22"/>
          <w:szCs w:val="20"/>
          <w:lang w:val="en-US"/>
        </w:rPr>
        <w:t>stages</w:t>
      </w:r>
      <w:r w:rsidRPr="00F22CAA">
        <w:rPr>
          <w:rStyle w:val="longtext"/>
          <w:sz w:val="22"/>
          <w:szCs w:val="20"/>
          <w:lang w:val="en-US"/>
        </w:rPr>
        <w:t xml:space="preserve">). It </w:t>
      </w:r>
      <w:r w:rsidRPr="00F22CAA">
        <w:rPr>
          <w:rStyle w:val="hps"/>
          <w:sz w:val="22"/>
          <w:szCs w:val="20"/>
          <w:lang w:val="en-US"/>
        </w:rPr>
        <w:t>constitutes</w:t>
      </w:r>
      <w:r w:rsidRPr="00F22CAA">
        <w:rPr>
          <w:rStyle w:val="longtext"/>
          <w:sz w:val="22"/>
          <w:szCs w:val="20"/>
          <w:lang w:val="en-US"/>
        </w:rPr>
        <w:t xml:space="preserve"> the huge part of </w:t>
      </w:r>
      <w:r w:rsidRPr="00F22CAA">
        <w:rPr>
          <w:rStyle w:val="hps"/>
          <w:sz w:val="22"/>
          <w:szCs w:val="20"/>
          <w:lang w:val="en-US"/>
        </w:rPr>
        <w:t>logistics</w:t>
      </w:r>
      <w:r w:rsidRPr="00F22CAA">
        <w:rPr>
          <w:rStyle w:val="longtext"/>
          <w:sz w:val="22"/>
          <w:szCs w:val="20"/>
          <w:lang w:val="en-US"/>
        </w:rPr>
        <w:t>, b</w:t>
      </w:r>
      <w:r w:rsidRPr="00F22CAA">
        <w:rPr>
          <w:rStyle w:val="hps"/>
          <w:sz w:val="22"/>
          <w:szCs w:val="20"/>
          <w:lang w:val="en-US"/>
        </w:rPr>
        <w:t>ecause of its relativesize intotallogistics costs</w:t>
      </w:r>
      <w:r w:rsidRPr="00F22CAA">
        <w:rPr>
          <w:rStyle w:val="longtext"/>
          <w:sz w:val="22"/>
          <w:szCs w:val="20"/>
          <w:lang w:val="en-US"/>
        </w:rPr>
        <w:t xml:space="preserve">. The rate of the transportation in all logistics activities is approximately around 50-65 percent, however, that might be different sector by sector. Transportation is a term which can be defined as </w:t>
      </w:r>
      <w:r w:rsidRPr="00F22CAA">
        <w:rPr>
          <w:sz w:val="22"/>
          <w:szCs w:val="20"/>
          <w:lang w:val="en-US"/>
        </w:rPr>
        <w:t xml:space="preserve">the physical movement of inventories such as </w:t>
      </w:r>
      <w:r w:rsidRPr="00F22CAA">
        <w:rPr>
          <w:rStyle w:val="longtext"/>
          <w:sz w:val="22"/>
          <w:szCs w:val="20"/>
          <w:lang w:val="en-US"/>
        </w:rPr>
        <w:t xml:space="preserve">raw materials, semi-finished goods and finished goods </w:t>
      </w:r>
      <w:r w:rsidRPr="00F22CAA">
        <w:rPr>
          <w:sz w:val="22"/>
          <w:szCs w:val="20"/>
          <w:lang w:val="en-US"/>
        </w:rPr>
        <w:t>from on</w:t>
      </w:r>
      <w:r w:rsidRPr="00F22CAA">
        <w:rPr>
          <w:rStyle w:val="longtext"/>
          <w:sz w:val="22"/>
          <w:szCs w:val="20"/>
          <w:lang w:val="en-US"/>
        </w:rPr>
        <w:t>e location to another. Shipping of products into firm storage after they have bought from suppliers, carrying of the storage items to manufacturing, and delivery of the manufactured items to warehouses or dealers to be sold, and delivery of the sold products to customers are some sub-activities of transportation.In order to achieve transportation with minimal cost, first of all the optimal transportation alternatives should be implied. In the literature there are many researches which confirm this statement. But the applied technique for decision problem is as important as transportation alternatives. For determining of optimal solution there are certain models. The aim of this study is comparing the performances (possible cost savings) of employed models (linear programming [LP], goal programming [GP], and fuzzy logic based integer linear programming [FLIP]) in the case analyses.</w:t>
      </w:r>
    </w:p>
    <w:p w:rsidR="00F22CAA" w:rsidRPr="00F22CAA" w:rsidRDefault="00F22CAA" w:rsidP="00F22CAA">
      <w:pPr>
        <w:ind w:left="680" w:right="680"/>
        <w:jc w:val="both"/>
        <w:rPr>
          <w:rStyle w:val="longtext"/>
          <w:noProof/>
          <w:sz w:val="22"/>
          <w:szCs w:val="22"/>
          <w:lang w:val="en-US"/>
        </w:rPr>
      </w:pPr>
    </w:p>
    <w:p w:rsidR="00F22CAA" w:rsidRPr="00F22CAA" w:rsidRDefault="00F22CAA" w:rsidP="00F22CAA">
      <w:pPr>
        <w:ind w:left="680" w:right="680"/>
        <w:jc w:val="both"/>
        <w:rPr>
          <w:noProof/>
          <w:sz w:val="22"/>
          <w:szCs w:val="22"/>
          <w:lang w:val="en-US"/>
        </w:rPr>
      </w:pPr>
      <w:r w:rsidRPr="00F22CAA">
        <w:rPr>
          <w:b/>
          <w:sz w:val="22"/>
          <w:szCs w:val="20"/>
          <w:lang w:val="en-US"/>
        </w:rPr>
        <w:t>Keywords:</w:t>
      </w:r>
      <w:r w:rsidRPr="00F22CAA">
        <w:rPr>
          <w:sz w:val="22"/>
          <w:szCs w:val="20"/>
          <w:lang w:val="en-US"/>
        </w:rPr>
        <w:t xml:space="preserve"> Optimization models, optimization of transportation activities, integer linear programming, goal programming, fuzzy logic.  </w:t>
      </w:r>
    </w:p>
    <w:p w:rsidR="00F22CAA" w:rsidRPr="00F22CAA" w:rsidRDefault="00F22CAA" w:rsidP="00F22CAA">
      <w:pPr>
        <w:ind w:left="1418" w:hanging="1418"/>
        <w:rPr>
          <w:b/>
          <w:sz w:val="22"/>
          <w:szCs w:val="20"/>
          <w:lang w:val="en-US"/>
        </w:rPr>
      </w:pPr>
    </w:p>
    <w:p w:rsidR="00285B9A" w:rsidRPr="00F22CAA" w:rsidRDefault="00285B9A" w:rsidP="000C0831">
      <w:pPr>
        <w:ind w:left="567" w:right="567"/>
        <w:jc w:val="both"/>
        <w:rPr>
          <w:noProof/>
          <w:color w:val="000000"/>
          <w:lang w:val="en-US"/>
        </w:rPr>
      </w:pPr>
    </w:p>
    <w:p w:rsidR="00285B9A" w:rsidRPr="00F22CAA" w:rsidRDefault="00285B9A" w:rsidP="000C0831">
      <w:pPr>
        <w:jc w:val="both"/>
        <w:rPr>
          <w:b/>
          <w:noProof/>
          <w:lang w:val="en-US"/>
        </w:rPr>
      </w:pPr>
      <w:r w:rsidRPr="00F22CAA">
        <w:rPr>
          <w:b/>
          <w:noProof/>
          <w:lang w:val="en-US"/>
        </w:rPr>
        <w:t>Introduction</w:t>
      </w:r>
    </w:p>
    <w:p w:rsidR="00285B9A" w:rsidRPr="00F22CAA" w:rsidRDefault="00285B9A" w:rsidP="000C0831">
      <w:pPr>
        <w:jc w:val="both"/>
        <w:rPr>
          <w:noProof/>
          <w:lang w:val="en-US"/>
        </w:rPr>
      </w:pPr>
    </w:p>
    <w:p w:rsidR="00F22CAA" w:rsidRPr="00F22CAA" w:rsidRDefault="00F22CAA" w:rsidP="00F22CAA">
      <w:pPr>
        <w:spacing w:after="200"/>
        <w:jc w:val="both"/>
        <w:rPr>
          <w:lang w:val="en-US"/>
        </w:rPr>
      </w:pPr>
      <w:r w:rsidRPr="00F22CAA">
        <w:rPr>
          <w:lang w:val="en-US"/>
        </w:rPr>
        <w:t xml:space="preserve">Due to the fact that developing communication facilities, rapidly changing technologies and constantly increasing competitive pressure in the economy have encouraged the managers to be in the triangle of short time, high quality and low cost. Managers have had to search possible solutions which could provide higher added value. Also there has been a decrease in the numbers of current alternatives for the firm value maximization which is the prior aim for the businesses because of the changing environmental conditions. Providing higher added value has started not to be managers’ price and selling policies any more. It makes managers to be more concentrated on their production and cost policies. Controlling the costs of value drivers, and removing the ones which don’t create value become the basic principle for the managers, whom search for optimal solutions for certain decision problems. In this context, transportation costs (especially with respect to physical distrubition) have begun to be prominent inception for the managers.  </w:t>
      </w:r>
    </w:p>
    <w:p w:rsidR="00F22CAA" w:rsidRPr="00F22CAA" w:rsidRDefault="00F22CAA" w:rsidP="00F22CAA">
      <w:pPr>
        <w:spacing w:after="200"/>
        <w:jc w:val="both"/>
        <w:rPr>
          <w:lang w:val="en-US"/>
        </w:rPr>
      </w:pPr>
      <w:r w:rsidRPr="00F22CAA">
        <w:rPr>
          <w:lang w:val="en-US"/>
        </w:rPr>
        <w:t xml:space="preserve">In order to obtain cost minimization for transportation, optimum decision alternative should be taken. In other words the question of “what should be the proportional rate of </w:t>
      </w:r>
      <w:r w:rsidRPr="00F22CAA">
        <w:rPr>
          <w:lang w:val="en-US"/>
        </w:rPr>
        <w:lastRenderedPageBreak/>
        <w:t xml:space="preserve">using internal and external sources for transportation to make the cost minimum?” can be answered by only optimization. </w:t>
      </w:r>
    </w:p>
    <w:p w:rsidR="00F22CAA" w:rsidRPr="00F22CAA" w:rsidRDefault="00F22CAA" w:rsidP="00F22CAA">
      <w:pPr>
        <w:spacing w:after="200"/>
        <w:jc w:val="both"/>
        <w:rPr>
          <w:lang w:val="en-US"/>
        </w:rPr>
      </w:pPr>
      <w:r w:rsidRPr="00F22CAA">
        <w:rPr>
          <w:lang w:val="en-US"/>
        </w:rPr>
        <w:t xml:space="preserve">In literature there are many case studies which prove that using quantitative and non-quantitative optimization techniques provide increase of efficiency in the conducted activities (Chen and Wang (1997); Shih (1997); Ulucan and Tarım (1997); Kim and Kim (2000); Balakrishnan, Natarajan and Pangburn (2000); Ruiz et al. (2003); Ergulen, Kazan and Kaplan (2005); Chu (2005); Ergulen (2005); Olsson and Lohmander (2005); Gül and Elevli (2006); Ergulen and Kazan (2007); Özdemir (2007); Özdemir and Ergülen (2012).  </w:t>
      </w:r>
    </w:p>
    <w:p w:rsidR="00F22CAA" w:rsidRPr="00F22CAA" w:rsidRDefault="00F22CAA" w:rsidP="00F22CAA">
      <w:pPr>
        <w:jc w:val="both"/>
        <w:rPr>
          <w:lang w:val="en-US"/>
        </w:rPr>
      </w:pPr>
      <w:r w:rsidRPr="00F22CAA">
        <w:rPr>
          <w:lang w:val="en-US"/>
        </w:rPr>
        <w:t>The aim of this study is not only comparing the performances (possible cost savings) of employed models (linear programming [LP], goal programming [GP], and fuzzy logic based integer linear programming [FLIP]) in the case analysis.</w:t>
      </w:r>
    </w:p>
    <w:p w:rsidR="00F22CAA" w:rsidRPr="00F22CAA" w:rsidRDefault="00F22CAA" w:rsidP="00F22CAA">
      <w:pPr>
        <w:jc w:val="both"/>
        <w:rPr>
          <w:lang w:val="en-US"/>
        </w:rPr>
      </w:pPr>
    </w:p>
    <w:p w:rsidR="00F22CAA" w:rsidRPr="00F22CAA" w:rsidRDefault="00F22CAA" w:rsidP="00F22CAA">
      <w:pPr>
        <w:spacing w:after="200"/>
        <w:jc w:val="both"/>
        <w:rPr>
          <w:b/>
          <w:lang w:val="en-US"/>
        </w:rPr>
      </w:pPr>
      <w:r w:rsidRPr="00F22CAA">
        <w:rPr>
          <w:b/>
          <w:lang w:val="en-US"/>
        </w:rPr>
        <w:t xml:space="preserve">Transportation &amp; Decision Alternatives </w:t>
      </w:r>
    </w:p>
    <w:p w:rsidR="00F22CAA" w:rsidRPr="00F22CAA" w:rsidRDefault="00F22CAA" w:rsidP="00F22CAA">
      <w:pPr>
        <w:spacing w:after="200"/>
        <w:jc w:val="both"/>
        <w:rPr>
          <w:lang w:val="en-US"/>
        </w:rPr>
      </w:pPr>
      <w:r w:rsidRPr="00F22CAA">
        <w:rPr>
          <w:lang w:val="en-US"/>
        </w:rPr>
        <w:t xml:space="preserve">Transportation consists of fetching the products to company warehouses after being purchased from its suppliers, from warehouses to production phase, dispatching finished goods to the distributors or vendors for sale, or delivery of them to the customers. Moreover transporting of the consumed products for recycling should be also considered as a transportation activity. From this point of view, transportation is an immense activity distresses the managers about finding effective solution to transport the products from one location to another rapidly and safely with regards to following parameters: “via which vehicles?”, “how?”, “by whom?” and “for how much?” </w:t>
      </w:r>
    </w:p>
    <w:p w:rsidR="00F22CAA" w:rsidRPr="00F22CAA" w:rsidRDefault="00F22CAA" w:rsidP="00F22CAA">
      <w:pPr>
        <w:spacing w:after="200"/>
        <w:jc w:val="both"/>
        <w:rPr>
          <w:lang w:val="en-US"/>
        </w:rPr>
      </w:pPr>
      <w:r w:rsidRPr="00F22CAA">
        <w:rPr>
          <w:lang w:val="en-US"/>
        </w:rPr>
        <w:t>Since these parameters are important in determining the transportation cost (Kobu, 2003, p. 237), the managers deal with evaluating the available options and choosing the most appropriate alternative or combination. The main objective of managers is transporting the right products to the market at the right time, at the right place. Otherwise customer dissatisfaction and increasing of transportation costs are become inevitable. But, the more transporting service is fast, the more transportion cost must be faced.</w:t>
      </w:r>
    </w:p>
    <w:p w:rsidR="00F22CAA" w:rsidRPr="00F22CAA" w:rsidRDefault="00F22CAA" w:rsidP="00F22CAA">
      <w:pPr>
        <w:spacing w:after="200"/>
        <w:jc w:val="both"/>
        <w:rPr>
          <w:lang w:val="en-US"/>
        </w:rPr>
      </w:pPr>
      <w:r w:rsidRPr="00F22CAA">
        <w:rPr>
          <w:lang w:val="en-US"/>
        </w:rPr>
        <w:t>Basically, transportation costs consist of expenses related to the product transfered between the points of supply and demand. And in order to obtain efficient transportation results, managers should determine an optimal solution among the parameters such as the size and/or weight of the transported products, the capacity of the transportation vehicle under the given set of conditions (Gökçen, 2003, p. 66-67).</w:t>
      </w:r>
    </w:p>
    <w:p w:rsidR="00F22CAA" w:rsidRPr="00F22CAA" w:rsidRDefault="00F22CAA" w:rsidP="00F22CAA">
      <w:pPr>
        <w:spacing w:after="200"/>
        <w:jc w:val="both"/>
        <w:rPr>
          <w:b/>
          <w:lang w:val="en-US"/>
        </w:rPr>
      </w:pPr>
      <w:r w:rsidRPr="00F22CAA">
        <w:rPr>
          <w:lang w:val="en-US"/>
        </w:rPr>
        <w:t xml:space="preserve">Transporting activity is divided into two as inbound and outbound transportation, in terms of place it is held. Inbound transportation; implies transporting the products from suppliers to storage. Outbound transportation; implies transporting the finished products from storages to distributers, vendors, or to the customers. And there may be three options available for both transportation phases. These are as follows (Özdemir, 2007, p. 41): </w:t>
      </w:r>
    </w:p>
    <w:p w:rsidR="00F22CAA" w:rsidRPr="00F22CAA" w:rsidRDefault="00F22CAA" w:rsidP="00F22CAA">
      <w:pPr>
        <w:autoSpaceDE w:val="0"/>
        <w:autoSpaceDN w:val="0"/>
        <w:adjustRightInd w:val="0"/>
        <w:spacing w:after="200"/>
        <w:jc w:val="both"/>
        <w:rPr>
          <w:bCs/>
          <w:lang w:val="en-US" w:eastAsia="en-US"/>
        </w:rPr>
      </w:pPr>
      <w:r w:rsidRPr="00F22CAA">
        <w:rPr>
          <w:bCs/>
          <w:lang w:val="en-US" w:eastAsia="en-US"/>
        </w:rPr>
        <w:t xml:space="preserve">First option is using rented vehicles as well as performing transporting activities through a unit which formed within the organization and a fleet of vehichles which are bought by the firm. In that case it is obvious that costs which arise as depreciation or rent expenses due to this option can ratherly be qualified as fixed costs.  </w:t>
      </w:r>
    </w:p>
    <w:p w:rsidR="00F22CAA" w:rsidRPr="00F22CAA" w:rsidRDefault="00F22CAA" w:rsidP="00F22CAA">
      <w:pPr>
        <w:autoSpaceDE w:val="0"/>
        <w:autoSpaceDN w:val="0"/>
        <w:adjustRightInd w:val="0"/>
        <w:spacing w:after="200"/>
        <w:jc w:val="both"/>
        <w:rPr>
          <w:bCs/>
          <w:lang w:val="en-US" w:eastAsia="en-US"/>
        </w:rPr>
      </w:pPr>
      <w:r w:rsidRPr="00F22CAA">
        <w:rPr>
          <w:bCs/>
          <w:lang w:val="en-US" w:eastAsia="en-US"/>
        </w:rPr>
        <w:t xml:space="preserve">The other option is procurement of transportation service from third parties such as courier companies, subcontractor firms or transporting cooperatives. The firm contacts with them when service demand occurs. This demand can be covered by one of them which meet the </w:t>
      </w:r>
      <w:r w:rsidRPr="00F22CAA">
        <w:rPr>
          <w:bCs/>
          <w:lang w:val="en-US" w:eastAsia="en-US"/>
        </w:rPr>
        <w:lastRenderedPageBreak/>
        <w:t xml:space="preserve">firm’s requirements related to intended level of speed and quality with a favorable price. In that case a particular transportation cost cannot be expressed. But they can usually know what transporting rate for per unit (e.g. km.kg/TL or etc.) is, and it allows the firm to determine the costs of transportation depending on amount of freight to be transported. As the firm chose this option instead of the first option, depreciation and/or rent expenses become qualified as variable costs. </w:t>
      </w:r>
    </w:p>
    <w:p w:rsidR="00F22CAA" w:rsidRPr="00F22CAA" w:rsidRDefault="00F22CAA" w:rsidP="00F22CAA">
      <w:pPr>
        <w:autoSpaceDE w:val="0"/>
        <w:autoSpaceDN w:val="0"/>
        <w:adjustRightInd w:val="0"/>
        <w:spacing w:after="200"/>
        <w:jc w:val="both"/>
        <w:rPr>
          <w:bCs/>
          <w:lang w:val="en-US" w:eastAsia="en-US"/>
        </w:rPr>
      </w:pPr>
      <w:r w:rsidRPr="00F22CAA">
        <w:rPr>
          <w:bCs/>
          <w:lang w:val="en-US" w:eastAsia="en-US"/>
        </w:rPr>
        <w:t>The final option is procurement of transportation service from the organizations which are specialized in transportation. This is called as “Outsourcing” in the literature. Outsourcing is a good way for achieving resource efficiency through having required activities performed by experts in a “</w:t>
      </w:r>
      <w:r w:rsidRPr="00F22CAA">
        <w:rPr>
          <w:bCs/>
          <w:i/>
          <w:lang w:val="en-US" w:eastAsia="en-US"/>
        </w:rPr>
        <w:t>strategic partnership”.</w:t>
      </w:r>
      <w:r w:rsidRPr="00F22CAA">
        <w:rPr>
          <w:bCs/>
          <w:lang w:val="en-US" w:eastAsia="en-US"/>
        </w:rPr>
        <w:t xml:space="preserve"> Moreover the firm that demand logistics support can focus more on its core business activities when it uses outsources rather than insources. As the firm chose third option, like in the second, expenses such as depreciation and/or rent become qualified as variable costs too. </w:t>
      </w:r>
      <w:r w:rsidRPr="00F22CAA">
        <w:rPr>
          <w:lang w:val="en-US"/>
        </w:rPr>
        <w:t xml:space="preserve">But it affects the behaviors of transportation cost. It means when transporting activities are held by the firm’s own vehicles, the proportion of the fixed cost -like depreciation- in total cost would be high. On the contrary, when transporting activities are held by rented vehicles from the suppliers, courier companies or expert organizations, this makes the  proportion of variable costs in total cost would be higher. Nutshell, whatever the transporting choice is, it is certain that the firm bears cost. </w:t>
      </w:r>
    </w:p>
    <w:p w:rsidR="00F22CAA" w:rsidRPr="00F22CAA" w:rsidRDefault="00F22CAA" w:rsidP="00F22CAA">
      <w:pPr>
        <w:spacing w:after="200"/>
        <w:jc w:val="both"/>
        <w:rPr>
          <w:lang w:val="en-US" w:eastAsia="en-US"/>
        </w:rPr>
      </w:pPr>
      <w:r w:rsidRPr="00F22CAA">
        <w:rPr>
          <w:lang w:val="en-US" w:eastAsia="en-US"/>
        </w:rPr>
        <w:t xml:space="preserve">Firms, which use their own resources for transportation, bear 15-20 % higher costs than firms which perform transportation activities through outsourcing (Hacırüstemoğlu and Şakrak, 2002, p. 96). Also managing of outsourcing variable costs is more rational rather than managing of fixed investment costs of the resources when transportation has been held by the firm itself. </w:t>
      </w:r>
    </w:p>
    <w:p w:rsidR="00F22CAA" w:rsidRPr="00F22CAA" w:rsidRDefault="00F22CAA" w:rsidP="00F22CAA">
      <w:pPr>
        <w:spacing w:after="200"/>
        <w:jc w:val="both"/>
        <w:rPr>
          <w:lang w:val="en-US"/>
        </w:rPr>
      </w:pPr>
      <w:r w:rsidRPr="00F22CAA">
        <w:rPr>
          <w:lang w:val="en-US" w:eastAsia="en-US"/>
        </w:rPr>
        <w:t xml:space="preserve">Actually the relevant variable costs are manageable, while the </w:t>
      </w:r>
      <w:r w:rsidRPr="00F22CAA">
        <w:rPr>
          <w:lang w:val="en-US"/>
        </w:rPr>
        <w:t>fixed costs are accepted unmanageable</w:t>
      </w:r>
      <w:r w:rsidRPr="00F22CAA">
        <w:rPr>
          <w:lang w:val="en-US" w:eastAsia="en-US"/>
        </w:rPr>
        <w:t xml:space="preserve"> due to the fact that </w:t>
      </w:r>
      <w:r w:rsidRPr="00F22CAA">
        <w:rPr>
          <w:lang w:val="en-US"/>
        </w:rPr>
        <w:t xml:space="preserve">they are also sunk costs. This means from the point of managerial accounting view that managers have a chance for decision making for transporting alternatives, it is really important to decide on whether using the firm’s own vehicles or making a deal with courier firms or </w:t>
      </w:r>
      <w:r w:rsidRPr="00F22CAA">
        <w:rPr>
          <w:bCs/>
          <w:lang w:val="en-US" w:eastAsia="en-US"/>
        </w:rPr>
        <w:t xml:space="preserve">outsourcers. </w:t>
      </w:r>
      <w:r w:rsidRPr="00F22CAA">
        <w:rPr>
          <w:lang w:val="en-US" w:eastAsia="en-US"/>
        </w:rPr>
        <w:t>Procuring</w:t>
      </w:r>
      <w:r w:rsidRPr="00F22CAA">
        <w:rPr>
          <w:lang w:val="en-US"/>
        </w:rPr>
        <w:t xml:space="preserve"> of transporting services from expert organization gives the firm an opportunity to dedicate their available funds and time for their core business activity. Secondly it also gives the firm another opportunity to focus its own activities and become more productive and profitable.  </w:t>
      </w:r>
    </w:p>
    <w:p w:rsidR="00F22CAA" w:rsidRPr="00F22CAA" w:rsidRDefault="00F22CAA" w:rsidP="00F22CAA">
      <w:pPr>
        <w:jc w:val="both"/>
        <w:rPr>
          <w:lang w:val="en-US"/>
        </w:rPr>
      </w:pPr>
      <w:r w:rsidRPr="00F22CAA">
        <w:rPr>
          <w:lang w:val="en-US"/>
        </w:rPr>
        <w:t xml:space="preserve">Additionally for estimating transportation cost of the product being transported, the qualitative attributes (whether hazardous, or not etc.) is as important as the quantitative attributes (its weight, dimensions, etc.). In this context, even if raw materials are less valuable than the goods, due to their dimensions, weights, variety, and so forth, their transportation cost per unit may have a significant proportion in total cost of the final product. </w:t>
      </w:r>
    </w:p>
    <w:p w:rsidR="00F22CAA" w:rsidRPr="00F22CAA" w:rsidRDefault="00F22CAA" w:rsidP="00F22CAA">
      <w:pPr>
        <w:jc w:val="both"/>
        <w:rPr>
          <w:b/>
          <w:lang w:val="en-US"/>
        </w:rPr>
      </w:pPr>
    </w:p>
    <w:p w:rsidR="00F22CAA" w:rsidRPr="00F22CAA" w:rsidRDefault="00F22CAA" w:rsidP="00F22CAA">
      <w:pPr>
        <w:jc w:val="both"/>
        <w:rPr>
          <w:b/>
          <w:lang w:val="en-US"/>
        </w:rPr>
      </w:pPr>
    </w:p>
    <w:p w:rsidR="00F22CAA" w:rsidRPr="00F22CAA" w:rsidRDefault="00F22CAA" w:rsidP="00F22CAA">
      <w:pPr>
        <w:jc w:val="both"/>
        <w:rPr>
          <w:b/>
          <w:lang w:val="en-US"/>
        </w:rPr>
      </w:pPr>
      <w:r w:rsidRPr="00F22CAA">
        <w:rPr>
          <w:b/>
          <w:lang w:val="en-US"/>
        </w:rPr>
        <w:t>How Transportation Activities to Be Optimized</w:t>
      </w:r>
    </w:p>
    <w:p w:rsidR="00F22CAA" w:rsidRPr="00F22CAA" w:rsidRDefault="00F22CAA" w:rsidP="00F22CAA">
      <w:pPr>
        <w:jc w:val="both"/>
        <w:rPr>
          <w:b/>
          <w:lang w:val="en-US"/>
        </w:rPr>
      </w:pPr>
    </w:p>
    <w:p w:rsidR="00F22CAA" w:rsidRPr="00F22CAA" w:rsidRDefault="00F22CAA" w:rsidP="00F22CAA">
      <w:pPr>
        <w:spacing w:after="200"/>
        <w:jc w:val="both"/>
        <w:rPr>
          <w:lang w:val="en-US"/>
        </w:rPr>
      </w:pPr>
      <w:r w:rsidRPr="00F22CAA">
        <w:rPr>
          <w:lang w:val="en-US"/>
        </w:rPr>
        <w:t xml:space="preserve">In terms of outputs, optimization is a practice which attempt to reach the most favorable and the best results under the given set of conditions (Bal, 1995, p. 1). In terms of inputs, optimization means finding the most effective alternative which makes the cost minimum or the profit maximum by making the idle capacity useable under the given constraints. </w:t>
      </w:r>
    </w:p>
    <w:p w:rsidR="00F22CAA" w:rsidRPr="00F22CAA" w:rsidRDefault="00F22CAA" w:rsidP="00F22CAA">
      <w:pPr>
        <w:spacing w:after="200"/>
        <w:jc w:val="both"/>
        <w:rPr>
          <w:lang w:val="en-US"/>
        </w:rPr>
      </w:pPr>
      <w:r w:rsidRPr="00F22CAA">
        <w:rPr>
          <w:lang w:val="en-US"/>
        </w:rPr>
        <w:lastRenderedPageBreak/>
        <w:t xml:space="preserve">From the perspective of management, optimization is a technique which helps the managers to determine and select the most appropriate component(s) and to act on the purpose of profit maximization or cost minimization while they need to make decision. In this context, the optimization facilitates to determine the best plan related with a decision problem or constructed model. </w:t>
      </w:r>
    </w:p>
    <w:p w:rsidR="00F22CAA" w:rsidRPr="00F22CAA" w:rsidRDefault="00F22CAA" w:rsidP="00F22CAA">
      <w:pPr>
        <w:spacing w:after="200"/>
        <w:jc w:val="both"/>
        <w:rPr>
          <w:lang w:val="en-US"/>
        </w:rPr>
      </w:pPr>
      <w:r w:rsidRPr="00F22CAA">
        <w:rPr>
          <w:lang w:val="en-US"/>
        </w:rPr>
        <w:t xml:space="preserve">Optimization of transporting is also a type of decision problem which helps to reach the lowest transporting costs through making idle transporting capacity usable under the given constraints. This can be also used for reaching the best solutions for these problems followings: How will transportation be held? Whether by vehicles belongs to company or procurement of third parties, or etc.? Which combination of the vehicles and the size of the fleet should be used for transportation? How many hours at least are required to transport products? How many times transporting should be done to the regions? Which route should be followed? And which combination of the load capacity of the vehicles should be employed? The main determinants of decisional these decisions are the qualification of the product, anticipated speed, service quality of transporting and the balance between the load and the vehicles. Thus the logistic managers may apply optimization techniques in order to minimize the transportation costs considering these issues.   </w:t>
      </w:r>
    </w:p>
    <w:p w:rsidR="00F22CAA" w:rsidRPr="00F22CAA" w:rsidRDefault="00F22CAA" w:rsidP="00F22CAA">
      <w:pPr>
        <w:spacing w:after="200"/>
        <w:jc w:val="both"/>
        <w:rPr>
          <w:lang w:val="en-US"/>
        </w:rPr>
      </w:pPr>
      <w:r w:rsidRPr="00F22CAA">
        <w:rPr>
          <w:lang w:val="en-US"/>
        </w:rPr>
        <w:t>The possible decision problems for the managers to decrease transportation cost through optimization can be listed as followings (Özdemir, 2007, p. 101):</w:t>
      </w:r>
    </w:p>
    <w:p w:rsidR="00F22CAA" w:rsidRPr="00F22CAA" w:rsidRDefault="00F22CAA" w:rsidP="00F22CAA">
      <w:pPr>
        <w:numPr>
          <w:ilvl w:val="0"/>
          <w:numId w:val="6"/>
        </w:numPr>
        <w:ind w:left="714" w:hanging="357"/>
        <w:jc w:val="both"/>
        <w:rPr>
          <w:i/>
          <w:lang w:val="en-US"/>
        </w:rPr>
      </w:pPr>
      <w:r w:rsidRPr="00F22CAA">
        <w:rPr>
          <w:i/>
          <w:lang w:val="en-US"/>
        </w:rPr>
        <w:t xml:space="preserve">Choosing the most appropriate transporting alternative,  </w:t>
      </w:r>
    </w:p>
    <w:p w:rsidR="00F22CAA" w:rsidRPr="00F22CAA" w:rsidRDefault="00F22CAA" w:rsidP="00F22CAA">
      <w:pPr>
        <w:numPr>
          <w:ilvl w:val="0"/>
          <w:numId w:val="6"/>
        </w:numPr>
        <w:ind w:left="714" w:hanging="357"/>
        <w:jc w:val="both"/>
        <w:rPr>
          <w:i/>
          <w:lang w:val="en-US"/>
        </w:rPr>
      </w:pPr>
      <w:r w:rsidRPr="00F22CAA">
        <w:rPr>
          <w:i/>
          <w:lang w:val="en-US"/>
        </w:rPr>
        <w:t xml:space="preserve">Determining the most appropriate storages (choosing the site of establishment in asense), </w:t>
      </w:r>
    </w:p>
    <w:p w:rsidR="00F22CAA" w:rsidRPr="00F22CAA" w:rsidRDefault="00F22CAA" w:rsidP="00F22CAA">
      <w:pPr>
        <w:numPr>
          <w:ilvl w:val="0"/>
          <w:numId w:val="6"/>
        </w:numPr>
        <w:ind w:left="714" w:hanging="357"/>
        <w:jc w:val="both"/>
        <w:rPr>
          <w:i/>
          <w:lang w:val="en-US"/>
        </w:rPr>
      </w:pPr>
      <w:r w:rsidRPr="00F22CAA">
        <w:rPr>
          <w:i/>
          <w:lang w:val="en-US"/>
        </w:rPr>
        <w:t xml:space="preserve">Determining the most appropriate route, </w:t>
      </w:r>
    </w:p>
    <w:p w:rsidR="00F22CAA" w:rsidRPr="00F22CAA" w:rsidRDefault="00F22CAA" w:rsidP="00F22CAA">
      <w:pPr>
        <w:numPr>
          <w:ilvl w:val="0"/>
          <w:numId w:val="6"/>
        </w:numPr>
        <w:ind w:left="714" w:hanging="357"/>
        <w:jc w:val="both"/>
        <w:rPr>
          <w:i/>
          <w:lang w:val="en-US"/>
        </w:rPr>
      </w:pPr>
      <w:r w:rsidRPr="00F22CAA">
        <w:rPr>
          <w:i/>
          <w:lang w:val="en-US"/>
        </w:rPr>
        <w:t xml:space="preserve">Minimizing vehicle usage inside the storage and the activities non-vehicle,  </w:t>
      </w:r>
    </w:p>
    <w:p w:rsidR="00F22CAA" w:rsidRPr="00F22CAA" w:rsidRDefault="00F22CAA" w:rsidP="00F22CAA">
      <w:pPr>
        <w:numPr>
          <w:ilvl w:val="0"/>
          <w:numId w:val="6"/>
        </w:numPr>
        <w:ind w:left="714" w:hanging="357"/>
        <w:jc w:val="both"/>
        <w:rPr>
          <w:i/>
          <w:lang w:val="en-US"/>
        </w:rPr>
      </w:pPr>
      <w:r w:rsidRPr="00F22CAA">
        <w:rPr>
          <w:i/>
          <w:lang w:val="en-US"/>
        </w:rPr>
        <w:t xml:space="preserve">Improving the loading durations and decreasing the labor usage on loading,  </w:t>
      </w:r>
    </w:p>
    <w:p w:rsidR="00F22CAA" w:rsidRPr="00F22CAA" w:rsidRDefault="00F22CAA" w:rsidP="00F22CAA">
      <w:pPr>
        <w:numPr>
          <w:ilvl w:val="0"/>
          <w:numId w:val="6"/>
        </w:numPr>
        <w:spacing w:after="200"/>
        <w:ind w:left="714" w:hanging="357"/>
        <w:jc w:val="both"/>
        <w:rPr>
          <w:i/>
          <w:lang w:val="en-US"/>
        </w:rPr>
      </w:pPr>
      <w:r w:rsidRPr="00F22CAA">
        <w:rPr>
          <w:i/>
          <w:lang w:val="en-US"/>
        </w:rPr>
        <w:t xml:space="preserve">Choosing the most appropriate packaging alternative with regard to  storing and transportation. </w:t>
      </w:r>
    </w:p>
    <w:p w:rsidR="00F22CAA" w:rsidRPr="00F22CAA" w:rsidRDefault="00F22CAA" w:rsidP="00F22CAA">
      <w:pPr>
        <w:spacing w:after="200"/>
        <w:jc w:val="both"/>
        <w:rPr>
          <w:lang w:val="en-US"/>
        </w:rPr>
      </w:pPr>
      <w:r w:rsidRPr="00F22CAA">
        <w:rPr>
          <w:lang w:val="en-US"/>
        </w:rPr>
        <w:t xml:space="preserve">The number of the decision problems listed above can be increased. However the firm would try to optimize transportation can use one or more of them, it can be expressed that </w:t>
      </w:r>
      <w:r w:rsidRPr="00F22CAA">
        <w:rPr>
          <w:rStyle w:val="hps"/>
          <w:lang w:val="en-US"/>
        </w:rPr>
        <w:t>themost commonly usedof them is the c</w:t>
      </w:r>
      <w:r w:rsidRPr="00F22CAA">
        <w:rPr>
          <w:i/>
          <w:lang w:val="en-US"/>
        </w:rPr>
        <w:t>hoosing the most appropriate transporting alternative.</w:t>
      </w:r>
    </w:p>
    <w:p w:rsidR="00F22CAA" w:rsidRPr="00F22CAA" w:rsidRDefault="00F22CAA" w:rsidP="00F22CAA">
      <w:pPr>
        <w:spacing w:after="200"/>
        <w:jc w:val="both"/>
        <w:rPr>
          <w:lang w:val="en-US"/>
        </w:rPr>
      </w:pPr>
      <w:r w:rsidRPr="00F22CAA">
        <w:rPr>
          <w:lang w:val="en-US"/>
        </w:rPr>
        <w:t>Mathematically reaching a solution on transportation problem within a potential solution interval should not mean that this problem has been solved ideally. Even though transporting the whole product within a given time with different transporting combinations in different ways represents possible solutions, ideal solution is one of them makes the firm or activity efficient. This is called as optimal solution for the decision problem. And when the optimal solution is obtained, it can be expressed that maximum products are transported within the shortest time and by the lowest cost by means of the chosen combinations of the sources.</w:t>
      </w:r>
    </w:p>
    <w:p w:rsidR="00F22CAA" w:rsidRPr="00F22CAA" w:rsidRDefault="00F22CAA" w:rsidP="00F22CAA">
      <w:pPr>
        <w:jc w:val="both"/>
        <w:rPr>
          <w:lang w:val="en-US"/>
        </w:rPr>
      </w:pPr>
      <w:r w:rsidRPr="00F22CAA">
        <w:rPr>
          <w:lang w:val="en-US"/>
        </w:rPr>
        <w:t xml:space="preserve">The optimal combination for transporting is determined according to past experiences, but conditions which are determined under given variables and data may change over time and optimum solution is needed to be revised. From the point of considering the effects of the developments on the solution sets, optimization is not a permanent situation. </w:t>
      </w:r>
    </w:p>
    <w:p w:rsidR="00F22CAA" w:rsidRPr="00F22CAA" w:rsidRDefault="00F22CAA" w:rsidP="00F22CAA">
      <w:pPr>
        <w:jc w:val="both"/>
        <w:rPr>
          <w:b/>
          <w:lang w:val="en-US"/>
        </w:rPr>
      </w:pPr>
    </w:p>
    <w:p w:rsidR="00F22CAA" w:rsidRDefault="00F22CAA" w:rsidP="00F22CAA">
      <w:pPr>
        <w:jc w:val="both"/>
        <w:rPr>
          <w:b/>
          <w:lang w:val="en-US"/>
        </w:rPr>
      </w:pPr>
    </w:p>
    <w:p w:rsidR="00F22CAA" w:rsidRPr="00F22CAA" w:rsidRDefault="00F22CAA" w:rsidP="00F22CAA">
      <w:pPr>
        <w:jc w:val="both"/>
        <w:rPr>
          <w:b/>
          <w:lang w:val="en-US"/>
        </w:rPr>
      </w:pPr>
    </w:p>
    <w:p w:rsidR="00F22CAA" w:rsidRPr="00F22CAA" w:rsidRDefault="00F22CAA" w:rsidP="00F22CAA">
      <w:pPr>
        <w:jc w:val="both"/>
        <w:rPr>
          <w:b/>
          <w:lang w:val="en-US"/>
        </w:rPr>
      </w:pPr>
      <w:r w:rsidRPr="00F22CAA">
        <w:rPr>
          <w:b/>
          <w:lang w:val="en-US"/>
        </w:rPr>
        <w:lastRenderedPageBreak/>
        <w:t xml:space="preserve">Literature Review of Optimization Techniques for Transportation </w:t>
      </w:r>
    </w:p>
    <w:p w:rsidR="00F22CAA" w:rsidRPr="00F22CAA" w:rsidRDefault="00F22CAA" w:rsidP="00F22CAA">
      <w:pPr>
        <w:jc w:val="both"/>
        <w:rPr>
          <w:b/>
          <w:lang w:val="en-US"/>
        </w:rPr>
      </w:pPr>
    </w:p>
    <w:p w:rsidR="00F22CAA" w:rsidRPr="00F22CAA" w:rsidRDefault="00F22CAA" w:rsidP="00F22CAA">
      <w:pPr>
        <w:spacing w:after="200"/>
        <w:jc w:val="both"/>
        <w:rPr>
          <w:b/>
          <w:color w:val="000000" w:themeColor="text1"/>
          <w:lang w:val="en-US"/>
        </w:rPr>
      </w:pPr>
      <w:r w:rsidRPr="00F22CAA">
        <w:rPr>
          <w:color w:val="000000" w:themeColor="text1"/>
          <w:lang w:val="en-US"/>
        </w:rPr>
        <w:t xml:space="preserve">The positive effect of optimization on transportation cost can be revealed by comparing transportation costs and the freight counts to the regions before and after optimization. And it shows that if the firm could have applied the optimal distribution plan ex-ante, the transportation cost would be less than actual transportation cost.  </w:t>
      </w:r>
    </w:p>
    <w:p w:rsidR="00F22CAA" w:rsidRPr="00F22CAA" w:rsidRDefault="00F22CAA" w:rsidP="00F22CAA">
      <w:pPr>
        <w:spacing w:after="200"/>
        <w:jc w:val="both"/>
        <w:rPr>
          <w:lang w:val="en-US"/>
        </w:rPr>
      </w:pPr>
      <w:r w:rsidRPr="00F22CAA">
        <w:rPr>
          <w:lang w:val="en-US"/>
        </w:rPr>
        <w:t>There are many empirical studies related to minimization of transportation costs which have employed various operational research techniques and/or computer software based on these techniques. These studies have been evaluating transportation problems which have different requirements and assumptions related to various subjects such as timing, distance, number of the transporter and the quantity of the product to be transported. In the most of these studies decision problems and the objectives have been modeled by using LP, integer linear programming [ILP] and complex integer linear programming, GP, and fuzzy logic based programming. Chen and Wang (1997), Shih (1997), Ulucan and Tarım (1997), Kim and Kim (2000), Balakrishnanet. al (2000), Ruiz et. al (2003), Ergulen et. al (2005), Chu (2005), Ergulen (2005), Olsson and Lohmander (2005), Gül and Elevli (2006), Ergulen and Kazan (2007), Özdemir (2007), Özdemir and Ergülen (2012) can be listed as the instances of these studies in literature.</w:t>
      </w:r>
    </w:p>
    <w:p w:rsidR="00F22CAA" w:rsidRPr="00F22CAA" w:rsidRDefault="00F22CAA" w:rsidP="00F22CAA">
      <w:pPr>
        <w:spacing w:after="200"/>
        <w:jc w:val="both"/>
        <w:rPr>
          <w:lang w:val="en-US"/>
        </w:rPr>
      </w:pPr>
      <w:r w:rsidRPr="00F22CAA">
        <w:rPr>
          <w:lang w:val="en-US"/>
        </w:rPr>
        <w:t xml:space="preserve">LP is a mathematical modeling developed by the Russian economist Leonid Kantorovich and the US economist C. Koopmans, on the basis of the work of the Russian mathematician Andrei Nikolaevich Kolmogorov (Tamiz and Jones, 1997, p. 29). LP is a specific case of mathematical programming used for determining a way to achieve the best outcome (such as maximum profit or lowest cost) in a given mathematical model for some list of requirements represented as linear relationships (“Linear Programming”, 2013). </w:t>
      </w:r>
    </w:p>
    <w:p w:rsidR="00F22CAA" w:rsidRPr="00F22CAA" w:rsidRDefault="00F22CAA" w:rsidP="00F22CAA">
      <w:pPr>
        <w:spacing w:after="200"/>
        <w:jc w:val="both"/>
        <w:rPr>
          <w:lang w:val="en-US"/>
        </w:rPr>
      </w:pPr>
      <w:r w:rsidRPr="00F22CAA">
        <w:rPr>
          <w:lang w:val="en-US"/>
        </w:rPr>
        <w:t>There are many academicians who were rather attracted by LP. They have used it successfully for many industries such as transportation, energy, telecommunication, communication (Stapleton et al. 2003, p. 54)</w:t>
      </w:r>
      <w:r w:rsidRPr="00F22CAA">
        <w:rPr>
          <w:rStyle w:val="NormalArialKalnkiYanaYaslaSatraral15satrCharChar"/>
          <w:color w:val="000000" w:themeColor="text1"/>
          <w:lang w:val="en-US"/>
        </w:rPr>
        <w:t>.</w:t>
      </w:r>
    </w:p>
    <w:p w:rsidR="00F22CAA" w:rsidRPr="00F22CAA" w:rsidRDefault="00F22CAA" w:rsidP="00F22CAA">
      <w:pPr>
        <w:spacing w:after="200"/>
        <w:jc w:val="both"/>
        <w:rPr>
          <w:lang w:val="en-US"/>
        </w:rPr>
      </w:pPr>
      <w:r w:rsidRPr="00F22CAA">
        <w:rPr>
          <w:lang w:val="en-US"/>
        </w:rPr>
        <w:t xml:space="preserve">Sometimes decision problems require integer solutions. In that case in order to create optimum </w:t>
      </w:r>
      <w:bookmarkStart w:id="2" w:name="OLE_LINK9"/>
      <w:bookmarkStart w:id="3" w:name="OLE_LINK10"/>
      <w:r w:rsidRPr="00F22CAA">
        <w:rPr>
          <w:lang w:val="en-US"/>
        </w:rPr>
        <w:t xml:space="preserve">integer solutions </w:t>
      </w:r>
      <w:bookmarkEnd w:id="2"/>
      <w:bookmarkEnd w:id="3"/>
      <w:r w:rsidRPr="00F22CAA">
        <w:rPr>
          <w:lang w:val="en-US"/>
        </w:rPr>
        <w:t xml:space="preserve">to decision problems, a special form of LP should be employed which is called as ILP (Lee, 1988, p. 174). In these models the entire or some of the variables are integer values and the limiters of those consist of linear inequalities, and objective functions consist of linear equations.   </w:t>
      </w:r>
    </w:p>
    <w:p w:rsidR="00F22CAA" w:rsidRPr="00F22CAA" w:rsidRDefault="00F22CAA" w:rsidP="00F22CAA">
      <w:pPr>
        <w:pStyle w:val="BodyTextIndent2"/>
        <w:spacing w:after="200" w:line="240" w:lineRule="auto"/>
        <w:ind w:left="0"/>
        <w:jc w:val="both"/>
        <w:rPr>
          <w:lang w:val="en-US"/>
        </w:rPr>
      </w:pPr>
      <w:r w:rsidRPr="00F22CAA">
        <w:rPr>
          <w:sz w:val="24"/>
          <w:szCs w:val="24"/>
          <w:lang w:val="en-US"/>
        </w:rPr>
        <w:t>GP is a different technique used for minimizing transportation cost. In the cases that there are many goals under certain conditions, this technique used for decision making (Levin et al, 1989, p. 631). The algorithm of goal programming does not endeavor to optimize a certain goal as LP. Instead of this it endeavors to minimize the deviations from the goals</w:t>
      </w:r>
      <w:r w:rsidRPr="00F22CAA">
        <w:rPr>
          <w:sz w:val="24"/>
          <w:lang w:val="en-US"/>
        </w:rPr>
        <w:t xml:space="preserve"> (Tamiz and Jones, 1997, p. 29).</w:t>
      </w:r>
      <w:r w:rsidRPr="00F22CAA">
        <w:rPr>
          <w:sz w:val="24"/>
          <w:szCs w:val="24"/>
          <w:lang w:val="en-US"/>
        </w:rPr>
        <w:t>There are certain studies which employed GP for different decisions. Lee and Roy (1974) exploit GP for doing a case analysis for marketing decisions. Chen and Wang (1997) employ it for integrated steel production and distribution planning, and Balakrishnanet. al (2000) use it for optimizing delivery fees for a network of distributors.</w:t>
      </w:r>
    </w:p>
    <w:p w:rsidR="00F22CAA" w:rsidRPr="00F22CAA" w:rsidRDefault="00F22CAA" w:rsidP="00F22CAA">
      <w:pPr>
        <w:jc w:val="both"/>
        <w:rPr>
          <w:spacing w:val="2"/>
          <w:lang w:val="en-US"/>
        </w:rPr>
      </w:pPr>
      <w:r w:rsidRPr="00F22CAA">
        <w:rPr>
          <w:spacing w:val="2"/>
          <w:lang w:val="en-US"/>
        </w:rPr>
        <w:t>Another important technique for minimizing transportation costs is FLIP. Theor</w:t>
      </w:r>
      <w:r>
        <w:rPr>
          <w:spacing w:val="2"/>
          <w:lang w:val="en-US"/>
        </w:rPr>
        <w:t>eti</w:t>
      </w:r>
      <w:r w:rsidRPr="00F22CAA">
        <w:rPr>
          <w:spacing w:val="2"/>
          <w:lang w:val="en-US"/>
        </w:rPr>
        <w:t xml:space="preserve">cally FLIP model provides the best solution the highest amount of savings among all other models due to usage of values not only (0) and (1) values like under classical logic, but also values between (0) and (1). For example in fuzzy logic, distance as a variable is not addressed only far and close, but also how far and how close. There are not many </w:t>
      </w:r>
      <w:r w:rsidRPr="00F22CAA">
        <w:rPr>
          <w:spacing w:val="2"/>
          <w:lang w:val="en-US"/>
        </w:rPr>
        <w:lastRenderedPageBreak/>
        <w:t>examples that FLIP model is used for optimization. Therefore beside the studies used FLIP models, the studies about only fuzzy logic are also as followings: Teodorovic and Vukadinovic (1998) use fuzzy logic rules for vehicle guidance, and to control signalized intersections, and urban highways. Kelsey and Bissets (1993) use fuzzy sets in many classic operational research problems in mathematical models. Chanas (1982) use fuzzy sets in most of classic mathematical models for operational research. Gazdik (1983) do a network planning with fuzzy sets and minimizing the costs by the help of network usage. Kamburowski (1983) use fuzzy sets for activity timing restraint in critical road analysis. Kelley (1961) use fuzzy as a mathematical based approach in critical road planning and programming. Lootsma (1989) use fuzzy models for network-planning based on stochastic and fuzzy models of the activity durations. There are some other studies such as: fuzzy distribution application based project management (Mon et. al, 1995), range of activity durations at PERT (Golenko-Ginsburg, 1988), describing expected values (Shipley et. al, 1996) and analyzing the change of cost via fuzzy set theory (Zebda, 1984). Özdemir and Ergülen (2012) have compared the ILP and FLIP models performances by using income statements. They have also evaluated the impacts of these two models on the firm’s financial ratios which are specified as a tool of measuring performance of the case firm in terms of financial ratios</w:t>
      </w:r>
      <w:r w:rsidRPr="00F22CAA">
        <w:rPr>
          <w:rStyle w:val="FootnoteReference"/>
          <w:spacing w:val="2"/>
          <w:lang w:val="en-US"/>
        </w:rPr>
        <w:footnoteReference w:id="2"/>
      </w:r>
      <w:r w:rsidRPr="00F22CAA">
        <w:rPr>
          <w:spacing w:val="2"/>
          <w:lang w:val="en-US"/>
        </w:rPr>
        <w:t xml:space="preserve">.  </w:t>
      </w:r>
    </w:p>
    <w:p w:rsidR="00F22CAA" w:rsidRPr="00F22CAA" w:rsidRDefault="00F22CAA" w:rsidP="00F22CAA">
      <w:pPr>
        <w:spacing w:after="120"/>
        <w:jc w:val="both"/>
        <w:rPr>
          <w:lang w:val="en-US"/>
        </w:rPr>
      </w:pPr>
    </w:p>
    <w:p w:rsidR="00F22CAA" w:rsidRPr="00F22CAA" w:rsidRDefault="00F22CAA" w:rsidP="00F22CAA">
      <w:pPr>
        <w:jc w:val="both"/>
        <w:rPr>
          <w:b/>
          <w:lang w:val="en-US"/>
        </w:rPr>
      </w:pPr>
      <w:r w:rsidRPr="00F22CAA">
        <w:rPr>
          <w:b/>
          <w:lang w:val="en-US"/>
        </w:rPr>
        <w:t>Case Analysis</w:t>
      </w:r>
    </w:p>
    <w:p w:rsidR="00F22CAA" w:rsidRPr="00F22CAA" w:rsidRDefault="00F22CAA" w:rsidP="00F22CAA">
      <w:pPr>
        <w:jc w:val="both"/>
        <w:rPr>
          <w:lang w:val="en-US"/>
        </w:rPr>
      </w:pPr>
    </w:p>
    <w:p w:rsidR="00F22CAA" w:rsidRPr="00F22CAA" w:rsidRDefault="00F22CAA" w:rsidP="00F22CAA">
      <w:pPr>
        <w:spacing w:after="200"/>
        <w:jc w:val="both"/>
        <w:rPr>
          <w:lang w:val="en-US"/>
        </w:rPr>
      </w:pPr>
      <w:r w:rsidRPr="00F22CAA">
        <w:rPr>
          <w:lang w:val="en-US"/>
        </w:rPr>
        <w:t>The firm on the case analysis is from Turkey and it is running in food sector. It distributes the products from the city of Adana, where manufacturing is done, to the dealers in the certain cities of Turkey. These are as followings: Diyarbakır, Erzurum, Hatay, Kastamonu, Malatya, Mardin, Mersin, Samsun, Sivas, Tokat and Trabzon.</w:t>
      </w:r>
    </w:p>
    <w:p w:rsidR="00F22CAA" w:rsidRPr="00F22CAA" w:rsidRDefault="00F22CAA" w:rsidP="00F22CAA">
      <w:pPr>
        <w:spacing w:after="200"/>
        <w:jc w:val="both"/>
        <w:rPr>
          <w:lang w:val="en-US"/>
        </w:rPr>
      </w:pPr>
      <w:r w:rsidRPr="00F22CAA">
        <w:rPr>
          <w:lang w:val="en-US"/>
        </w:rPr>
        <w:t>In determining the actual distribution cost, actual transporting costs of per unit weight (kilograms) are used. Actual transporting costs of per unit kilograms are fixed by the agreement between the firm and the sub-contractors. According to agreement, prices start with January prices but the sub-contractors give a 7.5 % rise to the agreement prices at the following months March, June, July, August and November. This shows that actual transporting prices are fixed.</w:t>
      </w:r>
    </w:p>
    <w:p w:rsidR="00F22CAA" w:rsidRPr="00F22CAA" w:rsidRDefault="00F22CAA" w:rsidP="00F22CAA">
      <w:pPr>
        <w:spacing w:after="200"/>
        <w:jc w:val="both"/>
        <w:rPr>
          <w:lang w:val="en-US"/>
        </w:rPr>
      </w:pPr>
      <w:r w:rsidRPr="00F22CAA">
        <w:rPr>
          <w:lang w:val="en-US"/>
        </w:rPr>
        <w:t>The case firm distributes its products by using only 13 tones-capacity vehicles, and the total amount of loading is 26,165 tones which have been transported through 2,218 trips. The actual cost can be calculated by multiplying the load amounts delivered to the regions with actual freight counts. In that case the total actual distribution cost of the firm has been calculated as 447,547,099-TL.</w:t>
      </w:r>
    </w:p>
    <w:p w:rsidR="00F22CAA" w:rsidRPr="00F22CAA" w:rsidRDefault="00F22CAA" w:rsidP="00F22CAA">
      <w:pPr>
        <w:spacing w:before="120" w:after="120"/>
        <w:jc w:val="center"/>
        <w:rPr>
          <w:sz w:val="22"/>
          <w:lang w:val="en-US"/>
        </w:rPr>
      </w:pPr>
      <w:r w:rsidRPr="00F22CAA">
        <w:rPr>
          <w:sz w:val="22"/>
          <w:lang w:val="en-US"/>
        </w:rPr>
        <w:t>Table 1: Available vehicle types, numbers and capacities</w:t>
      </w:r>
    </w:p>
    <w:tbl>
      <w:tblPr>
        <w:tblStyle w:val="LightShading"/>
        <w:tblW w:w="7437" w:type="dxa"/>
        <w:jc w:val="center"/>
        <w:tblLook w:val="04A0"/>
      </w:tblPr>
      <w:tblGrid>
        <w:gridCol w:w="2082"/>
        <w:gridCol w:w="1785"/>
        <w:gridCol w:w="1785"/>
        <w:gridCol w:w="1785"/>
      </w:tblGrid>
      <w:tr w:rsidR="00F22CAA" w:rsidRPr="00F22CAA" w:rsidTr="00F22CAA">
        <w:trPr>
          <w:cnfStyle w:val="100000000000"/>
          <w:trHeight w:val="299"/>
          <w:jc w:val="center"/>
        </w:trPr>
        <w:tc>
          <w:tcPr>
            <w:cnfStyle w:val="001000000000"/>
            <w:tcW w:w="2082" w:type="dxa"/>
            <w:shd w:val="clear" w:color="auto" w:fill="auto"/>
            <w:noWrap/>
          </w:tcPr>
          <w:p w:rsidR="00F22CAA" w:rsidRPr="00F22CAA" w:rsidRDefault="00F22CAA" w:rsidP="00F22CAA">
            <w:pPr>
              <w:spacing w:before="2" w:after="2"/>
              <w:rPr>
                <w:b w:val="0"/>
                <w:bCs w:val="0"/>
                <w:color w:val="000000" w:themeColor="text1"/>
                <w:sz w:val="20"/>
                <w:lang w:val="en-US"/>
              </w:rPr>
            </w:pPr>
            <w:r w:rsidRPr="00F22CAA">
              <w:rPr>
                <w:b w:val="0"/>
                <w:color w:val="000000" w:themeColor="text1"/>
                <w:sz w:val="20"/>
                <w:lang w:val="en-US"/>
              </w:rPr>
              <w:t>Vehicles types</w:t>
            </w:r>
          </w:p>
        </w:tc>
        <w:tc>
          <w:tcPr>
            <w:tcW w:w="1785" w:type="dxa"/>
            <w:shd w:val="clear" w:color="auto" w:fill="auto"/>
            <w:noWrap/>
          </w:tcPr>
          <w:p w:rsidR="00F22CAA" w:rsidRPr="00F22CAA" w:rsidRDefault="00F22CAA" w:rsidP="00F22CAA">
            <w:pPr>
              <w:spacing w:before="2" w:after="2"/>
              <w:cnfStyle w:val="100000000000"/>
              <w:rPr>
                <w:b w:val="0"/>
                <w:bCs w:val="0"/>
                <w:color w:val="000000" w:themeColor="text1"/>
                <w:sz w:val="20"/>
                <w:lang w:val="en-US"/>
              </w:rPr>
            </w:pPr>
            <w:r w:rsidRPr="00F22CAA">
              <w:rPr>
                <w:b w:val="0"/>
                <w:color w:val="000000" w:themeColor="text1"/>
                <w:sz w:val="20"/>
                <w:lang w:val="en-US"/>
              </w:rPr>
              <w:t>I. Type</w:t>
            </w:r>
          </w:p>
        </w:tc>
        <w:tc>
          <w:tcPr>
            <w:tcW w:w="1785" w:type="dxa"/>
            <w:shd w:val="clear" w:color="auto" w:fill="auto"/>
            <w:noWrap/>
          </w:tcPr>
          <w:p w:rsidR="00F22CAA" w:rsidRPr="00F22CAA" w:rsidRDefault="00F22CAA" w:rsidP="00F22CAA">
            <w:pPr>
              <w:spacing w:before="2" w:after="2"/>
              <w:cnfStyle w:val="100000000000"/>
              <w:rPr>
                <w:b w:val="0"/>
                <w:bCs w:val="0"/>
                <w:color w:val="000000" w:themeColor="text1"/>
                <w:sz w:val="20"/>
                <w:lang w:val="en-US"/>
              </w:rPr>
            </w:pPr>
            <w:r w:rsidRPr="00F22CAA">
              <w:rPr>
                <w:b w:val="0"/>
                <w:color w:val="000000" w:themeColor="text1"/>
                <w:sz w:val="20"/>
                <w:lang w:val="en-US"/>
              </w:rPr>
              <w:t>II. Type</w:t>
            </w:r>
          </w:p>
        </w:tc>
        <w:tc>
          <w:tcPr>
            <w:tcW w:w="1785" w:type="dxa"/>
            <w:shd w:val="clear" w:color="auto" w:fill="auto"/>
            <w:noWrap/>
          </w:tcPr>
          <w:p w:rsidR="00F22CAA" w:rsidRPr="00F22CAA" w:rsidRDefault="00F22CAA" w:rsidP="00F22CAA">
            <w:pPr>
              <w:spacing w:before="2" w:after="2"/>
              <w:cnfStyle w:val="100000000000"/>
              <w:rPr>
                <w:b w:val="0"/>
                <w:bCs w:val="0"/>
                <w:color w:val="000000" w:themeColor="text1"/>
                <w:sz w:val="20"/>
                <w:lang w:val="en-US"/>
              </w:rPr>
            </w:pPr>
            <w:r w:rsidRPr="00F22CAA">
              <w:rPr>
                <w:b w:val="0"/>
                <w:color w:val="000000" w:themeColor="text1"/>
                <w:sz w:val="20"/>
                <w:lang w:val="en-US"/>
              </w:rPr>
              <w:t>III. Type</w:t>
            </w:r>
          </w:p>
        </w:tc>
      </w:tr>
      <w:tr w:rsidR="00F22CAA" w:rsidRPr="00F22CAA" w:rsidTr="00F22CAA">
        <w:trPr>
          <w:cnfStyle w:val="000000100000"/>
          <w:trHeight w:val="353"/>
          <w:jc w:val="center"/>
        </w:trPr>
        <w:tc>
          <w:tcPr>
            <w:cnfStyle w:val="001000000000"/>
            <w:tcW w:w="2082" w:type="dxa"/>
            <w:shd w:val="clear" w:color="auto" w:fill="auto"/>
            <w:noWrap/>
          </w:tcPr>
          <w:p w:rsidR="00F22CAA" w:rsidRPr="00F22CAA" w:rsidRDefault="00F22CAA" w:rsidP="00F22CAA">
            <w:pPr>
              <w:spacing w:before="2" w:after="2"/>
              <w:rPr>
                <w:b w:val="0"/>
                <w:bCs w:val="0"/>
                <w:sz w:val="20"/>
                <w:lang w:val="en-US"/>
              </w:rPr>
            </w:pPr>
            <w:r w:rsidRPr="00F22CAA">
              <w:rPr>
                <w:b w:val="0"/>
                <w:sz w:val="20"/>
                <w:lang w:val="en-US"/>
              </w:rPr>
              <w:t>Carrying Capacity</w:t>
            </w:r>
          </w:p>
        </w:tc>
        <w:tc>
          <w:tcPr>
            <w:tcW w:w="1785" w:type="dxa"/>
            <w:shd w:val="clear" w:color="auto" w:fill="auto"/>
            <w:noWrap/>
          </w:tcPr>
          <w:p w:rsidR="00F22CAA" w:rsidRPr="00F22CAA" w:rsidRDefault="00F22CAA" w:rsidP="00F22CAA">
            <w:pPr>
              <w:spacing w:before="2" w:after="2"/>
              <w:cnfStyle w:val="000000100000"/>
              <w:rPr>
                <w:sz w:val="20"/>
                <w:lang w:val="en-US"/>
              </w:rPr>
            </w:pPr>
            <w:r w:rsidRPr="00F22CAA">
              <w:rPr>
                <w:sz w:val="20"/>
                <w:lang w:val="en-US"/>
              </w:rPr>
              <w:t>13 Tonnes</w:t>
            </w:r>
          </w:p>
        </w:tc>
        <w:tc>
          <w:tcPr>
            <w:tcW w:w="1785" w:type="dxa"/>
            <w:shd w:val="clear" w:color="auto" w:fill="auto"/>
            <w:noWrap/>
          </w:tcPr>
          <w:p w:rsidR="00F22CAA" w:rsidRPr="00F22CAA" w:rsidRDefault="00F22CAA" w:rsidP="00F22CAA">
            <w:pPr>
              <w:spacing w:before="2" w:after="2"/>
              <w:cnfStyle w:val="000000100000"/>
              <w:rPr>
                <w:sz w:val="20"/>
                <w:lang w:val="en-US"/>
              </w:rPr>
            </w:pPr>
            <w:r w:rsidRPr="00F22CAA">
              <w:rPr>
                <w:sz w:val="20"/>
                <w:lang w:val="en-US"/>
              </w:rPr>
              <w:t>20 Tonnes</w:t>
            </w:r>
          </w:p>
        </w:tc>
        <w:tc>
          <w:tcPr>
            <w:tcW w:w="1785" w:type="dxa"/>
            <w:shd w:val="clear" w:color="auto" w:fill="auto"/>
            <w:noWrap/>
          </w:tcPr>
          <w:p w:rsidR="00F22CAA" w:rsidRPr="00F22CAA" w:rsidRDefault="00F22CAA" w:rsidP="00F22CAA">
            <w:pPr>
              <w:spacing w:before="2" w:after="2"/>
              <w:cnfStyle w:val="000000100000"/>
              <w:rPr>
                <w:sz w:val="20"/>
                <w:lang w:val="en-US"/>
              </w:rPr>
            </w:pPr>
            <w:r w:rsidRPr="00F22CAA">
              <w:rPr>
                <w:sz w:val="20"/>
                <w:lang w:val="en-US"/>
              </w:rPr>
              <w:t>25 Tonnes</w:t>
            </w:r>
          </w:p>
        </w:tc>
      </w:tr>
      <w:tr w:rsidR="00F22CAA" w:rsidRPr="00F22CAA" w:rsidTr="00F22CAA">
        <w:trPr>
          <w:trHeight w:val="256"/>
          <w:jc w:val="center"/>
        </w:trPr>
        <w:tc>
          <w:tcPr>
            <w:cnfStyle w:val="001000000000"/>
            <w:tcW w:w="2082" w:type="dxa"/>
            <w:shd w:val="clear" w:color="auto" w:fill="auto"/>
            <w:noWrap/>
          </w:tcPr>
          <w:p w:rsidR="00F22CAA" w:rsidRPr="00F22CAA" w:rsidRDefault="00F22CAA" w:rsidP="00F22CAA">
            <w:pPr>
              <w:spacing w:before="2" w:after="2"/>
              <w:rPr>
                <w:b w:val="0"/>
                <w:bCs w:val="0"/>
                <w:sz w:val="20"/>
                <w:lang w:val="en-US"/>
              </w:rPr>
            </w:pPr>
            <w:r w:rsidRPr="00F22CAA">
              <w:rPr>
                <w:b w:val="0"/>
                <w:sz w:val="20"/>
                <w:lang w:val="en-US"/>
              </w:rPr>
              <w:t>Number of Vehicles</w:t>
            </w:r>
          </w:p>
        </w:tc>
        <w:tc>
          <w:tcPr>
            <w:tcW w:w="1785" w:type="dxa"/>
            <w:shd w:val="clear" w:color="auto" w:fill="auto"/>
            <w:noWrap/>
          </w:tcPr>
          <w:p w:rsidR="00F22CAA" w:rsidRPr="00F22CAA" w:rsidRDefault="00F22CAA" w:rsidP="00F22CAA">
            <w:pPr>
              <w:spacing w:before="2" w:after="2"/>
              <w:cnfStyle w:val="000000000000"/>
              <w:rPr>
                <w:sz w:val="20"/>
                <w:lang w:val="en-US"/>
              </w:rPr>
            </w:pPr>
            <w:r w:rsidRPr="00F22CAA">
              <w:rPr>
                <w:sz w:val="20"/>
                <w:lang w:val="en-US"/>
              </w:rPr>
              <w:t>42 Unit</w:t>
            </w:r>
          </w:p>
        </w:tc>
        <w:tc>
          <w:tcPr>
            <w:tcW w:w="1785" w:type="dxa"/>
            <w:shd w:val="clear" w:color="auto" w:fill="auto"/>
            <w:noWrap/>
          </w:tcPr>
          <w:p w:rsidR="00F22CAA" w:rsidRPr="00F22CAA" w:rsidRDefault="00F22CAA" w:rsidP="00F22CAA">
            <w:pPr>
              <w:spacing w:before="2" w:after="2"/>
              <w:cnfStyle w:val="000000000000"/>
              <w:rPr>
                <w:sz w:val="20"/>
                <w:lang w:val="en-US"/>
              </w:rPr>
            </w:pPr>
            <w:r w:rsidRPr="00F22CAA">
              <w:rPr>
                <w:sz w:val="20"/>
                <w:lang w:val="en-US"/>
              </w:rPr>
              <w:t>24 Unit</w:t>
            </w:r>
          </w:p>
        </w:tc>
        <w:tc>
          <w:tcPr>
            <w:tcW w:w="1785" w:type="dxa"/>
            <w:shd w:val="clear" w:color="auto" w:fill="auto"/>
            <w:noWrap/>
          </w:tcPr>
          <w:p w:rsidR="00F22CAA" w:rsidRPr="00F22CAA" w:rsidRDefault="00F22CAA" w:rsidP="00F22CAA">
            <w:pPr>
              <w:spacing w:before="2" w:after="2"/>
              <w:cnfStyle w:val="000000000000"/>
              <w:rPr>
                <w:sz w:val="20"/>
                <w:lang w:val="en-US"/>
              </w:rPr>
            </w:pPr>
            <w:r w:rsidRPr="00F22CAA">
              <w:rPr>
                <w:sz w:val="20"/>
                <w:lang w:val="en-US"/>
              </w:rPr>
              <w:t>9 Unit</w:t>
            </w:r>
          </w:p>
        </w:tc>
      </w:tr>
    </w:tbl>
    <w:p w:rsidR="00F22CAA" w:rsidRPr="00F22CAA" w:rsidRDefault="00F22CAA" w:rsidP="00F22CAA">
      <w:pPr>
        <w:spacing w:after="120"/>
        <w:jc w:val="both"/>
        <w:rPr>
          <w:b/>
          <w:lang w:val="en-US"/>
        </w:rPr>
      </w:pPr>
    </w:p>
    <w:p w:rsidR="00F22CAA" w:rsidRPr="00F22CAA" w:rsidRDefault="00F22CAA" w:rsidP="00F22CAA">
      <w:pPr>
        <w:spacing w:after="120"/>
        <w:jc w:val="both"/>
        <w:rPr>
          <w:lang w:val="en-US"/>
        </w:rPr>
      </w:pPr>
      <w:r w:rsidRPr="00F22CAA">
        <w:rPr>
          <w:lang w:val="en-US"/>
        </w:rPr>
        <w:lastRenderedPageBreak/>
        <w:t xml:space="preserve">Typically if the firm had had different loaded vehicle capacities as 20 and 25 tones besides 13 tones ex-ante, actual transportation costs could have been less than the cost under the given actual conditions. Therefore the case analysis has been designed to search in the case of the firm could run 24 unit 20 tones, and 9 unit 25 tones vehicles as well as 42 unit 13 tones capacity vehicles in the actual distribution plan, and has been intended to reveal how much savings could be provided by the certain models below.  </w:t>
      </w:r>
    </w:p>
    <w:p w:rsidR="00F22CAA" w:rsidRPr="00F22CAA" w:rsidRDefault="00F22CAA" w:rsidP="00F22CAA">
      <w:pPr>
        <w:jc w:val="both"/>
        <w:rPr>
          <w:b/>
          <w:lang w:val="en-US"/>
        </w:rPr>
      </w:pPr>
    </w:p>
    <w:p w:rsidR="00F22CAA" w:rsidRPr="00F22CAA" w:rsidRDefault="00F22CAA" w:rsidP="00F22CAA">
      <w:pPr>
        <w:jc w:val="both"/>
        <w:rPr>
          <w:b/>
          <w:lang w:val="en-US"/>
        </w:rPr>
      </w:pPr>
      <w:r w:rsidRPr="00F22CAA">
        <w:rPr>
          <w:b/>
          <w:lang w:val="en-US"/>
        </w:rPr>
        <w:t>Naive integer linear programming (ILP) model</w:t>
      </w:r>
    </w:p>
    <w:p w:rsidR="00F22CAA" w:rsidRPr="00F22CAA" w:rsidRDefault="00F22CAA" w:rsidP="00F22CAA">
      <w:pPr>
        <w:jc w:val="both"/>
        <w:rPr>
          <w:lang w:val="en-US"/>
        </w:rPr>
      </w:pPr>
    </w:p>
    <w:p w:rsidR="00F22CAA" w:rsidRPr="00F22CAA" w:rsidRDefault="00F22CAA" w:rsidP="00F22CAA">
      <w:pPr>
        <w:spacing w:after="200"/>
        <w:jc w:val="both"/>
        <w:rPr>
          <w:lang w:val="en-US"/>
        </w:rPr>
      </w:pPr>
      <w:r w:rsidRPr="00F22CAA">
        <w:rPr>
          <w:lang w:val="en-US"/>
        </w:rPr>
        <w:t xml:space="preserve">The ILP model is a mathematical optimization or feasibility program in which some or all of the variables are restricted to be integers. ILP model is a kind of decision model which has decision variables, parameters, limiters and objective functions.  </w:t>
      </w:r>
    </w:p>
    <w:p w:rsidR="00F22CAA" w:rsidRPr="00F22CAA" w:rsidRDefault="00F22CAA" w:rsidP="00F22CAA">
      <w:pPr>
        <w:spacing w:after="120"/>
        <w:jc w:val="both"/>
        <w:rPr>
          <w:bCs/>
          <w:lang w:val="en-US"/>
        </w:rPr>
      </w:pPr>
      <w:r w:rsidRPr="00F22CAA">
        <w:rPr>
          <w:lang w:val="en-US"/>
        </w:rPr>
        <w:t>Symbols which are used in a naive ILP model are given below:</w:t>
      </w:r>
    </w:p>
    <w:p w:rsidR="00F22CAA" w:rsidRPr="00F22CAA" w:rsidRDefault="00F22CAA" w:rsidP="00F22CAA">
      <w:pPr>
        <w:tabs>
          <w:tab w:val="left" w:pos="426"/>
          <w:tab w:val="left" w:pos="851"/>
          <w:tab w:val="left" w:pos="7183"/>
        </w:tabs>
        <w:ind w:left="426"/>
        <w:jc w:val="both"/>
        <w:rPr>
          <w:sz w:val="22"/>
          <w:szCs w:val="22"/>
          <w:lang w:val="en-US"/>
        </w:rPr>
      </w:pPr>
      <w:r w:rsidRPr="00F22CAA">
        <w:rPr>
          <w:b/>
          <w:i/>
          <w:iCs/>
          <w:sz w:val="22"/>
          <w:szCs w:val="22"/>
          <w:lang w:val="en-US"/>
        </w:rPr>
        <w:t>i</w:t>
      </w:r>
      <w:r w:rsidRPr="00F22CAA">
        <w:rPr>
          <w:b/>
          <w:i/>
          <w:iCs/>
          <w:sz w:val="22"/>
          <w:szCs w:val="22"/>
          <w:lang w:val="en-US"/>
        </w:rPr>
        <w:tab/>
      </w:r>
      <w:r w:rsidRPr="00F22CAA">
        <w:rPr>
          <w:iCs/>
          <w:sz w:val="22"/>
          <w:szCs w:val="22"/>
          <w:lang w:val="en-US"/>
        </w:rPr>
        <w:t xml:space="preserve">Type of vehicles which are used in </w:t>
      </w:r>
      <w:r w:rsidRPr="00F22CAA">
        <w:rPr>
          <w:sz w:val="22"/>
          <w:szCs w:val="22"/>
          <w:lang w:val="en-US"/>
        </w:rPr>
        <w:t>distribution(i = 1, 2, ..., m)</w:t>
      </w:r>
    </w:p>
    <w:p w:rsidR="00F22CAA" w:rsidRPr="00F22CAA" w:rsidRDefault="00F22CAA" w:rsidP="00F22CAA">
      <w:pPr>
        <w:tabs>
          <w:tab w:val="left" w:pos="426"/>
          <w:tab w:val="left" w:pos="851"/>
          <w:tab w:val="left" w:pos="7183"/>
        </w:tabs>
        <w:ind w:left="426"/>
        <w:jc w:val="both"/>
        <w:rPr>
          <w:sz w:val="22"/>
          <w:szCs w:val="22"/>
          <w:lang w:val="en-US"/>
        </w:rPr>
      </w:pPr>
      <w:r w:rsidRPr="00F22CAA">
        <w:rPr>
          <w:b/>
          <w:i/>
          <w:iCs/>
          <w:sz w:val="22"/>
          <w:szCs w:val="22"/>
          <w:lang w:val="en-US"/>
        </w:rPr>
        <w:t>m</w:t>
      </w:r>
      <w:r w:rsidRPr="00F22CAA">
        <w:rPr>
          <w:b/>
          <w:i/>
          <w:iCs/>
          <w:sz w:val="22"/>
          <w:szCs w:val="22"/>
          <w:lang w:val="en-US"/>
        </w:rPr>
        <w:tab/>
      </w:r>
      <w:r w:rsidRPr="00F22CAA">
        <w:rPr>
          <w:iCs/>
          <w:sz w:val="22"/>
          <w:szCs w:val="22"/>
          <w:lang w:val="en-US"/>
        </w:rPr>
        <w:t>Number of the usable vehicle types</w:t>
      </w:r>
    </w:p>
    <w:p w:rsidR="00F22CAA" w:rsidRPr="00F22CAA" w:rsidRDefault="00F22CAA" w:rsidP="00F22CAA">
      <w:pPr>
        <w:tabs>
          <w:tab w:val="left" w:pos="426"/>
          <w:tab w:val="left" w:pos="851"/>
        </w:tabs>
        <w:ind w:left="426"/>
        <w:jc w:val="both"/>
        <w:rPr>
          <w:sz w:val="22"/>
          <w:szCs w:val="22"/>
          <w:lang w:val="en-US"/>
        </w:rPr>
      </w:pPr>
      <w:r w:rsidRPr="00F22CAA">
        <w:rPr>
          <w:b/>
          <w:i/>
          <w:iCs/>
          <w:sz w:val="22"/>
          <w:szCs w:val="22"/>
          <w:lang w:val="en-US"/>
        </w:rPr>
        <w:t>J</w:t>
      </w:r>
      <w:r w:rsidRPr="00F22CAA">
        <w:rPr>
          <w:b/>
          <w:i/>
          <w:iCs/>
          <w:sz w:val="22"/>
          <w:szCs w:val="22"/>
          <w:lang w:val="en-US"/>
        </w:rPr>
        <w:tab/>
      </w:r>
      <w:r w:rsidRPr="00F22CAA">
        <w:rPr>
          <w:sz w:val="22"/>
          <w:szCs w:val="22"/>
          <w:lang w:val="en-US"/>
        </w:rPr>
        <w:t xml:space="preserve">Distribution to the region (j = 1, 2, ...., n)  </w:t>
      </w:r>
    </w:p>
    <w:p w:rsidR="00F22CAA" w:rsidRPr="00F22CAA" w:rsidRDefault="00F22CAA" w:rsidP="00F22CAA">
      <w:pPr>
        <w:tabs>
          <w:tab w:val="left" w:pos="426"/>
          <w:tab w:val="left" w:pos="851"/>
          <w:tab w:val="left" w:pos="1058"/>
          <w:tab w:val="left" w:pos="7183"/>
        </w:tabs>
        <w:ind w:left="426"/>
        <w:jc w:val="both"/>
        <w:rPr>
          <w:sz w:val="22"/>
          <w:szCs w:val="22"/>
          <w:lang w:val="en-US"/>
        </w:rPr>
      </w:pPr>
      <w:r w:rsidRPr="00F22CAA">
        <w:rPr>
          <w:b/>
          <w:i/>
          <w:iCs/>
          <w:sz w:val="22"/>
          <w:szCs w:val="22"/>
          <w:lang w:val="en-US"/>
        </w:rPr>
        <w:t>n</w:t>
      </w:r>
      <w:r w:rsidRPr="00F22CAA">
        <w:rPr>
          <w:b/>
          <w:i/>
          <w:iCs/>
          <w:sz w:val="22"/>
          <w:szCs w:val="22"/>
          <w:lang w:val="en-US"/>
        </w:rPr>
        <w:tab/>
      </w:r>
      <w:r w:rsidRPr="00F22CAA">
        <w:rPr>
          <w:sz w:val="22"/>
          <w:szCs w:val="22"/>
          <w:lang w:val="en-US"/>
        </w:rPr>
        <w:t>Number of the regions</w:t>
      </w:r>
    </w:p>
    <w:p w:rsidR="00F22CAA" w:rsidRPr="00F22CAA" w:rsidRDefault="00F22CAA" w:rsidP="00F22CAA">
      <w:pPr>
        <w:spacing w:after="120"/>
        <w:jc w:val="both"/>
        <w:rPr>
          <w:lang w:val="en-US"/>
        </w:rPr>
      </w:pPr>
    </w:p>
    <w:p w:rsidR="00F22CAA" w:rsidRPr="00F22CAA" w:rsidRDefault="00F22CAA" w:rsidP="00F22CAA">
      <w:pPr>
        <w:spacing w:after="120"/>
        <w:jc w:val="both"/>
        <w:rPr>
          <w:lang w:val="en-US"/>
        </w:rPr>
      </w:pPr>
      <w:r w:rsidRPr="00F22CAA">
        <w:rPr>
          <w:lang w:val="en-US"/>
        </w:rPr>
        <w:t>The identified objective function for ILP model is given below:</w:t>
      </w:r>
    </w:p>
    <w:p w:rsidR="00F22CAA" w:rsidRPr="00F22CAA" w:rsidRDefault="00F22CAA" w:rsidP="00F22CAA">
      <w:pPr>
        <w:spacing w:after="120"/>
        <w:rPr>
          <w:lang w:val="en-US"/>
        </w:rPr>
      </w:pPr>
      <w:r w:rsidRPr="00F22CAA">
        <w:rPr>
          <w:lang w:val="en-US"/>
        </w:rPr>
        <w:tab/>
      </w:r>
      <w:r w:rsidRPr="00F22CAA">
        <w:rPr>
          <w:lang w:val="en-US"/>
        </w:rPr>
        <w:tab/>
      </w:r>
      <w:r w:rsidRPr="00F22CAA">
        <w:rPr>
          <w:lang w:val="en-US"/>
        </w:rPr>
        <w:tab/>
      </w:r>
      <w:r w:rsidRPr="00F22CAA">
        <w:rPr>
          <w:lang w:val="en-US"/>
        </w:rPr>
        <w:tab/>
      </w:r>
      <w:r w:rsidRPr="00F22CAA">
        <w:rPr>
          <w:noProof/>
          <w:lang w:val="en-US" w:eastAsia="en-US"/>
        </w:rPr>
        <w:drawing>
          <wp:inline distT="0" distB="0" distL="0" distR="0">
            <wp:extent cx="1449238" cy="495465"/>
            <wp:effectExtent l="0" t="0" r="0" b="0"/>
            <wp:docPr id="20"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pic:cNvPicPr>
                      <a:picLocks noChangeAspect="1" noChangeArrowheads="1"/>
                    </pic:cNvPicPr>
                  </pic:nvPicPr>
                  <pic:blipFill>
                    <a:blip r:embed="rId9"/>
                    <a:srcRect/>
                    <a:stretch>
                      <a:fillRect/>
                    </a:stretch>
                  </pic:blipFill>
                  <pic:spPr bwMode="auto">
                    <a:xfrm>
                      <a:off x="0" y="0"/>
                      <a:ext cx="1455664" cy="497662"/>
                    </a:xfrm>
                    <a:prstGeom prst="rect">
                      <a:avLst/>
                    </a:prstGeom>
                    <a:noFill/>
                    <a:ln w="9525">
                      <a:noFill/>
                      <a:miter lim="800000"/>
                      <a:headEnd/>
                      <a:tailEnd/>
                    </a:ln>
                  </pic:spPr>
                </pic:pic>
              </a:graphicData>
            </a:graphic>
          </wp:inline>
        </w:drawing>
      </w:r>
      <w:r w:rsidRPr="00F22CAA">
        <w:rPr>
          <w:lang w:val="en-US"/>
        </w:rPr>
        <w:tab/>
      </w:r>
      <w:r w:rsidRPr="00F22CAA">
        <w:rPr>
          <w:lang w:val="en-US"/>
        </w:rPr>
        <w:tab/>
      </w:r>
      <w:r w:rsidRPr="00F22CAA">
        <w:rPr>
          <w:lang w:val="en-US"/>
        </w:rPr>
        <w:tab/>
      </w:r>
      <w:r w:rsidRPr="00F22CAA">
        <w:rPr>
          <w:lang w:val="en-US"/>
        </w:rPr>
        <w:tab/>
        <w:t xml:space="preserve">       (1)                                                     </w:t>
      </w:r>
    </w:p>
    <w:p w:rsidR="00F22CAA" w:rsidRPr="00F22CAA" w:rsidRDefault="00F22CAA" w:rsidP="00F22CAA">
      <w:pPr>
        <w:spacing w:after="120"/>
        <w:jc w:val="both"/>
        <w:rPr>
          <w:lang w:val="en-US"/>
        </w:rPr>
      </w:pPr>
      <w:r w:rsidRPr="00F22CAA">
        <w:rPr>
          <w:lang w:val="en-US"/>
        </w:rPr>
        <w:t xml:space="preserve">The decision variable at the canonical form of ILP models can be expressed as followings:  </w:t>
      </w:r>
    </w:p>
    <w:p w:rsidR="00F22CAA" w:rsidRPr="00F22CAA" w:rsidRDefault="00F22CAA" w:rsidP="00F22CAA">
      <w:pPr>
        <w:ind w:left="425"/>
        <w:jc w:val="both"/>
        <w:rPr>
          <w:sz w:val="22"/>
          <w:szCs w:val="22"/>
          <w:lang w:val="en-US"/>
        </w:rPr>
      </w:pPr>
      <w:r w:rsidRPr="00F22CAA">
        <w:rPr>
          <w:noProof/>
          <w:position w:val="-14"/>
          <w:sz w:val="22"/>
          <w:szCs w:val="22"/>
          <w:lang w:val="en-US" w:eastAsia="en-US"/>
        </w:rPr>
        <w:drawing>
          <wp:inline distT="0" distB="0" distL="0" distR="0">
            <wp:extent cx="259080" cy="24130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a:srcRect/>
                    <a:stretch>
                      <a:fillRect/>
                    </a:stretch>
                  </pic:blipFill>
                  <pic:spPr bwMode="auto">
                    <a:xfrm>
                      <a:off x="0" y="0"/>
                      <a:ext cx="259080" cy="241300"/>
                    </a:xfrm>
                    <a:prstGeom prst="rect">
                      <a:avLst/>
                    </a:prstGeom>
                    <a:noFill/>
                    <a:ln w="9525">
                      <a:noFill/>
                      <a:miter lim="800000"/>
                      <a:headEnd/>
                      <a:tailEnd/>
                    </a:ln>
                  </pic:spPr>
                </pic:pic>
              </a:graphicData>
            </a:graphic>
          </wp:inline>
        </w:drawing>
      </w:r>
      <w:r w:rsidRPr="00F22CAA">
        <w:rPr>
          <w:sz w:val="22"/>
          <w:szCs w:val="22"/>
          <w:lang w:val="en-US"/>
        </w:rPr>
        <w:tab/>
      </w:r>
      <w:r w:rsidRPr="00F22CAA">
        <w:rPr>
          <w:b/>
          <w:i/>
          <w:sz w:val="22"/>
          <w:szCs w:val="22"/>
          <w:lang w:val="en-US"/>
        </w:rPr>
        <w:t>:</w:t>
      </w:r>
      <w:r w:rsidRPr="00F22CAA">
        <w:rPr>
          <w:sz w:val="22"/>
          <w:szCs w:val="22"/>
          <w:lang w:val="en-US"/>
        </w:rPr>
        <w:t xml:space="preserve"> Essential trip count to the j-th region with the first type of vehicle,</w:t>
      </w:r>
    </w:p>
    <w:p w:rsidR="00F22CAA" w:rsidRPr="00F22CAA" w:rsidRDefault="00F22CAA" w:rsidP="00F22CAA">
      <w:pPr>
        <w:ind w:left="425"/>
        <w:jc w:val="both"/>
        <w:rPr>
          <w:sz w:val="22"/>
          <w:szCs w:val="22"/>
          <w:lang w:val="en-US"/>
        </w:rPr>
      </w:pPr>
      <w:r w:rsidRPr="00F22CAA">
        <w:rPr>
          <w:b/>
          <w:noProof/>
          <w:position w:val="-14"/>
          <w:sz w:val="22"/>
          <w:szCs w:val="22"/>
          <w:lang w:val="en-US" w:eastAsia="en-US"/>
        </w:rPr>
        <w:drawing>
          <wp:inline distT="0" distB="0" distL="0" distR="0">
            <wp:extent cx="284480" cy="241300"/>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1"/>
                    <a:srcRect/>
                    <a:stretch>
                      <a:fillRect/>
                    </a:stretch>
                  </pic:blipFill>
                  <pic:spPr bwMode="auto">
                    <a:xfrm>
                      <a:off x="0" y="0"/>
                      <a:ext cx="284480" cy="241300"/>
                    </a:xfrm>
                    <a:prstGeom prst="rect">
                      <a:avLst/>
                    </a:prstGeom>
                    <a:noFill/>
                    <a:ln w="9525">
                      <a:noFill/>
                      <a:miter lim="800000"/>
                      <a:headEnd/>
                      <a:tailEnd/>
                    </a:ln>
                  </pic:spPr>
                </pic:pic>
              </a:graphicData>
            </a:graphic>
          </wp:inline>
        </w:drawing>
      </w:r>
      <w:r w:rsidRPr="00F22CAA">
        <w:rPr>
          <w:b/>
          <w:sz w:val="22"/>
          <w:szCs w:val="22"/>
          <w:lang w:val="en-US"/>
        </w:rPr>
        <w:tab/>
      </w:r>
      <w:r w:rsidRPr="00F22CAA">
        <w:rPr>
          <w:b/>
          <w:i/>
          <w:sz w:val="22"/>
          <w:szCs w:val="22"/>
          <w:lang w:val="en-US"/>
        </w:rPr>
        <w:t>:</w:t>
      </w:r>
      <w:r w:rsidRPr="00F22CAA">
        <w:rPr>
          <w:sz w:val="22"/>
          <w:szCs w:val="22"/>
          <w:lang w:val="en-US"/>
        </w:rPr>
        <w:t xml:space="preserve">Essential trip trip count to the j-th region with the second type of vehicle, </w:t>
      </w:r>
    </w:p>
    <w:p w:rsidR="00F22CAA" w:rsidRPr="00F22CAA" w:rsidRDefault="00F22CAA" w:rsidP="00F22CAA">
      <w:pPr>
        <w:ind w:left="425"/>
        <w:jc w:val="both"/>
        <w:rPr>
          <w:sz w:val="22"/>
          <w:szCs w:val="22"/>
          <w:lang w:val="en-US"/>
        </w:rPr>
      </w:pPr>
      <w:r w:rsidRPr="00F22CAA">
        <w:rPr>
          <w:noProof/>
          <w:position w:val="-14"/>
          <w:sz w:val="22"/>
          <w:szCs w:val="22"/>
          <w:lang w:val="en-US" w:eastAsia="en-US"/>
        </w:rPr>
        <w:drawing>
          <wp:inline distT="0" distB="0" distL="0" distR="0">
            <wp:extent cx="267335" cy="241300"/>
            <wp:effectExtent l="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2"/>
                    <a:srcRect/>
                    <a:stretch>
                      <a:fillRect/>
                    </a:stretch>
                  </pic:blipFill>
                  <pic:spPr bwMode="auto">
                    <a:xfrm>
                      <a:off x="0" y="0"/>
                      <a:ext cx="267335" cy="241300"/>
                    </a:xfrm>
                    <a:prstGeom prst="rect">
                      <a:avLst/>
                    </a:prstGeom>
                    <a:noFill/>
                    <a:ln w="9525">
                      <a:noFill/>
                      <a:miter lim="800000"/>
                      <a:headEnd/>
                      <a:tailEnd/>
                    </a:ln>
                  </pic:spPr>
                </pic:pic>
              </a:graphicData>
            </a:graphic>
          </wp:inline>
        </w:drawing>
      </w:r>
      <w:r w:rsidRPr="00F22CAA">
        <w:rPr>
          <w:sz w:val="22"/>
          <w:szCs w:val="22"/>
          <w:lang w:val="en-US"/>
        </w:rPr>
        <w:tab/>
      </w:r>
      <w:r w:rsidRPr="00F22CAA">
        <w:rPr>
          <w:i/>
          <w:sz w:val="22"/>
          <w:szCs w:val="22"/>
          <w:lang w:val="en-US"/>
        </w:rPr>
        <w:t>:</w:t>
      </w:r>
      <w:r w:rsidRPr="00F22CAA">
        <w:rPr>
          <w:sz w:val="22"/>
          <w:szCs w:val="22"/>
          <w:lang w:val="en-US"/>
        </w:rPr>
        <w:t xml:space="preserve"> Essential trip count to the j-th region with the third type of vehicle. </w:t>
      </w:r>
    </w:p>
    <w:p w:rsidR="00F22CAA" w:rsidRPr="00F22CAA" w:rsidRDefault="00F22CAA" w:rsidP="00F22CAA">
      <w:pPr>
        <w:spacing w:after="120"/>
        <w:ind w:left="360"/>
        <w:jc w:val="both"/>
        <w:rPr>
          <w:lang w:val="en-US"/>
        </w:rPr>
      </w:pPr>
    </w:p>
    <w:p w:rsidR="00F22CAA" w:rsidRPr="00F22CAA" w:rsidRDefault="00F22CAA" w:rsidP="00F22CAA">
      <w:pPr>
        <w:spacing w:after="200"/>
        <w:jc w:val="both"/>
        <w:rPr>
          <w:lang w:val="en-US"/>
        </w:rPr>
      </w:pPr>
      <w:r w:rsidRPr="00F22CAA">
        <w:rPr>
          <w:lang w:val="en-US"/>
        </w:rPr>
        <w:t xml:space="preserve">ILP decision models also have the parameters in the objective function called as coefficient. It is symbolized as </w:t>
      </w:r>
      <w:r w:rsidRPr="00F22CAA">
        <w:rPr>
          <w:noProof/>
          <w:position w:val="-14"/>
          <w:lang w:val="en-US" w:eastAsia="en-US"/>
        </w:rPr>
        <w:drawing>
          <wp:inline distT="0" distB="0" distL="0" distR="0">
            <wp:extent cx="198120" cy="259080"/>
            <wp:effectExtent l="0" t="0" r="0"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3"/>
                    <a:srcRect/>
                    <a:stretch>
                      <a:fillRect/>
                    </a:stretch>
                  </pic:blipFill>
                  <pic:spPr bwMode="auto">
                    <a:xfrm>
                      <a:off x="0" y="0"/>
                      <a:ext cx="198120" cy="259080"/>
                    </a:xfrm>
                    <a:prstGeom prst="rect">
                      <a:avLst/>
                    </a:prstGeom>
                    <a:noFill/>
                    <a:ln w="9525">
                      <a:noFill/>
                      <a:miter lim="800000"/>
                      <a:headEnd/>
                      <a:tailEnd/>
                    </a:ln>
                  </pic:spPr>
                </pic:pic>
              </a:graphicData>
            </a:graphic>
          </wp:inline>
        </w:drawing>
      </w:r>
      <w:r w:rsidRPr="00F22CAA">
        <w:rPr>
          <w:lang w:val="en-US"/>
        </w:rPr>
        <w:t xml:space="preserve">and represents the unit cost of one trip which is done by the i-th type vehicle to the j-thjone. </w:t>
      </w:r>
    </w:p>
    <w:p w:rsidR="00F22CAA" w:rsidRPr="00F22CAA" w:rsidRDefault="00F22CAA" w:rsidP="00F22CAA">
      <w:pPr>
        <w:shd w:val="clear" w:color="auto" w:fill="FFFFFF"/>
        <w:spacing w:after="200"/>
        <w:jc w:val="both"/>
        <w:rPr>
          <w:lang w:val="en-US"/>
        </w:rPr>
      </w:pPr>
      <w:r w:rsidRPr="00F22CAA">
        <w:rPr>
          <w:lang w:val="en-US"/>
        </w:rPr>
        <w:t xml:space="preserve">Also there are other parameters which do not exist in the general pattern of the ILP model. They exist in limits and they should be identified also. They can be divided into two groups: I) Parameters for time limiters and II) Parameters for load limiters. </w:t>
      </w:r>
    </w:p>
    <w:p w:rsidR="00F22CAA" w:rsidRPr="00F22CAA" w:rsidRDefault="00F22CAA" w:rsidP="00F22CAA">
      <w:pPr>
        <w:spacing w:after="120"/>
        <w:jc w:val="both"/>
        <w:rPr>
          <w:lang w:val="en-US"/>
        </w:rPr>
      </w:pPr>
      <w:r w:rsidRPr="00F22CAA">
        <w:rPr>
          <w:i/>
          <w:iCs/>
          <w:lang w:val="en-US"/>
        </w:rPr>
        <w:t xml:space="preserve">Parameters for time limiters </w:t>
      </w:r>
      <w:r w:rsidRPr="00F22CAA">
        <w:rPr>
          <w:lang w:val="en-US"/>
        </w:rPr>
        <w:t xml:space="preserve">are represented as </w:t>
      </w:r>
      <w:r w:rsidRPr="00F22CAA">
        <w:rPr>
          <w:noProof/>
          <w:position w:val="-14"/>
          <w:lang w:val="en-US" w:eastAsia="en-US"/>
        </w:rPr>
        <w:drawing>
          <wp:inline distT="0" distB="0" distL="0" distR="0">
            <wp:extent cx="146685" cy="198120"/>
            <wp:effectExtent l="0" t="0" r="0" b="0"/>
            <wp:docPr id="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4"/>
                    <a:srcRect/>
                    <a:stretch>
                      <a:fillRect/>
                    </a:stretch>
                  </pic:blipFill>
                  <pic:spPr bwMode="auto">
                    <a:xfrm>
                      <a:off x="0" y="0"/>
                      <a:ext cx="146685" cy="198120"/>
                    </a:xfrm>
                    <a:prstGeom prst="rect">
                      <a:avLst/>
                    </a:prstGeom>
                    <a:noFill/>
                    <a:ln w="9525">
                      <a:noFill/>
                      <a:miter lim="800000"/>
                      <a:headEnd/>
                      <a:tailEnd/>
                    </a:ln>
                  </pic:spPr>
                </pic:pic>
              </a:graphicData>
            </a:graphic>
          </wp:inline>
        </w:drawing>
      </w:r>
      <w:r w:rsidRPr="00F22CAA">
        <w:rPr>
          <w:lang w:val="en-US"/>
        </w:rPr>
        <w:t>and</w:t>
      </w:r>
      <w:r w:rsidRPr="00F22CAA">
        <w:rPr>
          <w:noProof/>
          <w:position w:val="-12"/>
          <w:lang w:val="en-US" w:eastAsia="en-US"/>
        </w:rPr>
        <w:drawing>
          <wp:inline distT="0" distB="0" distL="0" distR="0">
            <wp:extent cx="129540" cy="198120"/>
            <wp:effectExtent l="19050" t="0" r="0" b="0"/>
            <wp:docPr id="7"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5"/>
                    <a:srcRect/>
                    <a:stretch>
                      <a:fillRect/>
                    </a:stretch>
                  </pic:blipFill>
                  <pic:spPr bwMode="auto">
                    <a:xfrm>
                      <a:off x="0" y="0"/>
                      <a:ext cx="129540" cy="198120"/>
                    </a:xfrm>
                    <a:prstGeom prst="rect">
                      <a:avLst/>
                    </a:prstGeom>
                    <a:noFill/>
                    <a:ln w="9525">
                      <a:noFill/>
                      <a:miter lim="800000"/>
                      <a:headEnd/>
                      <a:tailEnd/>
                    </a:ln>
                  </pic:spPr>
                </pic:pic>
              </a:graphicData>
            </a:graphic>
          </wp:inline>
        </w:drawing>
      </w:r>
      <w:r w:rsidRPr="00F22CAA">
        <w:rPr>
          <w:lang w:val="en-US"/>
        </w:rPr>
        <w:t xml:space="preserve">. The </w:t>
      </w:r>
      <w:r w:rsidRPr="00F22CAA">
        <w:rPr>
          <w:noProof/>
          <w:position w:val="-14"/>
          <w:lang w:val="en-US" w:eastAsia="en-US"/>
        </w:rPr>
        <w:drawing>
          <wp:inline distT="0" distB="0" distL="0" distR="0">
            <wp:extent cx="146685" cy="19812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4"/>
                    <a:srcRect/>
                    <a:stretch>
                      <a:fillRect/>
                    </a:stretch>
                  </pic:blipFill>
                  <pic:spPr bwMode="auto">
                    <a:xfrm>
                      <a:off x="0" y="0"/>
                      <a:ext cx="146685" cy="198120"/>
                    </a:xfrm>
                    <a:prstGeom prst="rect">
                      <a:avLst/>
                    </a:prstGeom>
                    <a:noFill/>
                    <a:ln w="9525">
                      <a:noFill/>
                      <a:miter lim="800000"/>
                      <a:headEnd/>
                      <a:tailEnd/>
                    </a:ln>
                  </pic:spPr>
                </pic:pic>
              </a:graphicData>
            </a:graphic>
          </wp:inline>
        </w:drawing>
      </w:r>
      <w:r w:rsidRPr="00F22CAA">
        <w:rPr>
          <w:lang w:val="en-US"/>
        </w:rPr>
        <w:t xml:space="preserve"> parameter represents the time of the trip which is done by the i-th type of vehicle to the j-thjone. And the </w:t>
      </w:r>
      <w:r w:rsidRPr="00F22CAA">
        <w:rPr>
          <w:noProof/>
          <w:position w:val="-12"/>
          <w:lang w:val="en-US" w:eastAsia="en-US"/>
        </w:rPr>
        <w:drawing>
          <wp:inline distT="0" distB="0" distL="0" distR="0">
            <wp:extent cx="129540" cy="198120"/>
            <wp:effectExtent l="1905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5"/>
                    <a:srcRect/>
                    <a:stretch>
                      <a:fillRect/>
                    </a:stretch>
                  </pic:blipFill>
                  <pic:spPr bwMode="auto">
                    <a:xfrm>
                      <a:off x="0" y="0"/>
                      <a:ext cx="129540" cy="198120"/>
                    </a:xfrm>
                    <a:prstGeom prst="rect">
                      <a:avLst/>
                    </a:prstGeom>
                    <a:noFill/>
                    <a:ln w="9525">
                      <a:noFill/>
                      <a:miter lim="800000"/>
                      <a:headEnd/>
                      <a:tailEnd/>
                    </a:ln>
                  </pic:spPr>
                </pic:pic>
              </a:graphicData>
            </a:graphic>
          </wp:inline>
        </w:drawing>
      </w:r>
      <w:r w:rsidRPr="00F22CAA">
        <w:rPr>
          <w:lang w:val="en-US"/>
        </w:rPr>
        <w:t>parameterrepresents the total essential trip time which is done by the i-th type vehicle in one year</w:t>
      </w:r>
      <w:r w:rsidRPr="00F22CAA">
        <w:rPr>
          <w:vertAlign w:val="superscript"/>
          <w:lang w:val="en-US"/>
        </w:rPr>
        <w:footnoteReference w:id="3"/>
      </w:r>
      <w:r w:rsidRPr="00F22CAA">
        <w:rPr>
          <w:lang w:val="en-US"/>
        </w:rPr>
        <w:t xml:space="preserve">. </w:t>
      </w:r>
    </w:p>
    <w:p w:rsidR="00F22CAA" w:rsidRPr="00F22CAA" w:rsidRDefault="00F22CAA" w:rsidP="00F22CAA">
      <w:pPr>
        <w:spacing w:after="120"/>
        <w:jc w:val="both"/>
        <w:rPr>
          <w:lang w:val="en-US"/>
        </w:rPr>
      </w:pPr>
      <w:r w:rsidRPr="00F22CAA">
        <w:rPr>
          <w:lang w:val="en-US"/>
        </w:rPr>
        <w:lastRenderedPageBreak/>
        <w:t xml:space="preserve">In that case the limiter of trip time is as below: </w:t>
      </w:r>
    </w:p>
    <w:p w:rsidR="00F22CAA" w:rsidRPr="00F22CAA" w:rsidRDefault="00F22CAA" w:rsidP="00F22CAA">
      <w:pPr>
        <w:spacing w:after="120"/>
        <w:ind w:left="1418"/>
        <w:jc w:val="both"/>
        <w:rPr>
          <w:lang w:val="en-US"/>
        </w:rPr>
      </w:pPr>
      <w:r w:rsidRPr="00F22CAA">
        <w:rPr>
          <w:lang w:val="en-US"/>
        </w:rPr>
        <w:tab/>
      </w:r>
      <w:r w:rsidRPr="00F22CAA">
        <w:rPr>
          <w:lang w:val="en-US"/>
        </w:rPr>
        <w:tab/>
      </w:r>
      <w:r w:rsidRPr="00F22CAA">
        <w:rPr>
          <w:lang w:val="en-US"/>
        </w:rPr>
        <w:tab/>
      </w:r>
      <w:r w:rsidRPr="00F22CAA">
        <w:rPr>
          <w:lang w:val="en-US"/>
        </w:rPr>
        <w:tab/>
      </w:r>
      <w:r w:rsidRPr="00F22CAA">
        <w:rPr>
          <w:noProof/>
          <w:position w:val="-30"/>
          <w:lang w:val="en-US" w:eastAsia="en-US"/>
        </w:rPr>
        <w:drawing>
          <wp:inline distT="0" distB="0" distL="0" distR="0">
            <wp:extent cx="914400" cy="448310"/>
            <wp:effectExtent l="0" t="0" r="0" b="0"/>
            <wp:docPr id="10"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6"/>
                    <a:srcRect/>
                    <a:stretch>
                      <a:fillRect/>
                    </a:stretch>
                  </pic:blipFill>
                  <pic:spPr bwMode="auto">
                    <a:xfrm>
                      <a:off x="0" y="0"/>
                      <a:ext cx="914400" cy="448310"/>
                    </a:xfrm>
                    <a:prstGeom prst="rect">
                      <a:avLst/>
                    </a:prstGeom>
                    <a:noFill/>
                    <a:ln w="9525">
                      <a:noFill/>
                      <a:miter lim="800000"/>
                      <a:headEnd/>
                      <a:tailEnd/>
                    </a:ln>
                  </pic:spPr>
                </pic:pic>
              </a:graphicData>
            </a:graphic>
          </wp:inline>
        </w:drawing>
      </w:r>
      <w:r w:rsidRPr="00F22CAA">
        <w:rPr>
          <w:b/>
          <w:lang w:val="en-US"/>
        </w:rPr>
        <w:tab/>
      </w:r>
      <w:r w:rsidRPr="00F22CAA">
        <w:rPr>
          <w:b/>
          <w:lang w:val="en-US"/>
        </w:rPr>
        <w:tab/>
      </w:r>
      <w:r w:rsidRPr="00F22CAA">
        <w:rPr>
          <w:b/>
          <w:lang w:val="en-US"/>
        </w:rPr>
        <w:tab/>
      </w:r>
      <w:r w:rsidRPr="00F22CAA">
        <w:rPr>
          <w:b/>
          <w:lang w:val="en-US"/>
        </w:rPr>
        <w:tab/>
      </w:r>
      <w:r w:rsidRPr="00F22CAA">
        <w:rPr>
          <w:lang w:val="en-US"/>
        </w:rPr>
        <w:t xml:space="preserve">     (2)</w:t>
      </w:r>
    </w:p>
    <w:p w:rsidR="00F22CAA" w:rsidRPr="00F22CAA" w:rsidRDefault="00F22CAA" w:rsidP="00F22CAA">
      <w:pPr>
        <w:spacing w:after="120"/>
        <w:jc w:val="both"/>
        <w:rPr>
          <w:lang w:val="en-US"/>
        </w:rPr>
      </w:pPr>
      <w:bookmarkStart w:id="4" w:name="_Toc164853132"/>
      <w:bookmarkStart w:id="5" w:name="_Toc165178499"/>
      <w:bookmarkStart w:id="6" w:name="_Toc165178922"/>
      <w:bookmarkStart w:id="7" w:name="_Toc165179566"/>
      <w:bookmarkStart w:id="8" w:name="_Toc165183042"/>
      <w:bookmarkStart w:id="9" w:name="_Toc165183329"/>
      <w:bookmarkStart w:id="10" w:name="_Toc168220115"/>
      <w:r w:rsidRPr="00F22CAA">
        <w:rPr>
          <w:i/>
          <w:iCs/>
          <w:lang w:val="en-US"/>
        </w:rPr>
        <w:t>Parameters in load limit</w:t>
      </w:r>
      <w:r w:rsidRPr="00F22CAA">
        <w:rPr>
          <w:lang w:val="en-US"/>
        </w:rPr>
        <w:t xml:space="preserve"> are represented as </w:t>
      </w:r>
      <w:r w:rsidRPr="00F22CAA">
        <w:rPr>
          <w:noProof/>
          <w:position w:val="-14"/>
          <w:lang w:val="en-US" w:eastAsia="en-US"/>
        </w:rPr>
        <w:drawing>
          <wp:inline distT="0" distB="0" distL="0" distR="0">
            <wp:extent cx="137795" cy="189865"/>
            <wp:effectExtent l="0" t="0" r="0" b="0"/>
            <wp:docPr id="1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7"/>
                    <a:srcRect/>
                    <a:stretch>
                      <a:fillRect/>
                    </a:stretch>
                  </pic:blipFill>
                  <pic:spPr bwMode="auto">
                    <a:xfrm>
                      <a:off x="0" y="0"/>
                      <a:ext cx="137795" cy="189865"/>
                    </a:xfrm>
                    <a:prstGeom prst="rect">
                      <a:avLst/>
                    </a:prstGeom>
                    <a:noFill/>
                    <a:ln w="9525">
                      <a:noFill/>
                      <a:miter lim="800000"/>
                      <a:headEnd/>
                      <a:tailEnd/>
                    </a:ln>
                  </pic:spPr>
                </pic:pic>
              </a:graphicData>
            </a:graphic>
          </wp:inline>
        </w:drawing>
      </w:r>
      <w:r w:rsidRPr="00F22CAA">
        <w:rPr>
          <w:lang w:val="en-US"/>
        </w:rPr>
        <w:t>and</w:t>
      </w:r>
      <w:r w:rsidRPr="00F22CAA">
        <w:rPr>
          <w:noProof/>
          <w:position w:val="-14"/>
          <w:lang w:val="en-US" w:eastAsia="en-US"/>
        </w:rPr>
        <w:drawing>
          <wp:inline distT="0" distB="0" distL="0" distR="0">
            <wp:extent cx="146685" cy="224155"/>
            <wp:effectExtent l="0" t="0" r="0" b="0"/>
            <wp:docPr id="12"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8"/>
                    <a:srcRect/>
                    <a:stretch>
                      <a:fillRect/>
                    </a:stretch>
                  </pic:blipFill>
                  <pic:spPr bwMode="auto">
                    <a:xfrm>
                      <a:off x="0" y="0"/>
                      <a:ext cx="146685" cy="224155"/>
                    </a:xfrm>
                    <a:prstGeom prst="rect">
                      <a:avLst/>
                    </a:prstGeom>
                    <a:noFill/>
                    <a:ln w="9525">
                      <a:noFill/>
                      <a:miter lim="800000"/>
                      <a:headEnd/>
                      <a:tailEnd/>
                    </a:ln>
                  </pic:spPr>
                </pic:pic>
              </a:graphicData>
            </a:graphic>
          </wp:inline>
        </w:drawing>
      </w:r>
      <w:r w:rsidRPr="00F22CAA">
        <w:rPr>
          <w:lang w:val="en-US"/>
        </w:rPr>
        <w:t xml:space="preserve">. The </w:t>
      </w:r>
      <w:r w:rsidRPr="00F22CAA">
        <w:rPr>
          <w:noProof/>
          <w:position w:val="-14"/>
          <w:lang w:val="en-US" w:eastAsia="en-US"/>
        </w:rPr>
        <w:drawing>
          <wp:inline distT="0" distB="0" distL="0" distR="0">
            <wp:extent cx="137795" cy="189865"/>
            <wp:effectExtent l="0" t="0" r="0" b="0"/>
            <wp:docPr id="13"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7"/>
                    <a:srcRect/>
                    <a:stretch>
                      <a:fillRect/>
                    </a:stretch>
                  </pic:blipFill>
                  <pic:spPr bwMode="auto">
                    <a:xfrm>
                      <a:off x="0" y="0"/>
                      <a:ext cx="137795" cy="189865"/>
                    </a:xfrm>
                    <a:prstGeom prst="rect">
                      <a:avLst/>
                    </a:prstGeom>
                    <a:noFill/>
                    <a:ln w="9525">
                      <a:noFill/>
                      <a:miter lim="800000"/>
                      <a:headEnd/>
                      <a:tailEnd/>
                    </a:ln>
                  </pic:spPr>
                </pic:pic>
              </a:graphicData>
            </a:graphic>
          </wp:inline>
        </w:drawing>
      </w:r>
      <w:r w:rsidRPr="00F22CAA">
        <w:rPr>
          <w:lang w:val="en-US"/>
        </w:rPr>
        <w:t xml:space="preserve"> parameter represents the load of the trip which is done by the i-th type vehicle to the j-thjone. And the </w:t>
      </w:r>
      <w:r w:rsidRPr="00F22CAA">
        <w:rPr>
          <w:noProof/>
          <w:position w:val="-14"/>
          <w:lang w:val="en-US" w:eastAsia="en-US"/>
        </w:rPr>
        <w:drawing>
          <wp:inline distT="0" distB="0" distL="0" distR="0">
            <wp:extent cx="146685" cy="224155"/>
            <wp:effectExtent l="0" t="0" r="0" b="0"/>
            <wp:docPr id="14"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8"/>
                    <a:srcRect/>
                    <a:stretch>
                      <a:fillRect/>
                    </a:stretch>
                  </pic:blipFill>
                  <pic:spPr bwMode="auto">
                    <a:xfrm>
                      <a:off x="0" y="0"/>
                      <a:ext cx="146685" cy="224155"/>
                    </a:xfrm>
                    <a:prstGeom prst="rect">
                      <a:avLst/>
                    </a:prstGeom>
                    <a:noFill/>
                    <a:ln w="9525">
                      <a:noFill/>
                      <a:miter lim="800000"/>
                      <a:headEnd/>
                      <a:tailEnd/>
                    </a:ln>
                  </pic:spPr>
                </pic:pic>
              </a:graphicData>
            </a:graphic>
          </wp:inline>
        </w:drawing>
      </w:r>
      <w:r w:rsidRPr="00F22CAA">
        <w:rPr>
          <w:lang w:val="en-US"/>
        </w:rPr>
        <w:t xml:space="preserve">parameterrepresents the total amount of the load demand from the regions. In the formulation of load limits, the trips of the i-th type vehicle to the j-th region is guaranteed sufficient counts of trips which should meet the total amount of the load demand from the regions. In that case limiter of load is as below:  </w:t>
      </w:r>
    </w:p>
    <w:bookmarkEnd w:id="4"/>
    <w:bookmarkEnd w:id="5"/>
    <w:bookmarkEnd w:id="6"/>
    <w:bookmarkEnd w:id="7"/>
    <w:bookmarkEnd w:id="8"/>
    <w:bookmarkEnd w:id="9"/>
    <w:bookmarkEnd w:id="10"/>
    <w:p w:rsidR="00F22CAA" w:rsidRPr="00F22CAA" w:rsidRDefault="00F22CAA" w:rsidP="00F22CAA">
      <w:pPr>
        <w:spacing w:after="120"/>
        <w:ind w:left="1418"/>
        <w:jc w:val="both"/>
        <w:rPr>
          <w:lang w:val="en-US"/>
        </w:rPr>
      </w:pPr>
      <w:r w:rsidRPr="00F22CAA">
        <w:rPr>
          <w:b/>
          <w:lang w:val="en-US"/>
        </w:rPr>
        <w:tab/>
      </w:r>
      <w:r w:rsidRPr="00F22CAA">
        <w:rPr>
          <w:b/>
          <w:lang w:val="en-US"/>
        </w:rPr>
        <w:tab/>
      </w:r>
      <w:r w:rsidRPr="00F22CAA">
        <w:rPr>
          <w:b/>
          <w:lang w:val="en-US"/>
        </w:rPr>
        <w:tab/>
      </w:r>
      <w:r w:rsidRPr="00F22CAA">
        <w:rPr>
          <w:b/>
          <w:lang w:val="en-US"/>
        </w:rPr>
        <w:tab/>
      </w:r>
      <w:r w:rsidRPr="00F22CAA">
        <w:rPr>
          <w:b/>
          <w:noProof/>
          <w:position w:val="-28"/>
          <w:lang w:val="en-US" w:eastAsia="en-US"/>
        </w:rPr>
        <w:drawing>
          <wp:inline distT="0" distB="0" distL="0" distR="0">
            <wp:extent cx="914400" cy="509270"/>
            <wp:effectExtent l="0" t="0" r="0" b="0"/>
            <wp:docPr id="15"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19"/>
                    <a:srcRect/>
                    <a:stretch>
                      <a:fillRect/>
                    </a:stretch>
                  </pic:blipFill>
                  <pic:spPr bwMode="auto">
                    <a:xfrm>
                      <a:off x="0" y="0"/>
                      <a:ext cx="914400" cy="509270"/>
                    </a:xfrm>
                    <a:prstGeom prst="rect">
                      <a:avLst/>
                    </a:prstGeom>
                    <a:noFill/>
                    <a:ln w="9525">
                      <a:noFill/>
                      <a:miter lim="800000"/>
                      <a:headEnd/>
                      <a:tailEnd/>
                    </a:ln>
                  </pic:spPr>
                </pic:pic>
              </a:graphicData>
            </a:graphic>
          </wp:inline>
        </w:drawing>
      </w:r>
      <w:r w:rsidRPr="00F22CAA">
        <w:rPr>
          <w:b/>
          <w:lang w:val="en-US"/>
        </w:rPr>
        <w:tab/>
      </w:r>
      <w:r w:rsidRPr="00F22CAA">
        <w:rPr>
          <w:b/>
          <w:lang w:val="en-US"/>
        </w:rPr>
        <w:tab/>
      </w:r>
      <w:r w:rsidRPr="00F22CAA">
        <w:rPr>
          <w:b/>
          <w:lang w:val="en-US"/>
        </w:rPr>
        <w:tab/>
      </w:r>
      <w:r w:rsidRPr="00F22CAA">
        <w:rPr>
          <w:b/>
          <w:lang w:val="en-US"/>
        </w:rPr>
        <w:tab/>
      </w:r>
      <w:r w:rsidRPr="00F22CAA">
        <w:rPr>
          <w:lang w:val="en-US"/>
        </w:rPr>
        <w:t>(3)</w:t>
      </w:r>
    </w:p>
    <w:p w:rsidR="00F22CAA" w:rsidRPr="00F22CAA" w:rsidRDefault="00F22CAA" w:rsidP="00F22CAA">
      <w:pPr>
        <w:spacing w:after="120"/>
        <w:jc w:val="both"/>
        <w:rPr>
          <w:lang w:val="en-US"/>
        </w:rPr>
      </w:pPr>
      <w:bookmarkStart w:id="11" w:name="_Toc165178500"/>
      <w:bookmarkStart w:id="12" w:name="_Toc165178923"/>
      <w:bookmarkStart w:id="13" w:name="_Toc165179567"/>
      <w:bookmarkStart w:id="14" w:name="_Toc165183043"/>
      <w:bookmarkStart w:id="15" w:name="_Toc165183330"/>
      <w:bookmarkStart w:id="16" w:name="_Toc168220116"/>
      <w:r w:rsidRPr="00F22CAA">
        <w:rPr>
          <w:lang w:val="en-US"/>
        </w:rPr>
        <w:t xml:space="preserve">Finallythe </w:t>
      </w:r>
      <w:r w:rsidRPr="00F22CAA">
        <w:rPr>
          <w:i/>
          <w:lang w:val="en-US"/>
        </w:rPr>
        <w:t xml:space="preserve">limit of being positive and </w:t>
      </w:r>
      <w:bookmarkEnd w:id="11"/>
      <w:bookmarkEnd w:id="12"/>
      <w:bookmarkEnd w:id="13"/>
      <w:bookmarkEnd w:id="14"/>
      <w:bookmarkEnd w:id="15"/>
      <w:bookmarkEnd w:id="16"/>
      <w:r w:rsidRPr="00F22CAA">
        <w:rPr>
          <w:i/>
          <w:lang w:val="en-US"/>
        </w:rPr>
        <w:t xml:space="preserve">integer </w:t>
      </w:r>
      <w:r w:rsidRPr="00F22CAA">
        <w:rPr>
          <w:lang w:val="en-US"/>
        </w:rPr>
        <w:t xml:space="preserve">meansthatdecision parameters must be greater than zero and must be an integer in integer linear programming models. For this reason the limit of being positive and integer is integrated in model also as following: </w:t>
      </w:r>
    </w:p>
    <w:p w:rsidR="00F22CAA" w:rsidRPr="00F22CAA" w:rsidRDefault="00F22CAA" w:rsidP="00F22CAA">
      <w:pPr>
        <w:spacing w:after="120"/>
        <w:ind w:left="851"/>
        <w:jc w:val="both"/>
        <w:rPr>
          <w:lang w:val="en-US"/>
        </w:rPr>
      </w:pPr>
      <w:r w:rsidRPr="00F22CAA">
        <w:rPr>
          <w:lang w:val="en-US"/>
        </w:rPr>
        <w:tab/>
      </w:r>
      <w:r w:rsidRPr="00F22CAA">
        <w:rPr>
          <w:lang w:val="en-US"/>
        </w:rPr>
        <w:tab/>
      </w:r>
      <w:r w:rsidRPr="00F22CAA">
        <w:rPr>
          <w:lang w:val="en-US"/>
        </w:rPr>
        <w:tab/>
      </w:r>
      <w:r w:rsidRPr="00F22CAA">
        <w:rPr>
          <w:noProof/>
          <w:position w:val="-14"/>
          <w:lang w:val="en-US" w:eastAsia="en-US"/>
        </w:rPr>
        <w:drawing>
          <wp:inline distT="0" distB="0" distL="0" distR="0">
            <wp:extent cx="474345" cy="241300"/>
            <wp:effectExtent l="0" t="0" r="1905" b="0"/>
            <wp:docPr id="16"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20"/>
                    <a:srcRect/>
                    <a:stretch>
                      <a:fillRect/>
                    </a:stretch>
                  </pic:blipFill>
                  <pic:spPr bwMode="auto">
                    <a:xfrm>
                      <a:off x="0" y="0"/>
                      <a:ext cx="474345" cy="241300"/>
                    </a:xfrm>
                    <a:prstGeom prst="rect">
                      <a:avLst/>
                    </a:prstGeom>
                    <a:noFill/>
                    <a:ln w="9525">
                      <a:noFill/>
                      <a:miter lim="800000"/>
                      <a:headEnd/>
                      <a:tailEnd/>
                    </a:ln>
                  </pic:spPr>
                </pic:pic>
              </a:graphicData>
            </a:graphic>
          </wp:inline>
        </w:drawing>
      </w:r>
      <w:r w:rsidRPr="00F22CAA">
        <w:rPr>
          <w:lang w:val="en-US"/>
        </w:rPr>
        <w:t>and</w:t>
      </w:r>
      <w:r w:rsidRPr="00F22CAA">
        <w:rPr>
          <w:noProof/>
          <w:position w:val="-14"/>
          <w:lang w:val="en-US" w:eastAsia="en-US"/>
        </w:rPr>
        <w:drawing>
          <wp:inline distT="0" distB="0" distL="0" distR="0">
            <wp:extent cx="509270" cy="241300"/>
            <wp:effectExtent l="0" t="0" r="0" b="0"/>
            <wp:docPr id="17"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21"/>
                    <a:srcRect/>
                    <a:stretch>
                      <a:fillRect/>
                    </a:stretch>
                  </pic:blipFill>
                  <pic:spPr bwMode="auto">
                    <a:xfrm>
                      <a:off x="0" y="0"/>
                      <a:ext cx="509270" cy="241300"/>
                    </a:xfrm>
                    <a:prstGeom prst="rect">
                      <a:avLst/>
                    </a:prstGeom>
                    <a:noFill/>
                    <a:ln w="9525">
                      <a:noFill/>
                      <a:miter lim="800000"/>
                      <a:headEnd/>
                      <a:tailEnd/>
                    </a:ln>
                  </pic:spPr>
                </pic:pic>
              </a:graphicData>
            </a:graphic>
          </wp:inline>
        </w:drawing>
      </w:r>
      <w:r w:rsidRPr="00F22CAA">
        <w:rPr>
          <w:lang w:val="en-US"/>
        </w:rPr>
        <w:tab/>
      </w:r>
      <w:r w:rsidRPr="00F22CAA">
        <w:rPr>
          <w:lang w:val="en-US"/>
        </w:rPr>
        <w:tab/>
      </w:r>
      <w:r w:rsidRPr="00F22CAA">
        <w:rPr>
          <w:lang w:val="en-US"/>
        </w:rPr>
        <w:tab/>
      </w:r>
      <w:r w:rsidRPr="00F22CAA">
        <w:rPr>
          <w:lang w:val="en-US"/>
        </w:rPr>
        <w:tab/>
        <w:t xml:space="preserve">       (4)</w:t>
      </w:r>
    </w:p>
    <w:p w:rsidR="00F22CAA" w:rsidRPr="00F22CAA" w:rsidRDefault="00F22CAA" w:rsidP="00F22CAA">
      <w:pPr>
        <w:jc w:val="both"/>
        <w:rPr>
          <w:b/>
          <w:lang w:val="en-US"/>
        </w:rPr>
      </w:pPr>
    </w:p>
    <w:p w:rsidR="00F22CAA" w:rsidRPr="00F22CAA" w:rsidRDefault="00F22CAA" w:rsidP="00F22CAA">
      <w:pPr>
        <w:jc w:val="both"/>
        <w:rPr>
          <w:b/>
          <w:lang w:val="en-US"/>
        </w:rPr>
      </w:pPr>
      <w:r w:rsidRPr="00F22CAA">
        <w:rPr>
          <w:b/>
          <w:lang w:val="en-US"/>
        </w:rPr>
        <w:t>Goal programming (GP) model</w:t>
      </w:r>
    </w:p>
    <w:p w:rsidR="00F22CAA" w:rsidRPr="00F22CAA" w:rsidRDefault="00F22CAA" w:rsidP="00F22CAA">
      <w:pPr>
        <w:spacing w:after="120"/>
        <w:jc w:val="both"/>
        <w:rPr>
          <w:lang w:val="en-US"/>
        </w:rPr>
      </w:pPr>
    </w:p>
    <w:p w:rsidR="00F22CAA" w:rsidRPr="00F22CAA" w:rsidRDefault="00F22CAA" w:rsidP="00F22CAA">
      <w:pPr>
        <w:spacing w:after="120"/>
        <w:jc w:val="both"/>
        <w:rPr>
          <w:lang w:val="en-US"/>
        </w:rPr>
      </w:pPr>
      <w:r w:rsidRPr="00F22CAA">
        <w:rPr>
          <w:lang w:val="en-US"/>
        </w:rPr>
        <w:t>The identified objective function for GP model is given below:</w:t>
      </w:r>
    </w:p>
    <w:p w:rsidR="00F22CAA" w:rsidRPr="00F22CAA" w:rsidRDefault="00F22CAA" w:rsidP="00F22CAA">
      <w:pPr>
        <w:pStyle w:val="BodyTextIndent2"/>
        <w:spacing w:line="240" w:lineRule="auto"/>
        <w:jc w:val="both"/>
        <w:rPr>
          <w:sz w:val="24"/>
          <w:szCs w:val="24"/>
          <w:lang w:val="en-US"/>
        </w:rPr>
      </w:pPr>
      <w:r w:rsidRPr="00F22CAA">
        <w:rPr>
          <w:sz w:val="24"/>
          <w:szCs w:val="24"/>
          <w:lang w:val="en-US"/>
        </w:rPr>
        <w:tab/>
      </w:r>
      <w:r w:rsidRPr="00F22CAA">
        <w:rPr>
          <w:sz w:val="24"/>
          <w:szCs w:val="24"/>
          <w:lang w:val="en-US"/>
        </w:rPr>
        <w:tab/>
      </w:r>
      <w:r w:rsidRPr="00F22CAA">
        <w:rPr>
          <w:sz w:val="24"/>
          <w:szCs w:val="24"/>
          <w:lang w:val="en-US"/>
        </w:rPr>
        <w:tab/>
      </w:r>
      <w:r w:rsidRPr="00F22CAA">
        <w:rPr>
          <w:position w:val="-28"/>
          <w:sz w:val="24"/>
          <w:szCs w:val="24"/>
          <w:lang w:val="en-US"/>
        </w:rPr>
        <w:object w:dxaOrig="3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25pt;height:33.7pt" o:ole="" fillcolor="window">
            <v:imagedata r:id="rId22" o:title=""/>
          </v:shape>
          <o:OLEObject Type="Embed" ProgID="Equation.3" ShapeID="_x0000_i1025" DrawAspect="Content" ObjectID="_1443954682" r:id="rId23"/>
        </w:object>
      </w:r>
      <w:r w:rsidRPr="00F22CAA">
        <w:rPr>
          <w:position w:val="-28"/>
          <w:sz w:val="24"/>
          <w:szCs w:val="24"/>
          <w:lang w:val="en-US"/>
        </w:rPr>
        <w:tab/>
      </w:r>
      <w:r w:rsidRPr="00F22CAA">
        <w:rPr>
          <w:position w:val="-28"/>
          <w:sz w:val="24"/>
          <w:szCs w:val="24"/>
          <w:lang w:val="en-US"/>
        </w:rPr>
        <w:tab/>
        <w:t xml:space="preserve">       (5)</w:t>
      </w:r>
    </w:p>
    <w:p w:rsidR="00F22CAA" w:rsidRPr="00F22CAA" w:rsidRDefault="00F22CAA" w:rsidP="00F22CAA">
      <w:pPr>
        <w:tabs>
          <w:tab w:val="left" w:pos="426"/>
          <w:tab w:val="left" w:pos="851"/>
          <w:tab w:val="left" w:pos="7183"/>
        </w:tabs>
        <w:ind w:left="426"/>
        <w:jc w:val="both"/>
        <w:rPr>
          <w:lang w:val="en-US"/>
        </w:rPr>
      </w:pPr>
      <w:r w:rsidRPr="00F22CAA">
        <w:rPr>
          <w:b/>
          <w:i/>
          <w:iCs/>
          <w:lang w:val="en-US"/>
        </w:rPr>
        <w:t>i</w:t>
      </w:r>
      <w:r w:rsidRPr="00F22CAA">
        <w:rPr>
          <w:b/>
          <w:i/>
          <w:iCs/>
          <w:lang w:val="en-US"/>
        </w:rPr>
        <w:tab/>
      </w:r>
      <w:r w:rsidRPr="00F22CAA">
        <w:rPr>
          <w:iCs/>
          <w:lang w:val="en-US"/>
        </w:rPr>
        <w:t xml:space="preserve">Type of vehicles which are used in </w:t>
      </w:r>
      <w:r w:rsidRPr="00F22CAA">
        <w:rPr>
          <w:lang w:val="en-US"/>
        </w:rPr>
        <w:t xml:space="preserve">distribution( </w:t>
      </w:r>
      <w:r w:rsidRPr="00F22CAA">
        <w:rPr>
          <w:i/>
          <w:lang w:val="en-US"/>
        </w:rPr>
        <w:t>i = 1, 2, ... , n</w:t>
      </w:r>
      <w:r w:rsidRPr="00F22CAA">
        <w:rPr>
          <w:lang w:val="en-US"/>
        </w:rPr>
        <w:t xml:space="preserve"> )</w:t>
      </w:r>
    </w:p>
    <w:p w:rsidR="00F22CAA" w:rsidRPr="00F22CAA" w:rsidRDefault="00F22CAA" w:rsidP="00F22CAA">
      <w:pPr>
        <w:tabs>
          <w:tab w:val="left" w:pos="426"/>
          <w:tab w:val="left" w:pos="851"/>
        </w:tabs>
        <w:ind w:left="426"/>
        <w:jc w:val="both"/>
        <w:rPr>
          <w:lang w:val="en-US"/>
        </w:rPr>
      </w:pPr>
      <w:r w:rsidRPr="00F22CAA">
        <w:rPr>
          <w:b/>
          <w:i/>
          <w:iCs/>
          <w:lang w:val="en-US"/>
        </w:rPr>
        <w:t>k</w:t>
      </w:r>
      <w:r w:rsidRPr="00F22CAA">
        <w:rPr>
          <w:b/>
          <w:i/>
          <w:iCs/>
          <w:lang w:val="en-US"/>
        </w:rPr>
        <w:tab/>
      </w:r>
      <w:r w:rsidRPr="00F22CAA">
        <w:rPr>
          <w:lang w:val="en-US"/>
        </w:rPr>
        <w:t xml:space="preserve">Distribution to the region  ( </w:t>
      </w:r>
      <w:r w:rsidRPr="00F22CAA">
        <w:rPr>
          <w:i/>
          <w:lang w:val="en-US"/>
        </w:rPr>
        <w:t>k = 1, 2, ...., m</w:t>
      </w:r>
      <w:r w:rsidRPr="00F22CAA">
        <w:rPr>
          <w:lang w:val="en-US"/>
        </w:rPr>
        <w:t xml:space="preserve"> )  </w:t>
      </w:r>
    </w:p>
    <w:p w:rsidR="00F22CAA" w:rsidRPr="00F22CAA" w:rsidRDefault="00F22CAA" w:rsidP="00F22CAA">
      <w:pPr>
        <w:tabs>
          <w:tab w:val="left" w:pos="426"/>
          <w:tab w:val="left" w:pos="851"/>
          <w:tab w:val="left" w:pos="7183"/>
        </w:tabs>
        <w:ind w:left="426"/>
        <w:jc w:val="both"/>
        <w:rPr>
          <w:lang w:val="en-US"/>
        </w:rPr>
      </w:pPr>
      <w:r w:rsidRPr="00F22CAA">
        <w:rPr>
          <w:b/>
          <w:i/>
          <w:iCs/>
          <w:lang w:val="en-US"/>
        </w:rPr>
        <w:t>j</w:t>
      </w:r>
      <w:r w:rsidRPr="00F22CAA">
        <w:rPr>
          <w:b/>
          <w:i/>
          <w:iCs/>
          <w:lang w:val="en-US"/>
        </w:rPr>
        <w:tab/>
      </w:r>
      <w:r w:rsidRPr="00F22CAA">
        <w:rPr>
          <w:iCs/>
          <w:lang w:val="en-US"/>
        </w:rPr>
        <w:t xml:space="preserve">Number of vehicles types  ( </w:t>
      </w:r>
      <w:r w:rsidRPr="00F22CAA">
        <w:rPr>
          <w:i/>
          <w:iCs/>
          <w:lang w:val="en-US"/>
        </w:rPr>
        <w:t>j = 1, 2, … , t</w:t>
      </w:r>
      <w:r w:rsidRPr="00F22CAA">
        <w:rPr>
          <w:iCs/>
          <w:lang w:val="en-US"/>
        </w:rPr>
        <w:t xml:space="preserve"> ) </w:t>
      </w:r>
    </w:p>
    <w:p w:rsidR="00F22CAA" w:rsidRPr="00F22CAA" w:rsidRDefault="00F22CAA" w:rsidP="00F22CAA">
      <w:pPr>
        <w:tabs>
          <w:tab w:val="left" w:pos="426"/>
          <w:tab w:val="left" w:pos="851"/>
          <w:tab w:val="left" w:pos="7183"/>
        </w:tabs>
        <w:ind w:left="426"/>
        <w:jc w:val="both"/>
        <w:rPr>
          <w:lang w:val="en-US"/>
        </w:rPr>
      </w:pPr>
    </w:p>
    <w:p w:rsidR="00F22CAA" w:rsidRPr="00F22CAA" w:rsidRDefault="00F22CAA" w:rsidP="00F22CAA">
      <w:pPr>
        <w:pStyle w:val="BodyTextIndent2"/>
        <w:spacing w:after="0" w:line="240" w:lineRule="auto"/>
        <w:ind w:left="0"/>
        <w:jc w:val="both"/>
        <w:rPr>
          <w:sz w:val="24"/>
          <w:szCs w:val="24"/>
          <w:lang w:val="en-US"/>
        </w:rPr>
      </w:pPr>
      <w:r w:rsidRPr="00F22CAA">
        <w:rPr>
          <w:sz w:val="24"/>
          <w:szCs w:val="24"/>
          <w:lang w:val="en-US"/>
        </w:rPr>
        <w:t>Limits;</w:t>
      </w:r>
    </w:p>
    <w:p w:rsidR="00F22CAA" w:rsidRPr="00F22CAA" w:rsidRDefault="00F22CAA" w:rsidP="00F22CAA">
      <w:pPr>
        <w:pStyle w:val="BodyTextIndent2"/>
        <w:spacing w:after="0" w:line="240" w:lineRule="auto"/>
        <w:ind w:left="0"/>
        <w:jc w:val="both"/>
        <w:rPr>
          <w:sz w:val="24"/>
          <w:szCs w:val="24"/>
          <w:lang w:val="en-US"/>
        </w:rPr>
      </w:pPr>
    </w:p>
    <w:p w:rsidR="00F22CAA" w:rsidRPr="00F22CAA" w:rsidRDefault="00F22CAA" w:rsidP="00F22CAA">
      <w:pPr>
        <w:pStyle w:val="BodyTextIndent2"/>
        <w:spacing w:after="0" w:line="240" w:lineRule="auto"/>
        <w:ind w:left="1974" w:firstLine="720"/>
        <w:jc w:val="both"/>
        <w:rPr>
          <w:sz w:val="24"/>
          <w:szCs w:val="24"/>
          <w:lang w:val="en-US"/>
        </w:rPr>
      </w:pPr>
      <w:r w:rsidRPr="00F22CAA">
        <w:rPr>
          <w:position w:val="-28"/>
          <w:sz w:val="24"/>
          <w:szCs w:val="24"/>
          <w:lang w:val="en-US"/>
        </w:rPr>
        <w:object w:dxaOrig="3060" w:dyaOrig="680">
          <v:shape id="_x0000_i1026" type="#_x0000_t75" style="width:153.2pt;height:33.7pt" o:ole="">
            <v:imagedata r:id="rId24" o:title=""/>
          </v:shape>
          <o:OLEObject Type="Embed" ProgID="Equation.3" ShapeID="_x0000_i1026" DrawAspect="Content" ObjectID="_1443954683" r:id="rId25"/>
        </w:object>
      </w:r>
      <w:r w:rsidRPr="00F22CAA">
        <w:rPr>
          <w:sz w:val="24"/>
          <w:szCs w:val="24"/>
          <w:lang w:val="en-US"/>
        </w:rPr>
        <w:tab/>
      </w:r>
      <w:r w:rsidRPr="00F22CAA">
        <w:rPr>
          <w:sz w:val="24"/>
          <w:szCs w:val="24"/>
          <w:lang w:val="en-US"/>
        </w:rPr>
        <w:tab/>
      </w:r>
      <w:r w:rsidRPr="00F22CAA">
        <w:rPr>
          <w:sz w:val="24"/>
          <w:szCs w:val="24"/>
          <w:lang w:val="en-US"/>
        </w:rPr>
        <w:tab/>
        <w:t xml:space="preserve">       (6)</w:t>
      </w:r>
    </w:p>
    <w:p w:rsidR="00F22CAA" w:rsidRPr="00F22CAA" w:rsidRDefault="00F22CAA" w:rsidP="00F22CAA">
      <w:pPr>
        <w:pStyle w:val="BodyTextIndent2"/>
        <w:spacing w:line="240" w:lineRule="auto"/>
        <w:ind w:left="2694"/>
        <w:jc w:val="both"/>
        <w:rPr>
          <w:sz w:val="24"/>
          <w:szCs w:val="24"/>
          <w:lang w:val="en-US"/>
        </w:rPr>
      </w:pPr>
      <w:r w:rsidRPr="00F22CAA">
        <w:rPr>
          <w:position w:val="-28"/>
          <w:lang w:val="en-US"/>
        </w:rPr>
        <w:object w:dxaOrig="3019" w:dyaOrig="680">
          <v:shape id="_x0000_i1027" type="#_x0000_t75" style="width:150.9pt;height:33.7pt" o:ole="">
            <v:imagedata r:id="rId26" o:title=""/>
          </v:shape>
          <o:OLEObject Type="Embed" ProgID="Equation.3" ShapeID="_x0000_i1027" DrawAspect="Content" ObjectID="_1443954684" r:id="rId27"/>
        </w:object>
      </w:r>
      <w:r w:rsidRPr="00F22CAA">
        <w:rPr>
          <w:sz w:val="24"/>
          <w:szCs w:val="24"/>
          <w:lang w:val="en-US"/>
        </w:rPr>
        <w:tab/>
      </w:r>
      <w:r w:rsidRPr="00F22CAA">
        <w:rPr>
          <w:sz w:val="24"/>
          <w:szCs w:val="24"/>
          <w:lang w:val="en-US"/>
        </w:rPr>
        <w:tab/>
      </w:r>
      <w:r w:rsidRPr="00F22CAA">
        <w:rPr>
          <w:sz w:val="24"/>
          <w:szCs w:val="24"/>
          <w:lang w:val="en-US"/>
        </w:rPr>
        <w:tab/>
        <w:t xml:space="preserve">       (7)</w:t>
      </w:r>
    </w:p>
    <w:p w:rsidR="00F22CAA" w:rsidRPr="00F22CAA" w:rsidRDefault="00F22CAA" w:rsidP="00F22CAA">
      <w:pPr>
        <w:pStyle w:val="BodyTextIndent2"/>
        <w:spacing w:line="240" w:lineRule="auto"/>
        <w:ind w:left="2694"/>
        <w:jc w:val="both"/>
        <w:rPr>
          <w:sz w:val="24"/>
          <w:szCs w:val="24"/>
          <w:lang w:val="en-US"/>
        </w:rPr>
      </w:pPr>
      <w:r w:rsidRPr="00F22CAA">
        <w:rPr>
          <w:position w:val="-28"/>
          <w:lang w:val="en-US"/>
        </w:rPr>
        <w:object w:dxaOrig="3019" w:dyaOrig="680">
          <v:shape id="_x0000_i1028" type="#_x0000_t75" style="width:150.9pt;height:33.7pt" o:ole="">
            <v:imagedata r:id="rId28" o:title=""/>
          </v:shape>
          <o:OLEObject Type="Embed" ProgID="Equation.3" ShapeID="_x0000_i1028" DrawAspect="Content" ObjectID="_1443954685" r:id="rId29"/>
        </w:object>
      </w:r>
      <w:r w:rsidRPr="00F22CAA">
        <w:rPr>
          <w:lang w:val="en-US"/>
        </w:rPr>
        <w:tab/>
      </w:r>
      <w:r w:rsidRPr="00F22CAA">
        <w:rPr>
          <w:lang w:val="en-US"/>
        </w:rPr>
        <w:tab/>
      </w:r>
      <w:r w:rsidRPr="00F22CAA">
        <w:rPr>
          <w:lang w:val="en-US"/>
        </w:rPr>
        <w:tab/>
      </w:r>
      <w:r w:rsidRPr="00F22CAA">
        <w:rPr>
          <w:lang w:val="en-US"/>
        </w:rPr>
        <w:tab/>
      </w:r>
      <w:r w:rsidRPr="00F22CAA">
        <w:rPr>
          <w:sz w:val="24"/>
          <w:szCs w:val="24"/>
          <w:lang w:val="en-US"/>
        </w:rPr>
        <w:t>(8)</w:t>
      </w:r>
    </w:p>
    <w:p w:rsidR="00F22CAA" w:rsidRPr="00F22CAA" w:rsidRDefault="00F22CAA" w:rsidP="00F22CAA">
      <w:pPr>
        <w:pStyle w:val="BodyTextIndent2"/>
        <w:spacing w:line="240" w:lineRule="auto"/>
        <w:ind w:left="0"/>
        <w:jc w:val="both"/>
        <w:rPr>
          <w:sz w:val="24"/>
          <w:szCs w:val="24"/>
          <w:lang w:val="en-US"/>
        </w:rPr>
      </w:pPr>
    </w:p>
    <w:p w:rsidR="00F22CAA" w:rsidRPr="00F22CAA" w:rsidRDefault="00F22CAA" w:rsidP="00F22CAA">
      <w:pPr>
        <w:pStyle w:val="BodyTextIndent2"/>
        <w:spacing w:line="240" w:lineRule="auto"/>
        <w:ind w:left="0"/>
        <w:jc w:val="both"/>
        <w:rPr>
          <w:sz w:val="24"/>
          <w:szCs w:val="24"/>
          <w:lang w:val="en-US"/>
        </w:rPr>
      </w:pPr>
      <w:r w:rsidRPr="00F22CAA">
        <w:rPr>
          <w:sz w:val="24"/>
          <w:szCs w:val="24"/>
          <w:lang w:val="en-US"/>
        </w:rPr>
        <w:t xml:space="preserve">Limit of being positive;  </w:t>
      </w:r>
    </w:p>
    <w:p w:rsidR="00F22CAA" w:rsidRPr="00F22CAA" w:rsidRDefault="00F22CAA" w:rsidP="00F22CAA">
      <w:pPr>
        <w:pStyle w:val="BodyTextIndent2"/>
        <w:spacing w:line="240" w:lineRule="auto"/>
        <w:jc w:val="both"/>
        <w:rPr>
          <w:sz w:val="24"/>
          <w:szCs w:val="24"/>
          <w:lang w:val="en-US"/>
        </w:rPr>
      </w:pPr>
      <w:r w:rsidRPr="00F22CAA">
        <w:rPr>
          <w:sz w:val="24"/>
          <w:szCs w:val="24"/>
          <w:lang w:val="en-US"/>
        </w:rPr>
        <w:tab/>
      </w:r>
      <w:r w:rsidRPr="00F22CAA">
        <w:rPr>
          <w:sz w:val="24"/>
          <w:szCs w:val="24"/>
          <w:lang w:val="en-US"/>
        </w:rPr>
        <w:tab/>
      </w:r>
      <w:r w:rsidRPr="00F22CAA">
        <w:rPr>
          <w:sz w:val="24"/>
          <w:szCs w:val="24"/>
          <w:lang w:val="en-US"/>
        </w:rPr>
        <w:tab/>
      </w:r>
      <w:r w:rsidRPr="00F22CAA">
        <w:rPr>
          <w:position w:val="-12"/>
          <w:sz w:val="24"/>
          <w:szCs w:val="24"/>
          <w:lang w:val="en-US"/>
        </w:rPr>
        <w:object w:dxaOrig="1640" w:dyaOrig="380">
          <v:shape id="_x0000_i1029" type="#_x0000_t75" style="width:82.7pt;height:18.4pt" o:ole="">
            <v:imagedata r:id="rId30" o:title=""/>
          </v:shape>
          <o:OLEObject Type="Embed" ProgID="Equation.3" ShapeID="_x0000_i1029" DrawAspect="Content" ObjectID="_1443954686" r:id="rId31"/>
        </w:object>
      </w:r>
      <w:r w:rsidRPr="00F22CAA">
        <w:rPr>
          <w:position w:val="-12"/>
          <w:sz w:val="24"/>
          <w:szCs w:val="24"/>
          <w:lang w:val="en-US"/>
        </w:rPr>
        <w:tab/>
      </w:r>
      <w:r w:rsidRPr="00F22CAA">
        <w:rPr>
          <w:position w:val="-12"/>
          <w:sz w:val="24"/>
          <w:szCs w:val="24"/>
          <w:lang w:val="en-US"/>
        </w:rPr>
        <w:tab/>
      </w:r>
      <w:r w:rsidRPr="00F22CAA">
        <w:rPr>
          <w:position w:val="-12"/>
          <w:sz w:val="24"/>
          <w:szCs w:val="24"/>
          <w:lang w:val="en-US"/>
        </w:rPr>
        <w:tab/>
      </w:r>
      <w:r w:rsidRPr="00F22CAA">
        <w:rPr>
          <w:position w:val="-12"/>
          <w:sz w:val="24"/>
          <w:szCs w:val="24"/>
          <w:lang w:val="en-US"/>
        </w:rPr>
        <w:tab/>
      </w:r>
      <w:r w:rsidRPr="00F22CAA">
        <w:rPr>
          <w:position w:val="-12"/>
          <w:sz w:val="24"/>
          <w:szCs w:val="24"/>
          <w:lang w:val="en-US"/>
        </w:rPr>
        <w:tab/>
        <w:t xml:space="preserve">       (9)</w:t>
      </w:r>
    </w:p>
    <w:p w:rsidR="00F22CAA" w:rsidRPr="00F22CAA" w:rsidRDefault="00F22CAA" w:rsidP="00F22CAA">
      <w:pPr>
        <w:spacing w:after="120"/>
        <w:jc w:val="both"/>
        <w:rPr>
          <w:lang w:val="en-US"/>
        </w:rPr>
      </w:pPr>
    </w:p>
    <w:p w:rsidR="00F22CAA" w:rsidRPr="00F22CAA" w:rsidRDefault="00F22CAA" w:rsidP="00F22CAA">
      <w:pPr>
        <w:jc w:val="both"/>
        <w:rPr>
          <w:lang w:val="en-US"/>
        </w:rPr>
      </w:pPr>
      <w:r w:rsidRPr="00F22CAA">
        <w:rPr>
          <w:lang w:val="en-US"/>
        </w:rPr>
        <w:t>The used variables for objective function are given below:</w:t>
      </w:r>
    </w:p>
    <w:p w:rsidR="00F22CAA" w:rsidRPr="00F22CAA" w:rsidRDefault="00F22CAA" w:rsidP="00F22CAA">
      <w:pPr>
        <w:jc w:val="both"/>
        <w:rPr>
          <w:lang w:val="en-US"/>
        </w:rPr>
      </w:pPr>
    </w:p>
    <w:p w:rsidR="00F22CAA" w:rsidRPr="00F22CAA" w:rsidRDefault="00F22CAA" w:rsidP="00F22CAA">
      <w:pPr>
        <w:pStyle w:val="BodyTextIndent2"/>
        <w:tabs>
          <w:tab w:val="left" w:pos="851"/>
        </w:tabs>
        <w:spacing w:after="0" w:line="240" w:lineRule="auto"/>
        <w:ind w:left="0"/>
        <w:jc w:val="both"/>
        <w:rPr>
          <w:rStyle w:val="hps"/>
          <w:sz w:val="24"/>
          <w:szCs w:val="24"/>
          <w:lang w:val="en-US"/>
        </w:rPr>
      </w:pPr>
      <w:r w:rsidRPr="00F22CAA">
        <w:rPr>
          <w:sz w:val="24"/>
          <w:szCs w:val="24"/>
          <w:lang w:val="en-US"/>
        </w:rPr>
        <w:tab/>
      </w:r>
      <w:r w:rsidRPr="00F22CAA">
        <w:rPr>
          <w:position w:val="-14"/>
          <w:sz w:val="24"/>
          <w:szCs w:val="24"/>
          <w:lang w:val="en-US"/>
        </w:rPr>
        <w:object w:dxaOrig="340" w:dyaOrig="380">
          <v:shape id="_x0000_i1030" type="#_x0000_t75" style="width:17.6pt;height:18.4pt" o:ole="">
            <v:imagedata r:id="rId32" o:title=""/>
          </v:shape>
          <o:OLEObject Type="Embed" ProgID="Equation.3" ShapeID="_x0000_i1030" DrawAspect="Content" ObjectID="_1443954687" r:id="rId33"/>
        </w:object>
      </w:r>
      <w:r w:rsidRPr="00F22CAA">
        <w:rPr>
          <w:sz w:val="24"/>
          <w:szCs w:val="24"/>
          <w:lang w:val="en-US"/>
        </w:rPr>
        <w:t xml:space="preserve">: </w:t>
      </w:r>
      <w:r w:rsidRPr="00F22CAA">
        <w:rPr>
          <w:rStyle w:val="hps"/>
          <w:sz w:val="24"/>
          <w:szCs w:val="24"/>
          <w:lang w:val="en-US"/>
        </w:rPr>
        <w:t>The value of</w:t>
      </w:r>
      <w:r w:rsidRPr="00F22CAA">
        <w:rPr>
          <w:sz w:val="24"/>
          <w:szCs w:val="24"/>
          <w:lang w:val="en-US"/>
        </w:rPr>
        <w:t xml:space="preserve"> its own </w:t>
      </w:r>
      <w:r w:rsidRPr="00F22CAA">
        <w:rPr>
          <w:rStyle w:val="hps"/>
          <w:sz w:val="24"/>
          <w:szCs w:val="24"/>
          <w:lang w:val="en-US"/>
        </w:rPr>
        <w:t>weightinthe samepriorityobjectives</w:t>
      </w:r>
    </w:p>
    <w:p w:rsidR="00F22CAA" w:rsidRPr="00F22CAA" w:rsidRDefault="00F22CAA" w:rsidP="00F22CAA">
      <w:pPr>
        <w:pStyle w:val="BodyTextIndent2"/>
        <w:tabs>
          <w:tab w:val="left" w:pos="851"/>
        </w:tabs>
        <w:spacing w:after="0" w:line="240" w:lineRule="auto"/>
        <w:jc w:val="both"/>
        <w:rPr>
          <w:sz w:val="24"/>
          <w:szCs w:val="24"/>
          <w:lang w:val="en-US"/>
        </w:rPr>
      </w:pPr>
      <w:r w:rsidRPr="00F22CAA">
        <w:rPr>
          <w:position w:val="-12"/>
          <w:sz w:val="24"/>
          <w:szCs w:val="24"/>
          <w:lang w:val="en-US"/>
        </w:rPr>
        <w:object w:dxaOrig="279" w:dyaOrig="360">
          <v:shape id="_x0000_i1031" type="#_x0000_t75" style="width:14.55pt;height:18.4pt" o:ole="">
            <v:imagedata r:id="rId34" o:title=""/>
          </v:shape>
          <o:OLEObject Type="Embed" ProgID="Equation.3" ShapeID="_x0000_i1031" DrawAspect="Content" ObjectID="_1443954688" r:id="rId35"/>
        </w:object>
      </w:r>
      <w:r w:rsidRPr="00F22CAA">
        <w:rPr>
          <w:sz w:val="24"/>
          <w:szCs w:val="24"/>
          <w:lang w:val="en-US"/>
        </w:rPr>
        <w:t xml:space="preserve">: </w:t>
      </w:r>
      <w:r w:rsidRPr="00F22CAA">
        <w:rPr>
          <w:rStyle w:val="hps"/>
          <w:sz w:val="24"/>
          <w:szCs w:val="24"/>
          <w:lang w:val="en-US"/>
        </w:rPr>
        <w:t>Theprimaryobjective ofthe deviationof eachvariable</w:t>
      </w:r>
    </w:p>
    <w:p w:rsidR="00F22CAA" w:rsidRPr="00F22CAA" w:rsidRDefault="00F22CAA" w:rsidP="00F22CAA">
      <w:pPr>
        <w:pStyle w:val="BodyTextIndent2"/>
        <w:tabs>
          <w:tab w:val="left" w:pos="851"/>
        </w:tabs>
        <w:spacing w:after="0" w:line="240" w:lineRule="auto"/>
        <w:jc w:val="both"/>
        <w:rPr>
          <w:sz w:val="24"/>
          <w:szCs w:val="24"/>
          <w:lang w:val="en-US"/>
        </w:rPr>
      </w:pPr>
      <w:r w:rsidRPr="00F22CAA">
        <w:rPr>
          <w:sz w:val="24"/>
          <w:szCs w:val="24"/>
          <w:lang w:val="en-US"/>
        </w:rPr>
        <w:tab/>
      </w:r>
      <w:r w:rsidRPr="00F22CAA">
        <w:rPr>
          <w:position w:val="-12"/>
          <w:sz w:val="24"/>
          <w:szCs w:val="24"/>
          <w:lang w:val="en-US"/>
        </w:rPr>
        <w:object w:dxaOrig="320" w:dyaOrig="380">
          <v:shape id="_x0000_i1032" type="#_x0000_t75" style="width:16.85pt;height:18.4pt" o:ole="">
            <v:imagedata r:id="rId36" o:title=""/>
          </v:shape>
          <o:OLEObject Type="Embed" ProgID="Equation.3" ShapeID="_x0000_i1032" DrawAspect="Content" ObjectID="_1443954689" r:id="rId37"/>
        </w:object>
      </w:r>
      <w:r w:rsidRPr="00F22CAA">
        <w:rPr>
          <w:sz w:val="24"/>
          <w:szCs w:val="24"/>
          <w:lang w:val="en-US"/>
        </w:rPr>
        <w:t xml:space="preserve">: </w:t>
      </w:r>
      <w:r w:rsidRPr="00F22CAA">
        <w:rPr>
          <w:rStyle w:val="hps"/>
          <w:sz w:val="24"/>
          <w:szCs w:val="24"/>
          <w:lang w:val="en-US"/>
        </w:rPr>
        <w:t xml:space="preserve">Negative deviation variableof the i-th objective  </w:t>
      </w:r>
    </w:p>
    <w:p w:rsidR="00F22CAA" w:rsidRPr="00F22CAA" w:rsidRDefault="00F22CAA" w:rsidP="00F22CAA">
      <w:pPr>
        <w:pStyle w:val="BodyTextIndent2"/>
        <w:tabs>
          <w:tab w:val="left" w:pos="851"/>
        </w:tabs>
        <w:spacing w:after="0" w:line="240" w:lineRule="auto"/>
        <w:jc w:val="both"/>
        <w:rPr>
          <w:sz w:val="24"/>
          <w:szCs w:val="24"/>
          <w:lang w:val="en-US"/>
        </w:rPr>
      </w:pPr>
      <w:r w:rsidRPr="00F22CAA">
        <w:rPr>
          <w:sz w:val="24"/>
          <w:szCs w:val="24"/>
          <w:lang w:val="en-US"/>
        </w:rPr>
        <w:tab/>
      </w:r>
      <w:r w:rsidRPr="00F22CAA">
        <w:rPr>
          <w:position w:val="-12"/>
          <w:sz w:val="24"/>
          <w:szCs w:val="24"/>
          <w:lang w:val="en-US"/>
        </w:rPr>
        <w:object w:dxaOrig="320" w:dyaOrig="380">
          <v:shape id="_x0000_i1033" type="#_x0000_t75" style="width:16.85pt;height:18.4pt" o:ole="">
            <v:imagedata r:id="rId38" o:title=""/>
          </v:shape>
          <o:OLEObject Type="Embed" ProgID="Equation.3" ShapeID="_x0000_i1033" DrawAspect="Content" ObjectID="_1443954690" r:id="rId39"/>
        </w:object>
      </w:r>
      <w:r w:rsidRPr="00F22CAA">
        <w:rPr>
          <w:sz w:val="24"/>
          <w:szCs w:val="24"/>
          <w:lang w:val="en-US"/>
        </w:rPr>
        <w:t xml:space="preserve">: </w:t>
      </w:r>
      <w:r w:rsidRPr="00F22CAA">
        <w:rPr>
          <w:rStyle w:val="hps"/>
          <w:sz w:val="24"/>
          <w:szCs w:val="24"/>
          <w:lang w:val="en-US"/>
        </w:rPr>
        <w:t xml:space="preserve">Positive deviation variableof the i-th objective  </w:t>
      </w:r>
    </w:p>
    <w:p w:rsidR="00F22CAA" w:rsidRPr="00F22CAA" w:rsidRDefault="00F22CAA" w:rsidP="00F22CAA">
      <w:pPr>
        <w:pStyle w:val="BodyTextIndent2"/>
        <w:tabs>
          <w:tab w:val="left" w:pos="851"/>
        </w:tabs>
        <w:spacing w:line="240" w:lineRule="auto"/>
        <w:jc w:val="both"/>
        <w:rPr>
          <w:sz w:val="24"/>
          <w:szCs w:val="24"/>
          <w:lang w:val="en-US"/>
        </w:rPr>
      </w:pPr>
    </w:p>
    <w:p w:rsidR="00F22CAA" w:rsidRPr="00F22CAA" w:rsidRDefault="00F22CAA" w:rsidP="00F22CAA">
      <w:pPr>
        <w:spacing w:after="120"/>
        <w:jc w:val="both"/>
        <w:rPr>
          <w:lang w:val="en-US"/>
        </w:rPr>
      </w:pPr>
      <w:r w:rsidRPr="00F22CAA">
        <w:rPr>
          <w:lang w:val="en-US"/>
        </w:rPr>
        <w:t>The used variables for goal function are given below:</w:t>
      </w:r>
    </w:p>
    <w:p w:rsidR="00F22CAA" w:rsidRPr="00F22CAA" w:rsidRDefault="00F22CAA" w:rsidP="00F22CAA">
      <w:pPr>
        <w:pStyle w:val="BodyTextIndent2"/>
        <w:numPr>
          <w:ilvl w:val="0"/>
          <w:numId w:val="5"/>
        </w:numPr>
        <w:spacing w:line="240" w:lineRule="auto"/>
        <w:jc w:val="both"/>
        <w:rPr>
          <w:sz w:val="24"/>
          <w:szCs w:val="24"/>
          <w:lang w:val="en-US"/>
        </w:rPr>
      </w:pPr>
      <w:r w:rsidRPr="00F22CAA">
        <w:rPr>
          <w:sz w:val="24"/>
          <w:szCs w:val="24"/>
          <w:lang w:val="en-US"/>
        </w:rPr>
        <w:t xml:space="preserve">Variables in first limit  </w:t>
      </w:r>
    </w:p>
    <w:p w:rsidR="00F22CAA" w:rsidRPr="00F22CAA" w:rsidRDefault="00F22CAA" w:rsidP="00F22CAA">
      <w:pPr>
        <w:pStyle w:val="BodyTextIndent2"/>
        <w:tabs>
          <w:tab w:val="left" w:pos="851"/>
        </w:tabs>
        <w:spacing w:after="0" w:line="240" w:lineRule="auto"/>
        <w:jc w:val="both"/>
        <w:rPr>
          <w:sz w:val="24"/>
          <w:szCs w:val="24"/>
          <w:lang w:val="en-US"/>
        </w:rPr>
      </w:pPr>
      <w:r w:rsidRPr="00F22CAA">
        <w:rPr>
          <w:sz w:val="24"/>
          <w:szCs w:val="24"/>
          <w:lang w:val="en-US"/>
        </w:rPr>
        <w:tab/>
      </w:r>
      <w:r w:rsidRPr="00F22CAA">
        <w:rPr>
          <w:position w:val="-12"/>
          <w:sz w:val="24"/>
          <w:szCs w:val="24"/>
          <w:lang w:val="en-US"/>
        </w:rPr>
        <w:object w:dxaOrig="240" w:dyaOrig="360">
          <v:shape id="_x0000_i1034" type="#_x0000_t75" style="width:12.25pt;height:18.4pt" o:ole="" fillcolor="window">
            <v:imagedata r:id="rId40" o:title=""/>
          </v:shape>
          <o:OLEObject Type="Embed" ProgID="Equation.3" ShapeID="_x0000_i1034" DrawAspect="Content" ObjectID="_1443954691" r:id="rId41"/>
        </w:object>
      </w:r>
      <w:r w:rsidRPr="00F22CAA">
        <w:rPr>
          <w:sz w:val="24"/>
          <w:szCs w:val="24"/>
          <w:lang w:val="en-US"/>
        </w:rPr>
        <w:t xml:space="preserve">: Trip count of the i-th vehicle  </w:t>
      </w:r>
    </w:p>
    <w:p w:rsidR="00F22CAA" w:rsidRPr="00F22CAA" w:rsidRDefault="00F22CAA" w:rsidP="00F22CAA">
      <w:pPr>
        <w:pStyle w:val="BodyTextIndent2"/>
        <w:tabs>
          <w:tab w:val="left" w:pos="851"/>
        </w:tabs>
        <w:spacing w:after="0" w:line="240" w:lineRule="auto"/>
        <w:jc w:val="both"/>
        <w:rPr>
          <w:sz w:val="24"/>
          <w:szCs w:val="24"/>
          <w:lang w:val="en-US"/>
        </w:rPr>
      </w:pPr>
      <w:r w:rsidRPr="00F22CAA">
        <w:rPr>
          <w:sz w:val="24"/>
          <w:szCs w:val="24"/>
          <w:lang w:val="en-US"/>
        </w:rPr>
        <w:tab/>
      </w:r>
      <w:r w:rsidRPr="00F22CAA">
        <w:rPr>
          <w:position w:val="-12"/>
          <w:sz w:val="24"/>
          <w:szCs w:val="24"/>
          <w:lang w:val="en-US"/>
        </w:rPr>
        <w:object w:dxaOrig="260" w:dyaOrig="360">
          <v:shape id="_x0000_i1035" type="#_x0000_t75" style="width:13pt;height:18.4pt" o:ole="" fillcolor="window">
            <v:imagedata r:id="rId42" o:title=""/>
          </v:shape>
          <o:OLEObject Type="Embed" ProgID="Equation.3" ShapeID="_x0000_i1035" DrawAspect="Content" ObjectID="_1443954692" r:id="rId43"/>
        </w:object>
      </w:r>
      <w:r w:rsidRPr="00F22CAA">
        <w:rPr>
          <w:sz w:val="24"/>
          <w:szCs w:val="24"/>
          <w:lang w:val="en-US"/>
        </w:rPr>
        <w:t xml:space="preserve">: Trip count of the i-th rented vehicle  </w:t>
      </w:r>
    </w:p>
    <w:p w:rsidR="00F22CAA" w:rsidRPr="00F22CAA" w:rsidRDefault="00F22CAA" w:rsidP="00F22CAA">
      <w:pPr>
        <w:pStyle w:val="BodyTextIndent2"/>
        <w:tabs>
          <w:tab w:val="left" w:pos="851"/>
        </w:tabs>
        <w:spacing w:after="0" w:line="240" w:lineRule="auto"/>
        <w:jc w:val="both"/>
        <w:rPr>
          <w:sz w:val="24"/>
          <w:szCs w:val="24"/>
          <w:lang w:val="en-US"/>
        </w:rPr>
      </w:pPr>
      <w:r w:rsidRPr="00F22CAA">
        <w:rPr>
          <w:sz w:val="24"/>
          <w:szCs w:val="24"/>
          <w:lang w:val="en-US"/>
        </w:rPr>
        <w:tab/>
      </w:r>
      <w:r w:rsidRPr="00F22CAA">
        <w:rPr>
          <w:position w:val="-12"/>
          <w:sz w:val="24"/>
          <w:szCs w:val="24"/>
          <w:lang w:val="en-US"/>
        </w:rPr>
        <w:object w:dxaOrig="240" w:dyaOrig="360">
          <v:shape id="_x0000_i1036" type="#_x0000_t75" style="width:12.25pt;height:18.4pt" o:ole="" fillcolor="window">
            <v:imagedata r:id="rId44" o:title=""/>
          </v:shape>
          <o:OLEObject Type="Embed" ProgID="Equation.3" ShapeID="_x0000_i1036" DrawAspect="Content" ObjectID="_1443954693" r:id="rId45"/>
        </w:object>
      </w:r>
      <w:r w:rsidRPr="00F22CAA">
        <w:rPr>
          <w:sz w:val="24"/>
          <w:szCs w:val="24"/>
          <w:lang w:val="en-US"/>
        </w:rPr>
        <w:t xml:space="preserve">: Trip cost of the i-th vehicle   </w:t>
      </w:r>
    </w:p>
    <w:p w:rsidR="00F22CAA" w:rsidRPr="00F22CAA" w:rsidRDefault="00F22CAA" w:rsidP="00F22CAA">
      <w:pPr>
        <w:pStyle w:val="BodyTextIndent2"/>
        <w:tabs>
          <w:tab w:val="left" w:pos="851"/>
        </w:tabs>
        <w:spacing w:after="0" w:line="240" w:lineRule="auto"/>
        <w:jc w:val="both"/>
        <w:rPr>
          <w:sz w:val="24"/>
          <w:szCs w:val="24"/>
          <w:lang w:val="en-US"/>
        </w:rPr>
      </w:pPr>
      <w:r w:rsidRPr="00F22CAA">
        <w:rPr>
          <w:sz w:val="24"/>
          <w:szCs w:val="24"/>
          <w:lang w:val="en-US"/>
        </w:rPr>
        <w:tab/>
      </w:r>
      <w:r w:rsidRPr="00F22CAA">
        <w:rPr>
          <w:position w:val="-12"/>
          <w:sz w:val="24"/>
          <w:szCs w:val="24"/>
          <w:lang w:val="en-US"/>
        </w:rPr>
        <w:object w:dxaOrig="220" w:dyaOrig="360">
          <v:shape id="_x0000_i1037" type="#_x0000_t75" style="width:10.7pt;height:18.4pt" o:ole="" fillcolor="window">
            <v:imagedata r:id="rId46" o:title=""/>
          </v:shape>
          <o:OLEObject Type="Embed" ProgID="Equation.3" ShapeID="_x0000_i1037" DrawAspect="Content" ObjectID="_1443954694" r:id="rId47"/>
        </w:object>
      </w:r>
      <w:r w:rsidRPr="00F22CAA">
        <w:rPr>
          <w:sz w:val="24"/>
          <w:szCs w:val="24"/>
          <w:lang w:val="en-US"/>
        </w:rPr>
        <w:t xml:space="preserve">: Trip cost of the i-th rented vehicle    </w:t>
      </w:r>
    </w:p>
    <w:p w:rsidR="00F22CAA" w:rsidRPr="00F22CAA" w:rsidRDefault="00F22CAA" w:rsidP="00F22CAA">
      <w:pPr>
        <w:pStyle w:val="BodyTextIndent2"/>
        <w:tabs>
          <w:tab w:val="left" w:pos="851"/>
        </w:tabs>
        <w:spacing w:after="0" w:line="240" w:lineRule="auto"/>
        <w:jc w:val="both"/>
        <w:rPr>
          <w:sz w:val="24"/>
          <w:szCs w:val="24"/>
          <w:lang w:val="en-US"/>
        </w:rPr>
      </w:pPr>
      <w:r w:rsidRPr="00F22CAA">
        <w:rPr>
          <w:sz w:val="24"/>
          <w:szCs w:val="24"/>
          <w:lang w:val="en-US"/>
        </w:rPr>
        <w:tab/>
      </w:r>
      <w:r w:rsidRPr="00F22CAA">
        <w:rPr>
          <w:position w:val="-12"/>
          <w:sz w:val="24"/>
          <w:szCs w:val="24"/>
          <w:lang w:val="en-US"/>
        </w:rPr>
        <w:object w:dxaOrig="240" w:dyaOrig="360">
          <v:shape id="_x0000_i1038" type="#_x0000_t75" style="width:12.25pt;height:18.4pt" o:ole="" fillcolor="window">
            <v:imagedata r:id="rId48" o:title=""/>
          </v:shape>
          <o:OLEObject Type="Embed" ProgID="Equation.3" ShapeID="_x0000_i1038" DrawAspect="Content" ObjectID="_1443954695" r:id="rId49"/>
        </w:object>
      </w:r>
      <w:r w:rsidRPr="00F22CAA">
        <w:rPr>
          <w:sz w:val="24"/>
          <w:szCs w:val="24"/>
          <w:lang w:val="en-US"/>
        </w:rPr>
        <w:t>: Goal level of the i-th</w:t>
      </w:r>
    </w:p>
    <w:p w:rsidR="00F22CAA" w:rsidRPr="00F22CAA" w:rsidRDefault="00F22CAA" w:rsidP="00F22CAA">
      <w:pPr>
        <w:pStyle w:val="BodyTextIndent2"/>
        <w:tabs>
          <w:tab w:val="left" w:pos="851"/>
        </w:tabs>
        <w:spacing w:line="240" w:lineRule="auto"/>
        <w:jc w:val="both"/>
        <w:rPr>
          <w:sz w:val="24"/>
          <w:szCs w:val="24"/>
          <w:lang w:val="en-US"/>
        </w:rPr>
      </w:pPr>
    </w:p>
    <w:p w:rsidR="00F22CAA" w:rsidRPr="00F22CAA" w:rsidRDefault="00F22CAA" w:rsidP="00F22CAA">
      <w:pPr>
        <w:pStyle w:val="BodyTextIndent2"/>
        <w:numPr>
          <w:ilvl w:val="0"/>
          <w:numId w:val="5"/>
        </w:numPr>
        <w:spacing w:line="240" w:lineRule="auto"/>
        <w:jc w:val="both"/>
        <w:rPr>
          <w:sz w:val="24"/>
          <w:szCs w:val="24"/>
          <w:lang w:val="en-US"/>
        </w:rPr>
      </w:pPr>
      <w:r w:rsidRPr="00F22CAA">
        <w:rPr>
          <w:sz w:val="24"/>
          <w:szCs w:val="24"/>
          <w:lang w:val="en-US"/>
        </w:rPr>
        <w:t xml:space="preserve">Variables in second limit:  </w:t>
      </w:r>
    </w:p>
    <w:p w:rsidR="00F22CAA" w:rsidRPr="00F22CAA" w:rsidRDefault="00F22CAA" w:rsidP="00F22CAA">
      <w:pPr>
        <w:pStyle w:val="BodyTextIndent2"/>
        <w:tabs>
          <w:tab w:val="left" w:pos="851"/>
        </w:tabs>
        <w:spacing w:after="0" w:line="240" w:lineRule="auto"/>
        <w:jc w:val="both"/>
        <w:rPr>
          <w:sz w:val="24"/>
          <w:szCs w:val="24"/>
          <w:lang w:val="en-US"/>
        </w:rPr>
      </w:pPr>
      <w:r w:rsidRPr="00F22CAA">
        <w:rPr>
          <w:sz w:val="24"/>
          <w:szCs w:val="24"/>
          <w:lang w:val="en-US"/>
        </w:rPr>
        <w:tab/>
      </w:r>
      <w:r w:rsidRPr="00F22CAA">
        <w:rPr>
          <w:position w:val="-12"/>
          <w:sz w:val="24"/>
          <w:szCs w:val="24"/>
          <w:lang w:val="en-US"/>
        </w:rPr>
        <w:object w:dxaOrig="240" w:dyaOrig="360">
          <v:shape id="_x0000_i1039" type="#_x0000_t75" style="width:12.25pt;height:18.4pt" o:ole="" fillcolor="window">
            <v:imagedata r:id="rId50" o:title=""/>
          </v:shape>
          <o:OLEObject Type="Embed" ProgID="Equation.3" ShapeID="_x0000_i1039" DrawAspect="Content" ObjectID="_1443954696" r:id="rId51"/>
        </w:object>
      </w:r>
      <w:r w:rsidRPr="00F22CAA">
        <w:rPr>
          <w:sz w:val="24"/>
          <w:szCs w:val="24"/>
          <w:lang w:val="en-US"/>
        </w:rPr>
        <w:t xml:space="preserve">: Duration of a trip with the i-th vehicle   </w:t>
      </w:r>
    </w:p>
    <w:p w:rsidR="00F22CAA" w:rsidRPr="00F22CAA" w:rsidRDefault="00F22CAA" w:rsidP="00F22CAA">
      <w:pPr>
        <w:pStyle w:val="BodyTextIndent2"/>
        <w:tabs>
          <w:tab w:val="left" w:pos="851"/>
        </w:tabs>
        <w:spacing w:after="0" w:line="240" w:lineRule="auto"/>
        <w:jc w:val="both"/>
        <w:rPr>
          <w:sz w:val="24"/>
          <w:szCs w:val="24"/>
          <w:lang w:val="en-US"/>
        </w:rPr>
      </w:pPr>
      <w:r w:rsidRPr="00F22CAA">
        <w:rPr>
          <w:sz w:val="24"/>
          <w:szCs w:val="24"/>
          <w:lang w:val="en-US"/>
        </w:rPr>
        <w:tab/>
      </w:r>
      <w:r w:rsidRPr="00F22CAA">
        <w:rPr>
          <w:position w:val="-12"/>
          <w:sz w:val="24"/>
          <w:szCs w:val="24"/>
          <w:lang w:val="en-US"/>
        </w:rPr>
        <w:object w:dxaOrig="260" w:dyaOrig="360">
          <v:shape id="_x0000_i1040" type="#_x0000_t75" style="width:13pt;height:18.4pt" o:ole="" fillcolor="window">
            <v:imagedata r:id="rId52" o:title=""/>
          </v:shape>
          <o:OLEObject Type="Embed" ProgID="Equation.3" ShapeID="_x0000_i1040" DrawAspect="Content" ObjectID="_1443954697" r:id="rId53"/>
        </w:object>
      </w:r>
      <w:r w:rsidRPr="00F22CAA">
        <w:rPr>
          <w:sz w:val="24"/>
          <w:szCs w:val="24"/>
          <w:lang w:val="en-US"/>
        </w:rPr>
        <w:t xml:space="preserve">: Duration of a trip with the i-th rented vehicle    </w:t>
      </w:r>
    </w:p>
    <w:p w:rsidR="00F22CAA" w:rsidRPr="00F22CAA" w:rsidRDefault="00F22CAA" w:rsidP="00F22CAA">
      <w:pPr>
        <w:pStyle w:val="BodyTextIndent2"/>
        <w:tabs>
          <w:tab w:val="left" w:pos="851"/>
        </w:tabs>
        <w:spacing w:after="0" w:line="240" w:lineRule="auto"/>
        <w:jc w:val="both"/>
        <w:rPr>
          <w:color w:val="FF0000"/>
          <w:sz w:val="24"/>
          <w:szCs w:val="24"/>
          <w:lang w:val="en-US"/>
        </w:rPr>
      </w:pPr>
      <w:r w:rsidRPr="00F22CAA">
        <w:rPr>
          <w:sz w:val="24"/>
          <w:szCs w:val="24"/>
          <w:lang w:val="en-US"/>
        </w:rPr>
        <w:tab/>
      </w:r>
      <w:r w:rsidRPr="00F22CAA">
        <w:rPr>
          <w:position w:val="-14"/>
          <w:sz w:val="24"/>
          <w:szCs w:val="24"/>
          <w:lang w:val="en-US"/>
        </w:rPr>
        <w:object w:dxaOrig="260" w:dyaOrig="380">
          <v:shape id="_x0000_i1041" type="#_x0000_t75" style="width:13pt;height:18.4pt" o:ole="" fillcolor="window">
            <v:imagedata r:id="rId54" o:title=""/>
          </v:shape>
          <o:OLEObject Type="Embed" ProgID="Equation.3" ShapeID="_x0000_i1041" DrawAspect="Content" ObjectID="_1443954698" r:id="rId55"/>
        </w:object>
      </w:r>
      <w:r w:rsidRPr="00F22CAA">
        <w:rPr>
          <w:sz w:val="24"/>
          <w:szCs w:val="24"/>
          <w:lang w:val="en-US"/>
        </w:rPr>
        <w:t xml:space="preserve">: The obtainable maximum trip time of the i-th vehicle </w:t>
      </w:r>
    </w:p>
    <w:p w:rsidR="00F22CAA" w:rsidRPr="00F22CAA" w:rsidRDefault="00F22CAA" w:rsidP="00F22CAA">
      <w:pPr>
        <w:pStyle w:val="BodyTextIndent2"/>
        <w:tabs>
          <w:tab w:val="left" w:pos="851"/>
        </w:tabs>
        <w:spacing w:line="240" w:lineRule="auto"/>
        <w:ind w:left="0"/>
        <w:jc w:val="both"/>
        <w:rPr>
          <w:sz w:val="24"/>
          <w:szCs w:val="24"/>
          <w:lang w:val="en-US"/>
        </w:rPr>
      </w:pPr>
    </w:p>
    <w:p w:rsidR="00F22CAA" w:rsidRPr="00F22CAA" w:rsidRDefault="00F22CAA" w:rsidP="00F22CAA">
      <w:pPr>
        <w:pStyle w:val="BodyTextIndent2"/>
        <w:numPr>
          <w:ilvl w:val="0"/>
          <w:numId w:val="5"/>
        </w:numPr>
        <w:spacing w:line="240" w:lineRule="auto"/>
        <w:jc w:val="both"/>
        <w:rPr>
          <w:sz w:val="24"/>
          <w:szCs w:val="24"/>
          <w:lang w:val="en-US"/>
        </w:rPr>
      </w:pPr>
      <w:r w:rsidRPr="00F22CAA">
        <w:rPr>
          <w:sz w:val="24"/>
          <w:szCs w:val="24"/>
          <w:lang w:val="en-US"/>
        </w:rPr>
        <w:t xml:space="preserve">Variables in third limit:  </w:t>
      </w:r>
    </w:p>
    <w:p w:rsidR="00F22CAA" w:rsidRPr="00F22CAA" w:rsidRDefault="00F22CAA" w:rsidP="00F22CAA">
      <w:pPr>
        <w:pStyle w:val="BodyTextIndent2"/>
        <w:tabs>
          <w:tab w:val="left" w:pos="851"/>
        </w:tabs>
        <w:spacing w:after="0" w:line="240" w:lineRule="auto"/>
        <w:jc w:val="both"/>
        <w:rPr>
          <w:color w:val="FF0000"/>
          <w:sz w:val="24"/>
          <w:szCs w:val="24"/>
          <w:lang w:val="en-US"/>
        </w:rPr>
      </w:pPr>
      <w:r w:rsidRPr="00F22CAA">
        <w:rPr>
          <w:color w:val="FF0000"/>
          <w:sz w:val="24"/>
          <w:szCs w:val="24"/>
          <w:lang w:val="en-US"/>
        </w:rPr>
        <w:tab/>
      </w:r>
      <w:r w:rsidRPr="00F22CAA">
        <w:rPr>
          <w:color w:val="FF0000"/>
          <w:position w:val="-12"/>
          <w:sz w:val="24"/>
          <w:szCs w:val="24"/>
          <w:lang w:val="en-US"/>
        </w:rPr>
        <w:object w:dxaOrig="240" w:dyaOrig="360">
          <v:shape id="_x0000_i1042" type="#_x0000_t75" style="width:12.25pt;height:18.4pt" o:ole="" fillcolor="window">
            <v:imagedata r:id="rId56" o:title=""/>
          </v:shape>
          <o:OLEObject Type="Embed" ProgID="Equation.3" ShapeID="_x0000_i1042" DrawAspect="Content" ObjectID="_1443954699" r:id="rId57"/>
        </w:object>
      </w:r>
      <w:r w:rsidRPr="00F22CAA">
        <w:rPr>
          <w:color w:val="000000" w:themeColor="text1"/>
          <w:sz w:val="24"/>
          <w:szCs w:val="24"/>
          <w:lang w:val="en-US"/>
        </w:rPr>
        <w:t xml:space="preserve">: The loadings value of the i.th vehicle  </w:t>
      </w:r>
    </w:p>
    <w:p w:rsidR="00F22CAA" w:rsidRPr="00F22CAA" w:rsidRDefault="00F22CAA" w:rsidP="00F22CAA">
      <w:pPr>
        <w:pStyle w:val="BodyTextIndent2"/>
        <w:tabs>
          <w:tab w:val="left" w:pos="851"/>
        </w:tabs>
        <w:spacing w:after="0" w:line="240" w:lineRule="auto"/>
        <w:jc w:val="both"/>
        <w:rPr>
          <w:sz w:val="24"/>
          <w:szCs w:val="24"/>
          <w:lang w:val="en-US"/>
        </w:rPr>
      </w:pPr>
      <w:r w:rsidRPr="00F22CAA">
        <w:rPr>
          <w:position w:val="-12"/>
          <w:sz w:val="24"/>
          <w:szCs w:val="24"/>
          <w:lang w:val="en-US"/>
        </w:rPr>
        <w:object w:dxaOrig="260" w:dyaOrig="360">
          <v:shape id="_x0000_i1043" type="#_x0000_t75" style="width:13pt;height:18.4pt" o:ole="" fillcolor="window">
            <v:imagedata r:id="rId58" o:title=""/>
          </v:shape>
          <o:OLEObject Type="Embed" ProgID="Equation.3" ShapeID="_x0000_i1043" DrawAspect="Content" ObjectID="_1443954700" r:id="rId59"/>
        </w:object>
      </w:r>
      <w:r w:rsidRPr="00F22CAA">
        <w:rPr>
          <w:sz w:val="24"/>
          <w:szCs w:val="24"/>
          <w:lang w:val="en-US"/>
        </w:rPr>
        <w:t xml:space="preserve">: Total loadings need to transport to the k-th region </w:t>
      </w:r>
    </w:p>
    <w:p w:rsidR="00F22CAA" w:rsidRPr="00F22CAA" w:rsidRDefault="00F22CAA" w:rsidP="00F22CAA">
      <w:pPr>
        <w:pStyle w:val="BodyText"/>
        <w:tabs>
          <w:tab w:val="left" w:pos="7086"/>
        </w:tabs>
        <w:spacing w:line="240" w:lineRule="auto"/>
        <w:rPr>
          <w:sz w:val="24"/>
          <w:szCs w:val="24"/>
          <w:lang w:val="en-US"/>
        </w:rPr>
      </w:pPr>
    </w:p>
    <w:p w:rsidR="00F22CAA" w:rsidRPr="00F22CAA" w:rsidRDefault="00F22CAA" w:rsidP="00F22CAA">
      <w:pPr>
        <w:jc w:val="both"/>
        <w:rPr>
          <w:b/>
          <w:lang w:val="en-US"/>
        </w:rPr>
      </w:pPr>
    </w:p>
    <w:p w:rsidR="00F22CAA" w:rsidRPr="00F22CAA" w:rsidRDefault="00F22CAA" w:rsidP="00F22CAA">
      <w:pPr>
        <w:jc w:val="both"/>
        <w:rPr>
          <w:b/>
          <w:lang w:val="en-US"/>
        </w:rPr>
      </w:pPr>
      <w:r w:rsidRPr="00F22CAA">
        <w:rPr>
          <w:b/>
          <w:lang w:val="en-US"/>
        </w:rPr>
        <w:t>Fuzzy logic based integer linear programming (FLIP) model</w:t>
      </w:r>
    </w:p>
    <w:p w:rsidR="00F22CAA" w:rsidRPr="00F22CAA" w:rsidRDefault="00F22CAA" w:rsidP="00F22CAA">
      <w:pPr>
        <w:jc w:val="both"/>
        <w:rPr>
          <w:lang w:val="en-US"/>
        </w:rPr>
      </w:pPr>
    </w:p>
    <w:p w:rsidR="00F22CAA" w:rsidRPr="00F22CAA" w:rsidRDefault="00F22CAA" w:rsidP="00F22CAA">
      <w:pPr>
        <w:spacing w:after="200"/>
        <w:jc w:val="both"/>
        <w:rPr>
          <w:lang w:val="en-US"/>
        </w:rPr>
      </w:pPr>
      <w:r w:rsidRPr="00F22CAA">
        <w:rPr>
          <w:lang w:val="en-US"/>
        </w:rPr>
        <w:t>The general ILP model of fuzzy distribution problem is different from naive ILP model. For this reason general form of model, decision parameters, and parameters related to model, limits and symbols used in model are re-identified as below.</w:t>
      </w:r>
    </w:p>
    <w:p w:rsidR="00F22CAA" w:rsidRPr="00F22CAA" w:rsidRDefault="00F22CAA" w:rsidP="00F22CAA">
      <w:pPr>
        <w:spacing w:after="120"/>
        <w:jc w:val="both"/>
        <w:rPr>
          <w:lang w:val="en-US"/>
        </w:rPr>
      </w:pPr>
      <w:r w:rsidRPr="00F22CAA">
        <w:rPr>
          <w:lang w:val="en-US"/>
        </w:rPr>
        <w:t>Objective function identified for FLIP model is given below:</w:t>
      </w:r>
    </w:p>
    <w:p w:rsidR="00F22CAA" w:rsidRPr="00F22CAA" w:rsidRDefault="00F22CAA" w:rsidP="00F22CAA">
      <w:pPr>
        <w:spacing w:after="120"/>
        <w:rPr>
          <w:lang w:val="en-US"/>
        </w:rPr>
      </w:pPr>
      <w:r w:rsidRPr="00F22CAA">
        <w:rPr>
          <w:position w:val="-30"/>
          <w:lang w:val="en-US"/>
        </w:rPr>
        <w:tab/>
      </w:r>
      <w:r w:rsidRPr="00F22CAA">
        <w:rPr>
          <w:position w:val="-30"/>
          <w:lang w:val="en-US"/>
        </w:rPr>
        <w:tab/>
      </w:r>
      <w:r w:rsidRPr="00F22CAA">
        <w:rPr>
          <w:position w:val="-30"/>
          <w:lang w:val="en-US"/>
        </w:rPr>
        <w:tab/>
      </w:r>
      <w:r w:rsidRPr="00F22CAA">
        <w:rPr>
          <w:noProof/>
          <w:position w:val="-30"/>
          <w:lang w:val="en-US" w:eastAsia="en-US"/>
        </w:rPr>
        <w:drawing>
          <wp:inline distT="0" distB="0" distL="0" distR="0">
            <wp:extent cx="2266315" cy="437515"/>
            <wp:effectExtent l="0" t="0" r="0"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315" cy="437515"/>
                    </a:xfrm>
                    <a:prstGeom prst="rect">
                      <a:avLst/>
                    </a:prstGeom>
                    <a:noFill/>
                    <a:ln>
                      <a:noFill/>
                    </a:ln>
                  </pic:spPr>
                </pic:pic>
              </a:graphicData>
            </a:graphic>
          </wp:inline>
        </w:drawing>
      </w:r>
      <w:r w:rsidRPr="00F22CAA">
        <w:rPr>
          <w:position w:val="-30"/>
          <w:lang w:val="en-US"/>
        </w:rPr>
        <w:tab/>
        <w:t xml:space="preserve">     (10)</w:t>
      </w:r>
      <w:r w:rsidRPr="00F22CAA">
        <w:rPr>
          <w:position w:val="-30"/>
          <w:lang w:val="en-US"/>
        </w:rPr>
        <w:tab/>
      </w:r>
    </w:p>
    <w:p w:rsidR="00F22CAA" w:rsidRPr="00F22CAA" w:rsidRDefault="00F22CAA" w:rsidP="00F22CAA">
      <w:pPr>
        <w:spacing w:after="120"/>
        <w:ind w:left="851"/>
        <w:jc w:val="both"/>
        <w:rPr>
          <w:lang w:val="en-US"/>
        </w:rPr>
      </w:pPr>
      <w:r w:rsidRPr="00F22CAA">
        <w:rPr>
          <w:i/>
          <w:lang w:val="en-US"/>
        </w:rPr>
        <w:t>i</w:t>
      </w:r>
      <w:r w:rsidRPr="00F22CAA">
        <w:rPr>
          <w:lang w:val="en-US"/>
        </w:rPr>
        <w:t xml:space="preserve"> = 1, 2, ... , m </w:t>
      </w:r>
      <w:r w:rsidRPr="00F22CAA">
        <w:rPr>
          <w:lang w:val="en-US"/>
        </w:rPr>
        <w:tab/>
        <w:t xml:space="preserve">(m:number of vehicle type) </w:t>
      </w:r>
    </w:p>
    <w:p w:rsidR="00F22CAA" w:rsidRPr="00F22CAA" w:rsidRDefault="00F22CAA" w:rsidP="00F22CAA">
      <w:pPr>
        <w:spacing w:after="120"/>
        <w:ind w:left="851"/>
        <w:jc w:val="both"/>
        <w:rPr>
          <w:lang w:val="en-US"/>
        </w:rPr>
      </w:pPr>
      <w:r w:rsidRPr="00F22CAA">
        <w:rPr>
          <w:i/>
          <w:lang w:val="en-US"/>
        </w:rPr>
        <w:t xml:space="preserve">j </w:t>
      </w:r>
      <w:r w:rsidRPr="00F22CAA">
        <w:rPr>
          <w:lang w:val="en-US"/>
        </w:rPr>
        <w:t xml:space="preserve">= 1, 2, ... , n </w:t>
      </w:r>
      <w:r w:rsidRPr="00F22CAA">
        <w:rPr>
          <w:lang w:val="en-US"/>
        </w:rPr>
        <w:tab/>
        <w:t>(n: region number)</w:t>
      </w:r>
    </w:p>
    <w:p w:rsidR="00F22CAA" w:rsidRPr="00F22CAA" w:rsidRDefault="00F22CAA" w:rsidP="00F22CAA">
      <w:pPr>
        <w:spacing w:before="120" w:after="120"/>
        <w:jc w:val="both"/>
        <w:rPr>
          <w:lang w:val="en-US"/>
        </w:rPr>
      </w:pPr>
    </w:p>
    <w:p w:rsidR="00F22CAA" w:rsidRPr="00F22CAA" w:rsidRDefault="00F22CAA" w:rsidP="00F22CAA">
      <w:pPr>
        <w:spacing w:before="120" w:after="120"/>
        <w:jc w:val="both"/>
        <w:rPr>
          <w:lang w:val="en-US"/>
        </w:rPr>
      </w:pPr>
      <w:r w:rsidRPr="00F22CAA">
        <w:rPr>
          <w:lang w:val="en-US"/>
        </w:rPr>
        <w:lastRenderedPageBreak/>
        <w:t>In fuzzy logic based distribution model, parameters which “</w:t>
      </w:r>
      <w:r w:rsidRPr="00F22CAA">
        <w:rPr>
          <w:i/>
          <w:lang w:val="en-US"/>
        </w:rPr>
        <w:t>i”</w:t>
      </w:r>
      <w:r w:rsidRPr="00F22CAA">
        <w:rPr>
          <w:lang w:val="en-US"/>
        </w:rPr>
        <w:t xml:space="preserve"> shows vehicle type and “</w:t>
      </w:r>
      <w:r w:rsidRPr="00F22CAA">
        <w:rPr>
          <w:i/>
          <w:lang w:val="en-US"/>
        </w:rPr>
        <w:t>j”</w:t>
      </w:r>
      <w:r w:rsidRPr="00F22CAA">
        <w:rPr>
          <w:lang w:val="en-US"/>
        </w:rPr>
        <w:t xml:space="preserve"> shows regions to the vehicle trip in objective function are identified below: </w:t>
      </w:r>
    </w:p>
    <w:p w:rsidR="00F22CAA" w:rsidRPr="00F22CAA" w:rsidRDefault="00F22CAA" w:rsidP="00F22CAA">
      <w:pPr>
        <w:ind w:left="851"/>
        <w:jc w:val="both"/>
        <w:rPr>
          <w:lang w:val="en-US"/>
        </w:rPr>
      </w:pPr>
      <w:r w:rsidRPr="00F22CAA">
        <w:rPr>
          <w:noProof/>
          <w:position w:val="-14"/>
          <w:lang w:val="en-US" w:eastAsia="en-US"/>
        </w:rPr>
        <w:drawing>
          <wp:inline distT="0" distB="0" distL="0" distR="0">
            <wp:extent cx="272415" cy="243205"/>
            <wp:effectExtent l="0" t="0" r="0"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 cy="243205"/>
                    </a:xfrm>
                    <a:prstGeom prst="rect">
                      <a:avLst/>
                    </a:prstGeom>
                    <a:noFill/>
                    <a:ln>
                      <a:noFill/>
                    </a:ln>
                  </pic:spPr>
                </pic:pic>
              </a:graphicData>
            </a:graphic>
          </wp:inline>
        </w:drawing>
      </w:r>
      <w:r w:rsidRPr="00F22CAA">
        <w:rPr>
          <w:i/>
          <w:lang w:val="en-US"/>
        </w:rPr>
        <w:t>j</w:t>
      </w:r>
      <w:r w:rsidRPr="00F22CAA">
        <w:rPr>
          <w:lang w:val="en-US"/>
        </w:rPr>
        <w:t xml:space="preserve"> interval usage rate stated in the </w:t>
      </w:r>
      <w:r w:rsidRPr="00F22CAA">
        <w:rPr>
          <w:i/>
          <w:lang w:val="en-US"/>
        </w:rPr>
        <w:t>j-th</w:t>
      </w:r>
      <w:r w:rsidRPr="00F22CAA">
        <w:rPr>
          <w:lang w:val="en-US"/>
        </w:rPr>
        <w:t>region request</w:t>
      </w:r>
    </w:p>
    <w:p w:rsidR="00F22CAA" w:rsidRPr="00F22CAA" w:rsidRDefault="00F22CAA" w:rsidP="00F22CAA">
      <w:pPr>
        <w:ind w:left="851"/>
        <w:jc w:val="both"/>
        <w:rPr>
          <w:lang w:val="en-US"/>
        </w:rPr>
      </w:pPr>
      <w:r w:rsidRPr="00F22CAA">
        <w:rPr>
          <w:noProof/>
          <w:position w:val="-14"/>
          <w:lang w:val="en-US" w:eastAsia="en-US"/>
        </w:rPr>
        <w:drawing>
          <wp:inline distT="0" distB="0" distL="0" distR="0">
            <wp:extent cx="184785" cy="243205"/>
            <wp:effectExtent l="0" t="0" r="0"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 cy="243205"/>
                    </a:xfrm>
                    <a:prstGeom prst="rect">
                      <a:avLst/>
                    </a:prstGeom>
                    <a:noFill/>
                    <a:ln>
                      <a:noFill/>
                    </a:ln>
                  </pic:spPr>
                </pic:pic>
              </a:graphicData>
            </a:graphic>
          </wp:inline>
        </w:drawing>
      </w:r>
      <w:r w:rsidRPr="00F22CAA">
        <w:rPr>
          <w:lang w:val="en-US"/>
        </w:rPr>
        <w:t xml:space="preserve">:  Trip cost to the </w:t>
      </w:r>
      <w:r w:rsidRPr="00F22CAA">
        <w:rPr>
          <w:i/>
          <w:lang w:val="en-US"/>
        </w:rPr>
        <w:t>j-th</w:t>
      </w:r>
      <w:r w:rsidRPr="00F22CAA">
        <w:rPr>
          <w:lang w:val="en-US"/>
        </w:rPr>
        <w:t xml:space="preserve"> region with the type of the </w:t>
      </w:r>
      <w:r w:rsidRPr="00F22CAA">
        <w:rPr>
          <w:i/>
          <w:lang w:val="en-US"/>
        </w:rPr>
        <w:t>i-th</w:t>
      </w:r>
      <w:r w:rsidRPr="00F22CAA">
        <w:rPr>
          <w:lang w:val="en-US"/>
        </w:rPr>
        <w:t>vehicle</w:t>
      </w:r>
    </w:p>
    <w:p w:rsidR="00F22CAA" w:rsidRPr="00F22CAA" w:rsidRDefault="00F22CAA" w:rsidP="00F22CAA">
      <w:pPr>
        <w:ind w:left="851"/>
        <w:jc w:val="both"/>
        <w:rPr>
          <w:lang w:val="en-US"/>
        </w:rPr>
      </w:pPr>
      <w:r w:rsidRPr="00F22CAA">
        <w:rPr>
          <w:noProof/>
          <w:position w:val="-12"/>
          <w:lang w:val="en-US" w:eastAsia="en-US"/>
        </w:rPr>
        <w:drawing>
          <wp:inline distT="0" distB="0" distL="0" distR="0">
            <wp:extent cx="184785" cy="233680"/>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 cy="233680"/>
                    </a:xfrm>
                    <a:prstGeom prst="rect">
                      <a:avLst/>
                    </a:prstGeom>
                    <a:noFill/>
                    <a:ln>
                      <a:noFill/>
                    </a:ln>
                  </pic:spPr>
                </pic:pic>
              </a:graphicData>
            </a:graphic>
          </wp:inline>
        </w:drawing>
      </w:r>
      <w:r w:rsidRPr="00F22CAA">
        <w:rPr>
          <w:lang w:val="en-US"/>
        </w:rPr>
        <w:t xml:space="preserve">:  10-days rent amount of the </w:t>
      </w:r>
      <w:r w:rsidRPr="00F22CAA">
        <w:rPr>
          <w:i/>
          <w:lang w:val="en-US"/>
        </w:rPr>
        <w:t>i-th</w:t>
      </w:r>
      <w:r w:rsidRPr="00F22CAA">
        <w:rPr>
          <w:lang w:val="en-US"/>
        </w:rPr>
        <w:t xml:space="preserve">type rental vehicle </w:t>
      </w:r>
    </w:p>
    <w:p w:rsidR="00F22CAA" w:rsidRPr="00F22CAA" w:rsidRDefault="00F22CAA" w:rsidP="00F22CAA">
      <w:pPr>
        <w:spacing w:before="240" w:after="120"/>
        <w:jc w:val="both"/>
        <w:rPr>
          <w:lang w:val="en-US"/>
        </w:rPr>
      </w:pPr>
      <w:r w:rsidRPr="00F22CAA">
        <w:rPr>
          <w:lang w:val="en-US"/>
        </w:rPr>
        <w:t>Decision parameters are identified below;</w:t>
      </w:r>
    </w:p>
    <w:p w:rsidR="00F22CAA" w:rsidRPr="00F22CAA" w:rsidRDefault="00F22CAA" w:rsidP="00F22CAA">
      <w:pPr>
        <w:ind w:left="851"/>
        <w:jc w:val="both"/>
        <w:rPr>
          <w:lang w:val="en-US"/>
        </w:rPr>
      </w:pPr>
      <w:r w:rsidRPr="00F22CAA">
        <w:rPr>
          <w:noProof/>
          <w:position w:val="-14"/>
          <w:lang w:val="en-US" w:eastAsia="en-US"/>
        </w:rPr>
        <w:drawing>
          <wp:inline distT="0" distB="0" distL="0" distR="0">
            <wp:extent cx="233680" cy="243205"/>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680" cy="243205"/>
                    </a:xfrm>
                    <a:prstGeom prst="rect">
                      <a:avLst/>
                    </a:prstGeom>
                    <a:noFill/>
                    <a:ln>
                      <a:noFill/>
                    </a:ln>
                  </pic:spPr>
                </pic:pic>
              </a:graphicData>
            </a:graphic>
          </wp:inline>
        </w:drawing>
      </w:r>
      <w:r w:rsidRPr="00F22CAA">
        <w:rPr>
          <w:lang w:val="en-US"/>
        </w:rPr>
        <w:t>: Trip count to the</w:t>
      </w:r>
      <w:r w:rsidRPr="00F22CAA">
        <w:rPr>
          <w:i/>
          <w:lang w:val="en-US"/>
        </w:rPr>
        <w:t xml:space="preserve"> j-th</w:t>
      </w:r>
      <w:r w:rsidRPr="00F22CAA">
        <w:rPr>
          <w:lang w:val="en-US"/>
        </w:rPr>
        <w:t xml:space="preserve">region with the type of the </w:t>
      </w:r>
      <w:r w:rsidRPr="00F22CAA">
        <w:rPr>
          <w:i/>
          <w:lang w:val="en-US"/>
        </w:rPr>
        <w:t>i-th</w:t>
      </w:r>
      <w:r w:rsidRPr="00F22CAA">
        <w:rPr>
          <w:lang w:val="en-US"/>
        </w:rPr>
        <w:t xml:space="preserve"> type of vehicle </w:t>
      </w:r>
    </w:p>
    <w:p w:rsidR="00F22CAA" w:rsidRPr="00F22CAA" w:rsidRDefault="00F22CAA" w:rsidP="00F22CAA">
      <w:pPr>
        <w:ind w:left="851"/>
        <w:jc w:val="both"/>
        <w:rPr>
          <w:lang w:val="en-US"/>
        </w:rPr>
      </w:pPr>
      <w:r w:rsidRPr="00F22CAA">
        <w:rPr>
          <w:noProof/>
          <w:position w:val="-12"/>
          <w:lang w:val="en-US" w:eastAsia="en-US"/>
        </w:rPr>
        <w:drawing>
          <wp:inline distT="0" distB="0" distL="0" distR="0">
            <wp:extent cx="146050" cy="233680"/>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233680"/>
                    </a:xfrm>
                    <a:prstGeom prst="rect">
                      <a:avLst/>
                    </a:prstGeom>
                    <a:noFill/>
                    <a:ln>
                      <a:noFill/>
                    </a:ln>
                  </pic:spPr>
                </pic:pic>
              </a:graphicData>
            </a:graphic>
          </wp:inline>
        </w:drawing>
      </w:r>
      <w:r w:rsidRPr="00F22CAA">
        <w:rPr>
          <w:lang w:val="en-US"/>
        </w:rPr>
        <w:t xml:space="preserve">:  The </w:t>
      </w:r>
      <w:r w:rsidRPr="00F22CAA">
        <w:rPr>
          <w:i/>
          <w:lang w:val="en-US"/>
        </w:rPr>
        <w:t>i-th</w:t>
      </w:r>
      <w:r w:rsidRPr="00F22CAA">
        <w:rPr>
          <w:lang w:val="en-US"/>
        </w:rPr>
        <w:t xml:space="preserve">type of vehicle which is included in vehicle fleet of company </w:t>
      </w:r>
    </w:p>
    <w:p w:rsidR="00F22CAA" w:rsidRPr="00F22CAA" w:rsidRDefault="00F22CAA" w:rsidP="00F22CAA">
      <w:pPr>
        <w:spacing w:after="120"/>
        <w:jc w:val="both"/>
        <w:rPr>
          <w:b/>
          <w:lang w:val="en-US"/>
        </w:rPr>
      </w:pPr>
    </w:p>
    <w:p w:rsidR="00F22CAA" w:rsidRPr="00F22CAA" w:rsidRDefault="00F22CAA" w:rsidP="00F22CAA">
      <w:pPr>
        <w:spacing w:after="120"/>
        <w:jc w:val="both"/>
        <w:rPr>
          <w:lang w:val="en-US"/>
        </w:rPr>
      </w:pPr>
      <w:r w:rsidRPr="00F22CAA">
        <w:rPr>
          <w:i/>
          <w:lang w:val="en-US"/>
        </w:rPr>
        <w:t xml:space="preserve">In the present instance parameters in ime limit are identified as </w:t>
      </w:r>
      <w:r w:rsidRPr="00F22CAA">
        <w:rPr>
          <w:noProof/>
          <w:position w:val="-14"/>
          <w:lang w:val="en-US" w:eastAsia="en-US"/>
        </w:rPr>
        <w:drawing>
          <wp:inline distT="0" distB="0" distL="0" distR="0">
            <wp:extent cx="146685" cy="198120"/>
            <wp:effectExtent l="0" t="0" r="0" b="0"/>
            <wp:docPr id="2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4"/>
                    <a:srcRect/>
                    <a:stretch>
                      <a:fillRect/>
                    </a:stretch>
                  </pic:blipFill>
                  <pic:spPr bwMode="auto">
                    <a:xfrm>
                      <a:off x="0" y="0"/>
                      <a:ext cx="146685" cy="198120"/>
                    </a:xfrm>
                    <a:prstGeom prst="rect">
                      <a:avLst/>
                    </a:prstGeom>
                    <a:noFill/>
                    <a:ln w="9525">
                      <a:noFill/>
                      <a:miter lim="800000"/>
                      <a:headEnd/>
                      <a:tailEnd/>
                    </a:ln>
                  </pic:spPr>
                </pic:pic>
              </a:graphicData>
            </a:graphic>
          </wp:inline>
        </w:drawing>
      </w:r>
      <w:r w:rsidRPr="00F22CAA">
        <w:rPr>
          <w:lang w:val="en-US"/>
        </w:rPr>
        <w:t xml:space="preserve">, </w:t>
      </w:r>
      <w:r w:rsidRPr="00F22CAA">
        <w:rPr>
          <w:noProof/>
          <w:position w:val="-12"/>
          <w:lang w:val="en-US" w:eastAsia="en-US"/>
        </w:rPr>
        <w:drawing>
          <wp:inline distT="0" distB="0" distL="0" distR="0">
            <wp:extent cx="129540" cy="198120"/>
            <wp:effectExtent l="19050" t="0" r="0" b="0"/>
            <wp:docPr id="25"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5"/>
                    <a:srcRect/>
                    <a:stretch>
                      <a:fillRect/>
                    </a:stretch>
                  </pic:blipFill>
                  <pic:spPr bwMode="auto">
                    <a:xfrm>
                      <a:off x="0" y="0"/>
                      <a:ext cx="129540" cy="198120"/>
                    </a:xfrm>
                    <a:prstGeom prst="rect">
                      <a:avLst/>
                    </a:prstGeom>
                    <a:noFill/>
                    <a:ln w="9525">
                      <a:noFill/>
                      <a:miter lim="800000"/>
                      <a:headEnd/>
                      <a:tailEnd/>
                    </a:ln>
                  </pic:spPr>
                </pic:pic>
              </a:graphicData>
            </a:graphic>
          </wp:inline>
        </w:drawing>
      </w:r>
      <w:r w:rsidRPr="00F22CAA">
        <w:rPr>
          <w:lang w:val="en-US"/>
        </w:rPr>
        <w:t xml:space="preserve"> and</w:t>
      </w:r>
      <w:r w:rsidRPr="00F22CAA">
        <w:rPr>
          <w:noProof/>
          <w:position w:val="-12"/>
          <w:lang w:val="en-US" w:eastAsia="en-US"/>
        </w:rPr>
        <w:drawing>
          <wp:inline distT="0" distB="0" distL="0" distR="0">
            <wp:extent cx="146050" cy="233680"/>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233680"/>
                    </a:xfrm>
                    <a:prstGeom prst="rect">
                      <a:avLst/>
                    </a:prstGeom>
                    <a:noFill/>
                    <a:ln>
                      <a:noFill/>
                    </a:ln>
                  </pic:spPr>
                </pic:pic>
              </a:graphicData>
            </a:graphic>
          </wp:inline>
        </w:drawing>
      </w:r>
      <w:r w:rsidRPr="00F22CAA">
        <w:rPr>
          <w:lang w:val="en-US"/>
        </w:rPr>
        <w:t xml:space="preserve">. </w:t>
      </w:r>
      <w:r w:rsidRPr="00F22CAA">
        <w:rPr>
          <w:noProof/>
          <w:position w:val="-14"/>
          <w:lang w:val="en-US" w:eastAsia="en-US"/>
        </w:rPr>
        <w:drawing>
          <wp:inline distT="0" distB="0" distL="0" distR="0">
            <wp:extent cx="146685" cy="198120"/>
            <wp:effectExtent l="0" t="0" r="0" b="0"/>
            <wp:docPr id="2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4"/>
                    <a:srcRect/>
                    <a:stretch>
                      <a:fillRect/>
                    </a:stretch>
                  </pic:blipFill>
                  <pic:spPr bwMode="auto">
                    <a:xfrm>
                      <a:off x="0" y="0"/>
                      <a:ext cx="146685" cy="198120"/>
                    </a:xfrm>
                    <a:prstGeom prst="rect">
                      <a:avLst/>
                    </a:prstGeom>
                    <a:noFill/>
                    <a:ln w="9525">
                      <a:noFill/>
                      <a:miter lim="800000"/>
                      <a:headEnd/>
                      <a:tailEnd/>
                    </a:ln>
                  </pic:spPr>
                </pic:pic>
              </a:graphicData>
            </a:graphic>
          </wp:inline>
        </w:drawing>
      </w:r>
      <w:r w:rsidRPr="00F22CAA">
        <w:rPr>
          <w:lang w:val="en-US"/>
        </w:rPr>
        <w:t>and</w:t>
      </w:r>
      <w:r w:rsidRPr="00F22CAA">
        <w:rPr>
          <w:noProof/>
          <w:position w:val="-12"/>
          <w:lang w:val="en-US" w:eastAsia="en-US"/>
        </w:rPr>
        <w:drawing>
          <wp:inline distT="0" distB="0" distL="0" distR="0">
            <wp:extent cx="129540" cy="198120"/>
            <wp:effectExtent l="19050" t="0" r="0" b="0"/>
            <wp:docPr id="2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5"/>
                    <a:srcRect/>
                    <a:stretch>
                      <a:fillRect/>
                    </a:stretch>
                  </pic:blipFill>
                  <pic:spPr bwMode="auto">
                    <a:xfrm>
                      <a:off x="0" y="0"/>
                      <a:ext cx="129540" cy="198120"/>
                    </a:xfrm>
                    <a:prstGeom prst="rect">
                      <a:avLst/>
                    </a:prstGeom>
                    <a:noFill/>
                    <a:ln w="9525">
                      <a:noFill/>
                      <a:miter lim="800000"/>
                      <a:headEnd/>
                      <a:tailEnd/>
                    </a:ln>
                  </pic:spPr>
                </pic:pic>
              </a:graphicData>
            </a:graphic>
          </wp:inline>
        </w:drawing>
      </w:r>
      <w:r w:rsidRPr="00F22CAA">
        <w:rPr>
          <w:lang w:val="en-US"/>
        </w:rPr>
        <w:t xml:space="preserve"> have same meanings as ILP model; but the </w:t>
      </w:r>
      <w:r w:rsidRPr="00F22CAA">
        <w:rPr>
          <w:noProof/>
          <w:position w:val="-12"/>
          <w:lang w:val="en-US" w:eastAsia="en-US"/>
        </w:rPr>
        <w:drawing>
          <wp:inline distT="0" distB="0" distL="0" distR="0">
            <wp:extent cx="146050" cy="233680"/>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233680"/>
                    </a:xfrm>
                    <a:prstGeom prst="rect">
                      <a:avLst/>
                    </a:prstGeom>
                    <a:noFill/>
                    <a:ln>
                      <a:noFill/>
                    </a:ln>
                  </pic:spPr>
                </pic:pic>
              </a:graphicData>
            </a:graphic>
          </wp:inline>
        </w:drawing>
      </w:r>
      <w:r w:rsidRPr="00F22CAA">
        <w:rPr>
          <w:lang w:val="en-US"/>
        </w:rPr>
        <w:t xml:space="preserve">parameter  should need to re-identify. It represents obtainable running time within 10-days with the </w:t>
      </w:r>
      <w:r w:rsidRPr="00F22CAA">
        <w:rPr>
          <w:i/>
          <w:lang w:val="en-US"/>
        </w:rPr>
        <w:t>i-th</w:t>
      </w:r>
      <w:r w:rsidRPr="00F22CAA">
        <w:rPr>
          <w:lang w:val="en-US"/>
        </w:rPr>
        <w:t xml:space="preserve"> type of rented vehicle (in hours). In that case the time limiters can be expressed as below: </w:t>
      </w:r>
    </w:p>
    <w:p w:rsidR="00F22CAA" w:rsidRPr="00F22CAA" w:rsidRDefault="00F22CAA" w:rsidP="00F22CAA">
      <w:pPr>
        <w:spacing w:after="120"/>
        <w:ind w:left="283"/>
        <w:jc w:val="both"/>
        <w:rPr>
          <w:lang w:val="en-US"/>
        </w:rPr>
      </w:pPr>
      <w:r w:rsidRPr="00F22CAA">
        <w:rPr>
          <w:position w:val="-30"/>
          <w:lang w:val="en-US"/>
        </w:rPr>
        <w:tab/>
      </w:r>
      <w:r w:rsidRPr="00F22CAA">
        <w:rPr>
          <w:position w:val="-30"/>
          <w:lang w:val="en-US"/>
        </w:rPr>
        <w:tab/>
      </w:r>
      <w:r w:rsidRPr="00F22CAA">
        <w:rPr>
          <w:position w:val="-30"/>
          <w:lang w:val="en-US"/>
        </w:rPr>
        <w:tab/>
      </w:r>
      <w:r w:rsidRPr="00F22CAA">
        <w:rPr>
          <w:position w:val="-30"/>
          <w:lang w:val="en-US"/>
        </w:rPr>
        <w:tab/>
      </w:r>
      <w:r w:rsidRPr="00F22CAA">
        <w:rPr>
          <w:noProof/>
          <w:position w:val="-30"/>
          <w:lang w:val="en-US" w:eastAsia="en-US"/>
        </w:rPr>
        <w:drawing>
          <wp:inline distT="0" distB="0" distL="0" distR="0">
            <wp:extent cx="1322705" cy="437515"/>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2705" cy="437515"/>
                    </a:xfrm>
                    <a:prstGeom prst="rect">
                      <a:avLst/>
                    </a:prstGeom>
                    <a:noFill/>
                    <a:ln>
                      <a:noFill/>
                    </a:ln>
                  </pic:spPr>
                </pic:pic>
              </a:graphicData>
            </a:graphic>
          </wp:inline>
        </w:drawing>
      </w:r>
      <w:r w:rsidRPr="00F22CAA">
        <w:rPr>
          <w:lang w:val="en-US"/>
        </w:rPr>
        <w:tab/>
      </w:r>
      <w:r w:rsidRPr="00F22CAA">
        <w:rPr>
          <w:lang w:val="en-US"/>
        </w:rPr>
        <w:tab/>
      </w:r>
      <w:r w:rsidRPr="00F22CAA">
        <w:rPr>
          <w:lang w:val="en-US"/>
        </w:rPr>
        <w:tab/>
        <w:t xml:space="preserve">     (11)</w:t>
      </w:r>
    </w:p>
    <w:p w:rsidR="00F22CAA" w:rsidRPr="00F22CAA" w:rsidRDefault="00F22CAA" w:rsidP="00F22CAA">
      <w:pPr>
        <w:spacing w:after="120"/>
        <w:ind w:left="851"/>
        <w:jc w:val="both"/>
        <w:rPr>
          <w:lang w:val="en-US"/>
        </w:rPr>
      </w:pPr>
      <w:r w:rsidRPr="00F22CAA">
        <w:rPr>
          <w:lang w:val="en-US"/>
        </w:rPr>
        <w:tab/>
      </w:r>
      <w:r w:rsidRPr="00F22CAA">
        <w:rPr>
          <w:i/>
          <w:lang w:val="en-US"/>
        </w:rPr>
        <w:t xml:space="preserve">j = </w:t>
      </w:r>
      <w:r w:rsidRPr="00F22CAA">
        <w:rPr>
          <w:lang w:val="en-US"/>
        </w:rPr>
        <w:t xml:space="preserve">1, 2, ... , n  </w:t>
      </w:r>
      <w:r w:rsidRPr="00F22CAA">
        <w:rPr>
          <w:lang w:val="en-US"/>
        </w:rPr>
        <w:tab/>
      </w:r>
      <w:r w:rsidRPr="00F22CAA">
        <w:rPr>
          <w:lang w:val="en-US"/>
        </w:rPr>
        <w:tab/>
        <w:t xml:space="preserve">(n: the number of regions)    </w:t>
      </w:r>
    </w:p>
    <w:p w:rsidR="00F22CAA" w:rsidRPr="00F22CAA" w:rsidRDefault="00F22CAA" w:rsidP="00F22CAA">
      <w:pPr>
        <w:jc w:val="both"/>
        <w:rPr>
          <w:color w:val="000000"/>
          <w:lang w:val="en-US"/>
        </w:rPr>
      </w:pPr>
    </w:p>
    <w:p w:rsidR="00F22CAA" w:rsidRPr="00F22CAA" w:rsidRDefault="00F22CAA" w:rsidP="00F22CAA">
      <w:pPr>
        <w:jc w:val="both"/>
        <w:rPr>
          <w:color w:val="000000"/>
          <w:lang w:val="en-US"/>
        </w:rPr>
      </w:pPr>
      <w:r w:rsidRPr="00F22CAA">
        <w:rPr>
          <w:color w:val="000000"/>
          <w:lang w:val="en-US"/>
        </w:rPr>
        <w:t>The parameters in load limits are considerably different than in ILP model. The parameters in this model are symbolized as,</w:t>
      </w:r>
      <w:r w:rsidRPr="00F22CAA">
        <w:rPr>
          <w:noProof/>
          <w:color w:val="000000"/>
          <w:position w:val="-12"/>
          <w:lang w:val="en-US" w:eastAsia="en-US"/>
        </w:rPr>
        <w:drawing>
          <wp:inline distT="0" distB="0" distL="0" distR="0">
            <wp:extent cx="146050" cy="233680"/>
            <wp:effectExtent l="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 cy="233680"/>
                    </a:xfrm>
                    <a:prstGeom prst="rect">
                      <a:avLst/>
                    </a:prstGeom>
                    <a:noFill/>
                    <a:ln>
                      <a:noFill/>
                    </a:ln>
                  </pic:spPr>
                </pic:pic>
              </a:graphicData>
            </a:graphic>
          </wp:inline>
        </w:drawing>
      </w:r>
      <w:r w:rsidRPr="00F22CAA">
        <w:rPr>
          <w:i/>
          <w:color w:val="000000"/>
          <w:lang w:val="en-US"/>
        </w:rPr>
        <w:t>,</w:t>
      </w:r>
      <w:r w:rsidRPr="00F22CAA">
        <w:rPr>
          <w:noProof/>
          <w:color w:val="000000"/>
          <w:position w:val="-14"/>
          <w:lang w:val="en-US" w:eastAsia="en-US"/>
        </w:rPr>
        <w:drawing>
          <wp:inline distT="0" distB="0" distL="0" distR="0">
            <wp:extent cx="213995" cy="233680"/>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995" cy="233680"/>
                    </a:xfrm>
                    <a:prstGeom prst="rect">
                      <a:avLst/>
                    </a:prstGeom>
                    <a:noFill/>
                    <a:ln>
                      <a:noFill/>
                    </a:ln>
                  </pic:spPr>
                </pic:pic>
              </a:graphicData>
            </a:graphic>
          </wp:inline>
        </w:drawing>
      </w:r>
      <w:r w:rsidRPr="00F22CAA">
        <w:rPr>
          <w:color w:val="000000"/>
          <w:lang w:val="en-US"/>
        </w:rPr>
        <w:t xml:space="preserve">and </w:t>
      </w:r>
      <w:r w:rsidRPr="00F22CAA">
        <w:rPr>
          <w:noProof/>
          <w:color w:val="000000"/>
          <w:position w:val="-14"/>
          <w:lang w:val="en-US" w:eastAsia="en-US"/>
        </w:rPr>
        <w:drawing>
          <wp:inline distT="0" distB="0" distL="0" distR="0">
            <wp:extent cx="194310" cy="233680"/>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 cy="233680"/>
                    </a:xfrm>
                    <a:prstGeom prst="rect">
                      <a:avLst/>
                    </a:prstGeom>
                    <a:noFill/>
                    <a:ln>
                      <a:noFill/>
                    </a:ln>
                  </pic:spPr>
                </pic:pic>
              </a:graphicData>
            </a:graphic>
          </wp:inline>
        </w:drawing>
      </w:r>
      <w:r w:rsidRPr="00F22CAA">
        <w:rPr>
          <w:color w:val="000000"/>
          <w:lang w:val="en-US"/>
        </w:rPr>
        <w:t xml:space="preserve">. The </w:t>
      </w:r>
      <w:r w:rsidRPr="00F22CAA">
        <w:rPr>
          <w:noProof/>
          <w:color w:val="000000"/>
          <w:position w:val="-14"/>
          <w:lang w:val="en-US" w:eastAsia="en-US"/>
        </w:rPr>
        <w:drawing>
          <wp:inline distT="0" distB="0" distL="0" distR="0">
            <wp:extent cx="137795" cy="189865"/>
            <wp:effectExtent l="0" t="0" r="0" b="0"/>
            <wp:docPr id="34"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7"/>
                    <a:srcRect/>
                    <a:stretch>
                      <a:fillRect/>
                    </a:stretch>
                  </pic:blipFill>
                  <pic:spPr bwMode="auto">
                    <a:xfrm>
                      <a:off x="0" y="0"/>
                      <a:ext cx="137795" cy="189865"/>
                    </a:xfrm>
                    <a:prstGeom prst="rect">
                      <a:avLst/>
                    </a:prstGeom>
                    <a:noFill/>
                    <a:ln w="9525">
                      <a:noFill/>
                      <a:miter lim="800000"/>
                      <a:headEnd/>
                      <a:tailEnd/>
                    </a:ln>
                  </pic:spPr>
                </pic:pic>
              </a:graphicData>
            </a:graphic>
          </wp:inline>
        </w:drawing>
      </w:r>
      <w:r w:rsidRPr="00F22CAA">
        <w:rPr>
          <w:color w:val="000000"/>
          <w:lang w:val="en-US"/>
        </w:rPr>
        <w:t xml:space="preserve"> parameter represents load amount in tones of the i-th type vehicle to the j-thjone in one trip.  </w:t>
      </w:r>
    </w:p>
    <w:p w:rsidR="00F22CAA" w:rsidRPr="00F22CAA" w:rsidRDefault="00F22CAA" w:rsidP="00F22CAA">
      <w:pPr>
        <w:jc w:val="both"/>
        <w:rPr>
          <w:i/>
          <w:lang w:val="en-US"/>
        </w:rPr>
      </w:pPr>
    </w:p>
    <w:p w:rsidR="00F22CAA" w:rsidRPr="00F22CAA" w:rsidRDefault="00F22CAA" w:rsidP="00F22CAA">
      <w:pPr>
        <w:spacing w:after="120"/>
        <w:jc w:val="both"/>
        <w:rPr>
          <w:lang w:val="en-US"/>
        </w:rPr>
      </w:pPr>
      <w:r w:rsidRPr="00F22CAA">
        <w:rPr>
          <w:lang w:val="en-US"/>
        </w:rPr>
        <w:t>Load limits of the distribution of goods;</w:t>
      </w:r>
    </w:p>
    <w:p w:rsidR="00F22CAA" w:rsidRPr="00F22CAA" w:rsidRDefault="00F22CAA" w:rsidP="00F22CAA">
      <w:pPr>
        <w:spacing w:after="120"/>
        <w:ind w:left="283"/>
        <w:jc w:val="both"/>
        <w:rPr>
          <w:lang w:val="en-US"/>
        </w:rPr>
      </w:pPr>
      <w:r w:rsidRPr="00F22CAA">
        <w:rPr>
          <w:position w:val="-28"/>
          <w:lang w:val="en-US"/>
        </w:rPr>
        <w:tab/>
      </w:r>
      <w:r w:rsidRPr="00F22CAA">
        <w:rPr>
          <w:position w:val="-28"/>
          <w:lang w:val="en-US"/>
        </w:rPr>
        <w:tab/>
      </w:r>
      <w:r w:rsidRPr="00F22CAA">
        <w:rPr>
          <w:position w:val="-28"/>
          <w:lang w:val="en-US"/>
        </w:rPr>
        <w:tab/>
      </w:r>
      <w:r w:rsidRPr="00F22CAA">
        <w:rPr>
          <w:position w:val="-28"/>
          <w:lang w:val="en-US"/>
        </w:rPr>
        <w:tab/>
      </w:r>
      <w:r w:rsidRPr="00F22CAA">
        <w:rPr>
          <w:noProof/>
          <w:position w:val="-28"/>
          <w:lang w:val="en-US" w:eastAsia="en-US"/>
        </w:rPr>
        <w:drawing>
          <wp:inline distT="0" distB="0" distL="0" distR="0">
            <wp:extent cx="2013585" cy="437515"/>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3585" cy="437515"/>
                    </a:xfrm>
                    <a:prstGeom prst="rect">
                      <a:avLst/>
                    </a:prstGeom>
                    <a:noFill/>
                    <a:ln>
                      <a:noFill/>
                    </a:ln>
                  </pic:spPr>
                </pic:pic>
              </a:graphicData>
            </a:graphic>
          </wp:inline>
        </w:drawing>
      </w:r>
      <w:r w:rsidRPr="00F22CAA">
        <w:rPr>
          <w:lang w:val="en-US"/>
        </w:rPr>
        <w:tab/>
      </w:r>
      <w:r w:rsidRPr="00F22CAA">
        <w:rPr>
          <w:lang w:val="en-US"/>
        </w:rPr>
        <w:tab/>
      </w:r>
      <w:r w:rsidRPr="00F22CAA">
        <w:rPr>
          <w:lang w:val="en-US"/>
        </w:rPr>
        <w:tab/>
        <w:t xml:space="preserve">     (12)</w:t>
      </w:r>
    </w:p>
    <w:p w:rsidR="00F22CAA" w:rsidRPr="00F22CAA" w:rsidRDefault="00F22CAA" w:rsidP="00F22CAA">
      <w:pPr>
        <w:spacing w:after="120"/>
        <w:ind w:left="851"/>
        <w:jc w:val="both"/>
        <w:rPr>
          <w:lang w:val="en-US"/>
        </w:rPr>
      </w:pPr>
      <w:r w:rsidRPr="00F22CAA">
        <w:rPr>
          <w:i/>
          <w:lang w:val="en-US"/>
        </w:rPr>
        <w:t xml:space="preserve">i = </w:t>
      </w:r>
      <w:r w:rsidRPr="00F22CAA">
        <w:rPr>
          <w:lang w:val="en-US"/>
        </w:rPr>
        <w:t xml:space="preserve">1, 2, ... , m </w:t>
      </w:r>
      <w:r w:rsidRPr="00F22CAA">
        <w:rPr>
          <w:lang w:val="en-US"/>
        </w:rPr>
        <w:tab/>
        <w:t>(m: The number of vehicle type)</w:t>
      </w:r>
    </w:p>
    <w:p w:rsidR="00F22CAA" w:rsidRPr="00F22CAA" w:rsidRDefault="00F22CAA" w:rsidP="00F22CAA">
      <w:pPr>
        <w:spacing w:after="120"/>
        <w:ind w:left="283"/>
        <w:jc w:val="both"/>
        <w:rPr>
          <w:position w:val="-10"/>
          <w:lang w:val="en-US"/>
        </w:rPr>
      </w:pPr>
      <w:r w:rsidRPr="00F22CAA">
        <w:rPr>
          <w:position w:val="-10"/>
          <w:lang w:val="en-US"/>
        </w:rPr>
        <w:tab/>
      </w:r>
      <w:r w:rsidRPr="00F22CAA">
        <w:rPr>
          <w:position w:val="-10"/>
          <w:lang w:val="en-US"/>
        </w:rPr>
        <w:tab/>
      </w:r>
      <w:r w:rsidRPr="00F22CAA">
        <w:rPr>
          <w:position w:val="-10"/>
          <w:lang w:val="en-US"/>
        </w:rPr>
        <w:tab/>
      </w:r>
      <w:r w:rsidRPr="00F22CAA">
        <w:rPr>
          <w:position w:val="-10"/>
          <w:lang w:val="en-US"/>
        </w:rPr>
        <w:tab/>
      </w:r>
      <w:r w:rsidRPr="00F22CAA">
        <w:rPr>
          <w:position w:val="-10"/>
          <w:lang w:val="en-US"/>
        </w:rPr>
        <w:tab/>
      </w:r>
    </w:p>
    <w:p w:rsidR="00F22CAA" w:rsidRPr="00F22CAA" w:rsidRDefault="00F22CAA" w:rsidP="00F22CAA">
      <w:pPr>
        <w:spacing w:after="120"/>
        <w:ind w:left="283"/>
        <w:jc w:val="both"/>
        <w:rPr>
          <w:lang w:val="en-US"/>
        </w:rPr>
      </w:pPr>
      <w:r w:rsidRPr="00F22CAA">
        <w:rPr>
          <w:position w:val="-10"/>
          <w:lang w:val="en-US"/>
        </w:rPr>
        <w:tab/>
      </w:r>
      <w:r w:rsidRPr="00F22CAA">
        <w:rPr>
          <w:position w:val="-10"/>
          <w:lang w:val="en-US"/>
        </w:rPr>
        <w:tab/>
      </w:r>
      <w:r w:rsidRPr="00F22CAA">
        <w:rPr>
          <w:position w:val="-10"/>
          <w:lang w:val="en-US"/>
        </w:rPr>
        <w:tab/>
      </w:r>
      <w:r w:rsidRPr="00F22CAA">
        <w:rPr>
          <w:position w:val="-10"/>
          <w:lang w:val="en-US"/>
        </w:rPr>
        <w:tab/>
      </w:r>
      <w:r w:rsidRPr="00F22CAA">
        <w:rPr>
          <w:position w:val="-10"/>
          <w:lang w:val="en-US"/>
        </w:rPr>
        <w:tab/>
      </w:r>
      <w:r w:rsidRPr="00F22CAA">
        <w:rPr>
          <w:noProof/>
          <w:position w:val="-10"/>
          <w:lang w:val="en-US" w:eastAsia="en-US"/>
        </w:rPr>
        <w:drawing>
          <wp:inline distT="0" distB="0" distL="0" distR="0">
            <wp:extent cx="1002030" cy="213995"/>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2030" cy="213995"/>
                    </a:xfrm>
                    <a:prstGeom prst="rect">
                      <a:avLst/>
                    </a:prstGeom>
                    <a:noFill/>
                    <a:ln>
                      <a:noFill/>
                    </a:ln>
                  </pic:spPr>
                </pic:pic>
              </a:graphicData>
            </a:graphic>
          </wp:inline>
        </w:drawing>
      </w:r>
      <w:r w:rsidRPr="00F22CAA">
        <w:rPr>
          <w:lang w:val="en-US"/>
        </w:rPr>
        <w:tab/>
      </w:r>
      <w:r w:rsidRPr="00F22CAA">
        <w:rPr>
          <w:lang w:val="en-US"/>
        </w:rPr>
        <w:tab/>
      </w:r>
      <w:r w:rsidRPr="00F22CAA">
        <w:rPr>
          <w:lang w:val="en-US"/>
        </w:rPr>
        <w:tab/>
        <w:t xml:space="preserve">     (13)</w:t>
      </w:r>
    </w:p>
    <w:p w:rsidR="00F22CAA" w:rsidRPr="00F22CAA" w:rsidRDefault="00F22CAA" w:rsidP="00F22CAA">
      <w:pPr>
        <w:spacing w:after="120"/>
        <w:ind w:left="851"/>
        <w:jc w:val="both"/>
        <w:rPr>
          <w:lang w:val="en-US"/>
        </w:rPr>
      </w:pPr>
      <w:r w:rsidRPr="00F22CAA">
        <w:rPr>
          <w:i/>
          <w:lang w:val="en-US"/>
        </w:rPr>
        <w:t xml:space="preserve">J </w:t>
      </w:r>
      <w:r w:rsidRPr="00F22CAA">
        <w:rPr>
          <w:lang w:val="en-US"/>
        </w:rPr>
        <w:t xml:space="preserve">= 1, 2, ..., n  </w:t>
      </w:r>
      <w:r w:rsidRPr="00F22CAA">
        <w:rPr>
          <w:lang w:val="en-US"/>
        </w:rPr>
        <w:tab/>
        <w:t>(n:region number)</w:t>
      </w:r>
    </w:p>
    <w:p w:rsidR="00F22CAA" w:rsidRPr="00F22CAA" w:rsidRDefault="00F22CAA" w:rsidP="00F22CAA">
      <w:pPr>
        <w:spacing w:after="120"/>
        <w:ind w:left="851"/>
        <w:jc w:val="both"/>
        <w:rPr>
          <w:lang w:val="en-US"/>
        </w:rPr>
      </w:pPr>
      <w:r w:rsidRPr="00F22CAA">
        <w:rPr>
          <w:i/>
          <w:lang w:val="en-US"/>
        </w:rPr>
        <w:t>k</w:t>
      </w:r>
      <w:r w:rsidRPr="00F22CAA">
        <w:rPr>
          <w:lang w:val="en-US"/>
        </w:rPr>
        <w:t xml:space="preserve"> = 1, 2, ..., n </w:t>
      </w:r>
      <w:r w:rsidRPr="00F22CAA">
        <w:rPr>
          <w:lang w:val="en-US"/>
        </w:rPr>
        <w:tab/>
        <w:t xml:space="preserve">(n: region number)    </w:t>
      </w:r>
    </w:p>
    <w:p w:rsidR="00F22CAA" w:rsidRPr="00F22CAA" w:rsidRDefault="00F22CAA" w:rsidP="00F22CAA">
      <w:pPr>
        <w:spacing w:after="120"/>
        <w:ind w:left="851"/>
        <w:jc w:val="both"/>
        <w:rPr>
          <w:lang w:val="en-US"/>
        </w:rPr>
      </w:pPr>
      <w:r w:rsidRPr="00F22CAA">
        <w:rPr>
          <w:i/>
          <w:lang w:val="en-US"/>
        </w:rPr>
        <w:t xml:space="preserve">t = </w:t>
      </w:r>
      <w:r w:rsidRPr="00F22CAA">
        <w:rPr>
          <w:lang w:val="en-US"/>
        </w:rPr>
        <w:t xml:space="preserve">1, 2, ..., n </w:t>
      </w:r>
      <w:r w:rsidRPr="00F22CAA">
        <w:rPr>
          <w:lang w:val="en-US"/>
        </w:rPr>
        <w:tab/>
      </w:r>
      <w:r w:rsidRPr="00F22CAA">
        <w:rPr>
          <w:lang w:val="en-US"/>
        </w:rPr>
        <w:tab/>
        <w:t>(n: region number)</w:t>
      </w:r>
    </w:p>
    <w:p w:rsidR="00F22CAA" w:rsidRPr="00F22CAA" w:rsidRDefault="00F22CAA" w:rsidP="00F22CAA">
      <w:pPr>
        <w:spacing w:after="120"/>
        <w:ind w:left="851"/>
        <w:jc w:val="both"/>
        <w:rPr>
          <w:lang w:val="en-US"/>
        </w:rPr>
      </w:pPr>
    </w:p>
    <w:p w:rsidR="00F22CAA" w:rsidRPr="00F22CAA" w:rsidRDefault="00F22CAA" w:rsidP="00F22CAA">
      <w:pPr>
        <w:ind w:left="567" w:hanging="567"/>
        <w:jc w:val="both"/>
        <w:rPr>
          <w:lang w:val="en-US"/>
        </w:rPr>
      </w:pPr>
      <w:r w:rsidRPr="00F22CAA">
        <w:rPr>
          <w:noProof/>
          <w:position w:val="-12"/>
          <w:lang w:val="en-US" w:eastAsia="en-US"/>
        </w:rPr>
        <w:drawing>
          <wp:inline distT="0" distB="0" distL="0" distR="0">
            <wp:extent cx="175260" cy="233680"/>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 cy="233680"/>
                    </a:xfrm>
                    <a:prstGeom prst="rect">
                      <a:avLst/>
                    </a:prstGeom>
                    <a:noFill/>
                    <a:ln>
                      <a:noFill/>
                    </a:ln>
                  </pic:spPr>
                </pic:pic>
              </a:graphicData>
            </a:graphic>
          </wp:inline>
        </w:drawing>
      </w:r>
      <w:r w:rsidRPr="00F22CAA">
        <w:rPr>
          <w:lang w:val="en-US"/>
        </w:rPr>
        <w:t>: Tonnage value of the i-th capacity vehicle in trip</w:t>
      </w:r>
    </w:p>
    <w:p w:rsidR="00F22CAA" w:rsidRPr="00F22CAA" w:rsidRDefault="00F22CAA" w:rsidP="00F22CAA">
      <w:pPr>
        <w:ind w:left="567" w:hanging="567"/>
        <w:jc w:val="both"/>
        <w:rPr>
          <w:lang w:val="en-US"/>
        </w:rPr>
      </w:pPr>
      <w:r w:rsidRPr="00F22CAA">
        <w:rPr>
          <w:noProof/>
          <w:position w:val="-14"/>
          <w:lang w:val="en-US" w:eastAsia="en-US"/>
        </w:rPr>
        <w:drawing>
          <wp:inline distT="0" distB="0" distL="0" distR="0">
            <wp:extent cx="272415" cy="243205"/>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 cy="243205"/>
                    </a:xfrm>
                    <a:prstGeom prst="rect">
                      <a:avLst/>
                    </a:prstGeom>
                    <a:noFill/>
                    <a:ln>
                      <a:noFill/>
                    </a:ln>
                  </pic:spPr>
                </pic:pic>
              </a:graphicData>
            </a:graphic>
          </wp:inline>
        </w:drawing>
      </w:r>
      <w:r w:rsidRPr="00F22CAA">
        <w:rPr>
          <w:lang w:val="en-US"/>
        </w:rPr>
        <w:t xml:space="preserve"> Load amount requested by the j-thjone (in kg)</w:t>
      </w:r>
    </w:p>
    <w:p w:rsidR="00F22CAA" w:rsidRPr="00F22CAA" w:rsidRDefault="00F22CAA" w:rsidP="00F22CAA">
      <w:pPr>
        <w:ind w:left="567" w:hanging="567"/>
        <w:jc w:val="both"/>
        <w:rPr>
          <w:lang w:val="en-US"/>
        </w:rPr>
      </w:pPr>
      <w:r w:rsidRPr="00F22CAA">
        <w:rPr>
          <w:noProof/>
          <w:position w:val="-14"/>
          <w:lang w:val="en-US" w:eastAsia="en-US"/>
        </w:rPr>
        <w:drawing>
          <wp:inline distT="0" distB="0" distL="0" distR="0">
            <wp:extent cx="262890" cy="243205"/>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890" cy="243205"/>
                    </a:xfrm>
                    <a:prstGeom prst="rect">
                      <a:avLst/>
                    </a:prstGeom>
                    <a:noFill/>
                    <a:ln>
                      <a:noFill/>
                    </a:ln>
                  </pic:spPr>
                </pic:pic>
              </a:graphicData>
            </a:graphic>
          </wp:inline>
        </w:drawing>
      </w:r>
      <w:r w:rsidRPr="00F22CAA">
        <w:rPr>
          <w:lang w:val="en-US"/>
        </w:rPr>
        <w:t xml:space="preserve"> Negative deviation value in the j-thjone request</w:t>
      </w:r>
    </w:p>
    <w:p w:rsidR="00F22CAA" w:rsidRPr="00F22CAA" w:rsidRDefault="00F22CAA" w:rsidP="00F22CAA">
      <w:pPr>
        <w:tabs>
          <w:tab w:val="right" w:pos="8640"/>
        </w:tabs>
        <w:ind w:left="567" w:hanging="567"/>
        <w:jc w:val="both"/>
        <w:rPr>
          <w:lang w:val="en-US"/>
        </w:rPr>
      </w:pPr>
      <w:r w:rsidRPr="00F22CAA">
        <w:rPr>
          <w:noProof/>
          <w:position w:val="-14"/>
          <w:lang w:val="en-US" w:eastAsia="en-US"/>
        </w:rPr>
        <w:drawing>
          <wp:inline distT="0" distB="0" distL="0" distR="0">
            <wp:extent cx="311150" cy="243205"/>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243205"/>
                    </a:xfrm>
                    <a:prstGeom prst="rect">
                      <a:avLst/>
                    </a:prstGeom>
                    <a:noFill/>
                    <a:ln>
                      <a:noFill/>
                    </a:ln>
                  </pic:spPr>
                </pic:pic>
              </a:graphicData>
            </a:graphic>
          </wp:inline>
        </w:drawing>
      </w:r>
      <w:r w:rsidRPr="00F22CAA">
        <w:rPr>
          <w:lang w:val="en-US"/>
        </w:rPr>
        <w:t xml:space="preserve"> Load amount (in kg) which is allowed by one vehicle in the k-th region to the j-th region where is on the road of this vehicle</w:t>
      </w:r>
    </w:p>
    <w:p w:rsidR="00F22CAA" w:rsidRPr="00F22CAA" w:rsidRDefault="00F22CAA" w:rsidP="00F22CAA">
      <w:pPr>
        <w:tabs>
          <w:tab w:val="right" w:pos="8640"/>
        </w:tabs>
        <w:ind w:left="567" w:hanging="567"/>
        <w:jc w:val="both"/>
        <w:rPr>
          <w:lang w:val="en-US"/>
        </w:rPr>
      </w:pPr>
      <w:r w:rsidRPr="00F22CAA">
        <w:rPr>
          <w:noProof/>
          <w:position w:val="-14"/>
          <w:lang w:val="en-US" w:eastAsia="en-US"/>
        </w:rPr>
        <w:lastRenderedPageBreak/>
        <w:drawing>
          <wp:inline distT="0" distB="0" distL="0" distR="0">
            <wp:extent cx="311150" cy="243205"/>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 cy="243205"/>
                    </a:xfrm>
                    <a:prstGeom prst="rect">
                      <a:avLst/>
                    </a:prstGeom>
                    <a:noFill/>
                    <a:ln>
                      <a:noFill/>
                    </a:ln>
                  </pic:spPr>
                </pic:pic>
              </a:graphicData>
            </a:graphic>
          </wp:inline>
        </w:drawing>
      </w:r>
      <w:r w:rsidRPr="00F22CAA">
        <w:rPr>
          <w:lang w:val="en-US"/>
        </w:rPr>
        <w:t xml:space="preserve"> Load amount (in kg) which is allowed by one vehicle in the j-th region to the t-th region where is on the road of this vehicle</w:t>
      </w:r>
    </w:p>
    <w:p w:rsidR="00F22CAA" w:rsidRPr="00F22CAA" w:rsidRDefault="00F22CAA" w:rsidP="00F22CAA">
      <w:pPr>
        <w:ind w:left="284"/>
        <w:jc w:val="both"/>
        <w:rPr>
          <w:lang w:val="en-US"/>
        </w:rPr>
      </w:pPr>
    </w:p>
    <w:p w:rsidR="00F22CAA" w:rsidRPr="00F22CAA" w:rsidRDefault="00F22CAA" w:rsidP="00F22CAA">
      <w:pPr>
        <w:spacing w:after="200"/>
        <w:jc w:val="both"/>
        <w:rPr>
          <w:lang w:val="en-US"/>
        </w:rPr>
      </w:pPr>
      <w:r w:rsidRPr="00F22CAA">
        <w:rPr>
          <w:lang w:val="en-US"/>
        </w:rPr>
        <w:t xml:space="preserve">In addition, if necessary, it is accepted that the demand amount of the j-th region can be decreased as </w:t>
      </w:r>
      <w:r w:rsidRPr="00F22CAA">
        <w:rPr>
          <w:noProof/>
          <w:position w:val="-14"/>
          <w:lang w:val="en-US" w:eastAsia="en-US"/>
        </w:rPr>
        <w:drawing>
          <wp:inline distT="0" distB="0" distL="0" distR="0">
            <wp:extent cx="180975" cy="250190"/>
            <wp:effectExtent l="0" t="0" r="9525" b="0"/>
            <wp:docPr id="99" name="Resi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8"/>
                    <a:srcRect/>
                    <a:stretch>
                      <a:fillRect/>
                    </a:stretch>
                  </pic:blipFill>
                  <pic:spPr bwMode="auto">
                    <a:xfrm>
                      <a:off x="0" y="0"/>
                      <a:ext cx="180975" cy="250190"/>
                    </a:xfrm>
                    <a:prstGeom prst="rect">
                      <a:avLst/>
                    </a:prstGeom>
                    <a:noFill/>
                    <a:ln w="9525">
                      <a:noFill/>
                      <a:miter lim="800000"/>
                      <a:headEnd/>
                      <a:tailEnd/>
                    </a:ln>
                  </pic:spPr>
                </pic:pic>
              </a:graphicData>
            </a:graphic>
          </wp:inline>
        </w:drawing>
      </w:r>
      <w:r w:rsidRPr="00F22CAA">
        <w:rPr>
          <w:lang w:val="en-US"/>
        </w:rPr>
        <w:t xml:space="preserve">, which is identified as the fuzzy part of the demand, is equal to allowed negative deviation in demand amount. The value of </w:t>
      </w:r>
      <w:r w:rsidRPr="00F22CAA">
        <w:rPr>
          <w:noProof/>
          <w:position w:val="-14"/>
          <w:lang w:val="en-US" w:eastAsia="en-US"/>
        </w:rPr>
        <w:drawing>
          <wp:inline distT="0" distB="0" distL="0" distR="0">
            <wp:extent cx="189865" cy="250190"/>
            <wp:effectExtent l="0" t="0" r="635" b="0"/>
            <wp:docPr id="106" name="Resi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9"/>
                    <a:srcRect/>
                    <a:stretch>
                      <a:fillRect/>
                    </a:stretch>
                  </pic:blipFill>
                  <pic:spPr bwMode="auto">
                    <a:xfrm>
                      <a:off x="0" y="0"/>
                      <a:ext cx="189865" cy="250190"/>
                    </a:xfrm>
                    <a:prstGeom prst="rect">
                      <a:avLst/>
                    </a:prstGeom>
                    <a:noFill/>
                    <a:ln w="9525">
                      <a:noFill/>
                      <a:miter lim="800000"/>
                      <a:headEnd/>
                      <a:tailEnd/>
                    </a:ln>
                  </pic:spPr>
                </pic:pic>
              </a:graphicData>
            </a:graphic>
          </wp:inline>
        </w:drawing>
      </w:r>
      <w:r w:rsidRPr="00F22CAA">
        <w:rPr>
          <w:lang w:val="en-US"/>
        </w:rPr>
        <w:t xml:space="preserve">variable represents the usage rate of deviation. In order that </w:t>
      </w:r>
      <w:r w:rsidRPr="00F22CAA">
        <w:rPr>
          <w:noProof/>
          <w:position w:val="-14"/>
          <w:lang w:val="en-US" w:eastAsia="en-US"/>
        </w:rPr>
        <w:drawing>
          <wp:inline distT="0" distB="0" distL="0" distR="0">
            <wp:extent cx="194310" cy="243205"/>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 cy="243205"/>
                    </a:xfrm>
                    <a:prstGeom prst="rect">
                      <a:avLst/>
                    </a:prstGeom>
                    <a:noFill/>
                    <a:ln>
                      <a:noFill/>
                    </a:ln>
                  </pic:spPr>
                </pic:pic>
              </a:graphicData>
            </a:graphic>
          </wp:inline>
        </w:drawing>
      </w:r>
      <w:r w:rsidRPr="00F22CAA">
        <w:rPr>
          <w:lang w:val="en-US"/>
        </w:rPr>
        <w:t xml:space="preserve">variable take the value between 0 and 1, load limits have been set up. </w:t>
      </w:r>
    </w:p>
    <w:p w:rsidR="00F22CAA" w:rsidRPr="00F22CAA" w:rsidRDefault="00F22CAA" w:rsidP="00F22CAA">
      <w:pPr>
        <w:spacing w:after="120"/>
        <w:jc w:val="both"/>
        <w:rPr>
          <w:lang w:val="en-US"/>
        </w:rPr>
      </w:pPr>
      <w:r w:rsidRPr="00F22CAA">
        <w:rPr>
          <w:lang w:val="en-US"/>
        </w:rPr>
        <w:t>Mentioned aims below are located in this model in order of their priority.</w:t>
      </w:r>
    </w:p>
    <w:p w:rsidR="00F22CAA" w:rsidRPr="00F22CAA" w:rsidRDefault="00F22CAA" w:rsidP="00F22CAA">
      <w:pPr>
        <w:spacing w:after="120"/>
        <w:ind w:left="1701" w:hanging="992"/>
        <w:jc w:val="both"/>
        <w:rPr>
          <w:lang w:val="en-US"/>
        </w:rPr>
      </w:pPr>
      <w:r w:rsidRPr="00F22CAA">
        <w:rPr>
          <w:b/>
          <w:lang w:val="en-US"/>
        </w:rPr>
        <w:t xml:space="preserve">1. Aim: </w:t>
      </w:r>
      <w:r w:rsidR="002F75C5" w:rsidRPr="00F22CAA">
        <w:rPr>
          <w:bCs/>
          <w:lang w:val="en-US"/>
        </w:rPr>
        <w:t>M</w:t>
      </w:r>
      <w:r w:rsidR="002F75C5" w:rsidRPr="00F22CAA">
        <w:rPr>
          <w:lang w:val="en-US"/>
        </w:rPr>
        <w:t>inimization</w:t>
      </w:r>
      <w:r w:rsidRPr="00F22CAA">
        <w:rPr>
          <w:lang w:val="en-US"/>
        </w:rPr>
        <w:t xml:space="preserve"> of total transportation cost,</w:t>
      </w:r>
    </w:p>
    <w:p w:rsidR="00F22CAA" w:rsidRPr="00F22CAA" w:rsidRDefault="00F22CAA" w:rsidP="00F22CAA">
      <w:pPr>
        <w:spacing w:after="120"/>
        <w:ind w:left="1701" w:hanging="992"/>
        <w:jc w:val="both"/>
        <w:rPr>
          <w:lang w:val="en-US"/>
        </w:rPr>
      </w:pPr>
      <w:r w:rsidRPr="00F22CAA">
        <w:rPr>
          <w:b/>
          <w:lang w:val="en-US"/>
        </w:rPr>
        <w:t>2. Aim</w:t>
      </w:r>
      <w:r w:rsidRPr="00F22CAA">
        <w:rPr>
          <w:lang w:val="en-US"/>
        </w:rPr>
        <w:t xml:space="preserve">: </w:t>
      </w:r>
      <w:r w:rsidR="002F75C5" w:rsidRPr="00F22CAA">
        <w:rPr>
          <w:lang w:val="en-US"/>
        </w:rPr>
        <w:t>Minimization</w:t>
      </w:r>
      <w:r w:rsidRPr="00F22CAA">
        <w:rPr>
          <w:lang w:val="en-US"/>
        </w:rPr>
        <w:t xml:space="preserve"> of used part of allowed negative deviation for demand capacity.</w:t>
      </w:r>
    </w:p>
    <w:p w:rsidR="00F22CAA" w:rsidRPr="00F22CAA" w:rsidRDefault="00F22CAA" w:rsidP="00F22CAA">
      <w:pPr>
        <w:spacing w:after="200"/>
        <w:jc w:val="both"/>
        <w:rPr>
          <w:lang w:val="en-US"/>
        </w:rPr>
      </w:pPr>
      <w:r w:rsidRPr="00F22CAA">
        <w:rPr>
          <w:lang w:val="en-US"/>
        </w:rPr>
        <w:t>The coefficients in objective function of variables that related the second priority objective is very lower value than coefficients in objective function of variables that related the first priority objective so coefficients of (</w:t>
      </w:r>
      <w:r w:rsidRPr="00F22CAA">
        <w:rPr>
          <w:noProof/>
          <w:position w:val="-14"/>
          <w:lang w:val="en-US" w:eastAsia="en-US"/>
        </w:rPr>
        <w:drawing>
          <wp:inline distT="0" distB="0" distL="0" distR="0">
            <wp:extent cx="194310" cy="243205"/>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 cy="243205"/>
                    </a:xfrm>
                    <a:prstGeom prst="rect">
                      <a:avLst/>
                    </a:prstGeom>
                    <a:noFill/>
                    <a:ln>
                      <a:noFill/>
                    </a:ln>
                  </pic:spPr>
                </pic:pic>
              </a:graphicData>
            </a:graphic>
          </wp:inline>
        </w:drawing>
      </w:r>
      <w:r w:rsidRPr="00F22CAA">
        <w:rPr>
          <w:lang w:val="en-US"/>
        </w:rPr>
        <w:t xml:space="preserve">) parameters is accepted as 1. </w:t>
      </w:r>
    </w:p>
    <w:p w:rsidR="00F22CAA" w:rsidRPr="00F22CAA" w:rsidRDefault="00F22CAA" w:rsidP="00F22CAA">
      <w:pPr>
        <w:spacing w:after="120"/>
        <w:jc w:val="both"/>
        <w:rPr>
          <w:lang w:val="en-US"/>
        </w:rPr>
      </w:pPr>
      <w:r w:rsidRPr="00F22CAA">
        <w:rPr>
          <w:lang w:val="en-US"/>
        </w:rPr>
        <w:t>Another limit is related to usage rate of fuzzy interval.</w:t>
      </w:r>
    </w:p>
    <w:p w:rsidR="00F22CAA" w:rsidRPr="00F22CAA" w:rsidRDefault="00F22CAA" w:rsidP="00F22CAA">
      <w:pPr>
        <w:spacing w:after="120"/>
        <w:ind w:left="283"/>
        <w:jc w:val="both"/>
        <w:rPr>
          <w:lang w:val="en-US"/>
        </w:rPr>
      </w:pPr>
      <w:r w:rsidRPr="00F22CAA">
        <w:rPr>
          <w:position w:val="-14"/>
          <w:lang w:val="en-US"/>
        </w:rPr>
        <w:tab/>
      </w:r>
      <w:r w:rsidRPr="00F22CAA">
        <w:rPr>
          <w:position w:val="-14"/>
          <w:lang w:val="en-US"/>
        </w:rPr>
        <w:tab/>
      </w:r>
      <w:r w:rsidRPr="00F22CAA">
        <w:rPr>
          <w:position w:val="-14"/>
          <w:lang w:val="en-US"/>
        </w:rPr>
        <w:tab/>
      </w:r>
      <w:r w:rsidRPr="00F22CAA">
        <w:rPr>
          <w:position w:val="-14"/>
          <w:lang w:val="en-US"/>
        </w:rPr>
        <w:tab/>
      </w:r>
      <w:r w:rsidRPr="00F22CAA">
        <w:rPr>
          <w:position w:val="-14"/>
          <w:lang w:val="en-US"/>
        </w:rPr>
        <w:tab/>
      </w:r>
      <w:r w:rsidRPr="00F22CAA">
        <w:rPr>
          <w:noProof/>
          <w:position w:val="-14"/>
          <w:lang w:val="en-US" w:eastAsia="en-US"/>
        </w:rPr>
        <w:drawing>
          <wp:inline distT="0" distB="0" distL="0" distR="0">
            <wp:extent cx="418465" cy="243205"/>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8465" cy="243205"/>
                    </a:xfrm>
                    <a:prstGeom prst="rect">
                      <a:avLst/>
                    </a:prstGeom>
                    <a:noFill/>
                    <a:ln>
                      <a:noFill/>
                    </a:ln>
                  </pic:spPr>
                </pic:pic>
              </a:graphicData>
            </a:graphic>
          </wp:inline>
        </w:drawing>
      </w:r>
      <w:r w:rsidRPr="00F22CAA">
        <w:rPr>
          <w:lang w:val="en-US"/>
        </w:rPr>
        <w:tab/>
      </w:r>
      <w:r w:rsidRPr="00F22CAA">
        <w:rPr>
          <w:lang w:val="en-US"/>
        </w:rPr>
        <w:tab/>
      </w:r>
      <w:r w:rsidRPr="00F22CAA">
        <w:rPr>
          <w:lang w:val="en-US"/>
        </w:rPr>
        <w:tab/>
        <w:t xml:space="preserve">   (14)</w:t>
      </w:r>
    </w:p>
    <w:p w:rsidR="00F22CAA" w:rsidRPr="00F22CAA" w:rsidRDefault="00F22CAA" w:rsidP="00F22CAA">
      <w:pPr>
        <w:spacing w:after="120"/>
        <w:ind w:left="851"/>
        <w:jc w:val="both"/>
        <w:rPr>
          <w:lang w:val="en-US"/>
        </w:rPr>
      </w:pPr>
      <w:r w:rsidRPr="00F22CAA">
        <w:rPr>
          <w:i/>
          <w:lang w:val="en-US"/>
        </w:rPr>
        <w:t>j</w:t>
      </w:r>
      <w:r w:rsidRPr="00F22CAA">
        <w:rPr>
          <w:lang w:val="en-US"/>
        </w:rPr>
        <w:t xml:space="preserve"> = 1,2, ... , n</w:t>
      </w:r>
      <w:r w:rsidRPr="00F22CAA">
        <w:rPr>
          <w:lang w:val="en-US"/>
        </w:rPr>
        <w:tab/>
      </w:r>
      <w:r w:rsidRPr="00F22CAA">
        <w:rPr>
          <w:lang w:val="en-US"/>
        </w:rPr>
        <w:tab/>
        <w:t xml:space="preserve">(n: region number)    </w:t>
      </w:r>
    </w:p>
    <w:p w:rsidR="00F22CAA" w:rsidRPr="00F22CAA" w:rsidRDefault="00F22CAA" w:rsidP="00F22CAA">
      <w:pPr>
        <w:spacing w:after="120"/>
        <w:jc w:val="both"/>
        <w:rPr>
          <w:lang w:val="en-US"/>
        </w:rPr>
      </w:pPr>
      <w:r w:rsidRPr="00F22CAA">
        <w:rPr>
          <w:position w:val="-14"/>
          <w:lang w:val="en-US"/>
        </w:rPr>
        <w:tab/>
      </w:r>
      <w:r w:rsidRPr="00F22CAA">
        <w:rPr>
          <w:noProof/>
          <w:position w:val="-14"/>
          <w:lang w:val="en-US" w:eastAsia="en-US"/>
        </w:rPr>
        <w:drawing>
          <wp:inline distT="0" distB="0" distL="0" distR="0">
            <wp:extent cx="272415" cy="243205"/>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 cy="243205"/>
                    </a:xfrm>
                    <a:prstGeom prst="rect">
                      <a:avLst/>
                    </a:prstGeom>
                    <a:noFill/>
                    <a:ln>
                      <a:noFill/>
                    </a:ln>
                  </pic:spPr>
                </pic:pic>
              </a:graphicData>
            </a:graphic>
          </wp:inline>
        </w:drawing>
      </w:r>
      <w:r w:rsidRPr="00F22CAA">
        <w:rPr>
          <w:lang w:val="en-US"/>
        </w:rPr>
        <w:t>Usage rate of fuzzy interval of the j-th region’s request.</w:t>
      </w:r>
    </w:p>
    <w:p w:rsidR="00F22CAA" w:rsidRPr="00F22CAA" w:rsidRDefault="00F22CAA" w:rsidP="00F22CAA">
      <w:pPr>
        <w:spacing w:after="120"/>
        <w:jc w:val="both"/>
        <w:rPr>
          <w:lang w:val="en-US"/>
        </w:rPr>
      </w:pPr>
      <w:r w:rsidRPr="00F22CAA">
        <w:rPr>
          <w:lang w:val="en-US"/>
        </w:rPr>
        <w:t>Finally “</w:t>
      </w:r>
      <w:r w:rsidRPr="00F22CAA">
        <w:rPr>
          <w:i/>
          <w:iCs/>
          <w:lang w:val="en-US"/>
        </w:rPr>
        <w:t>The limit of being positive and integer</w:t>
      </w:r>
      <w:r w:rsidRPr="00F22CAA">
        <w:rPr>
          <w:lang w:val="en-US"/>
        </w:rPr>
        <w:t>” is valid limit in FLIP model. Decision parameters must be greater than (0) and must be an integer. For this reason, this limiter is included in model as mentioned below.</w:t>
      </w:r>
    </w:p>
    <w:p w:rsidR="00F22CAA" w:rsidRPr="00F22CAA" w:rsidRDefault="00F22CAA" w:rsidP="00F22CAA">
      <w:pPr>
        <w:spacing w:after="120"/>
        <w:ind w:left="2835"/>
        <w:jc w:val="both"/>
        <w:rPr>
          <w:lang w:val="en-US"/>
        </w:rPr>
      </w:pPr>
      <w:r w:rsidRPr="00F22CAA">
        <w:rPr>
          <w:position w:val="-14"/>
          <w:lang w:val="en-US"/>
        </w:rPr>
        <w:tab/>
      </w:r>
      <w:r w:rsidRPr="00F22CAA">
        <w:rPr>
          <w:noProof/>
          <w:position w:val="-14"/>
          <w:lang w:val="en-US" w:eastAsia="en-US"/>
        </w:rPr>
        <w:drawing>
          <wp:inline distT="0" distB="0" distL="0" distR="0">
            <wp:extent cx="476885" cy="243205"/>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43205"/>
                    </a:xfrm>
                    <a:prstGeom prst="rect">
                      <a:avLst/>
                    </a:prstGeom>
                    <a:noFill/>
                    <a:ln>
                      <a:noFill/>
                    </a:ln>
                  </pic:spPr>
                </pic:pic>
              </a:graphicData>
            </a:graphic>
          </wp:inline>
        </w:drawing>
      </w:r>
      <w:r w:rsidRPr="00F22CAA">
        <w:rPr>
          <w:lang w:val="en-US"/>
        </w:rPr>
        <w:t xml:space="preserve">and integer, </w:t>
      </w:r>
      <w:r w:rsidRPr="00F22CAA">
        <w:rPr>
          <w:lang w:val="en-US"/>
        </w:rPr>
        <w:tab/>
      </w:r>
      <w:r w:rsidRPr="00F22CAA">
        <w:rPr>
          <w:lang w:val="en-US"/>
        </w:rPr>
        <w:tab/>
      </w:r>
      <w:r w:rsidRPr="00F22CAA">
        <w:rPr>
          <w:lang w:val="en-US"/>
        </w:rPr>
        <w:tab/>
      </w:r>
      <w:r w:rsidRPr="00F22CAA">
        <w:rPr>
          <w:lang w:val="en-US"/>
        </w:rPr>
        <w:tab/>
      </w:r>
      <w:r w:rsidRPr="00F22CAA">
        <w:rPr>
          <w:lang w:val="en-US"/>
        </w:rPr>
        <w:tab/>
        <w:t xml:space="preserve">     (15)</w:t>
      </w:r>
      <w:r w:rsidRPr="00F22CAA">
        <w:rPr>
          <w:lang w:val="en-US"/>
        </w:rPr>
        <w:tab/>
      </w:r>
      <w:r w:rsidRPr="00F22CAA">
        <w:rPr>
          <w:lang w:val="en-US"/>
        </w:rPr>
        <w:tab/>
      </w:r>
      <w:r w:rsidRPr="00F22CAA">
        <w:rPr>
          <w:noProof/>
          <w:position w:val="-12"/>
          <w:lang w:val="en-US" w:eastAsia="en-US"/>
        </w:rPr>
        <w:drawing>
          <wp:inline distT="0" distB="0" distL="0" distR="0">
            <wp:extent cx="408305" cy="23368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305" cy="233680"/>
                    </a:xfrm>
                    <a:prstGeom prst="rect">
                      <a:avLst/>
                    </a:prstGeom>
                    <a:noFill/>
                    <a:ln>
                      <a:noFill/>
                    </a:ln>
                  </pic:spPr>
                </pic:pic>
              </a:graphicData>
            </a:graphic>
          </wp:inline>
        </w:drawing>
      </w:r>
      <w:r w:rsidRPr="00F22CAA">
        <w:rPr>
          <w:lang w:val="en-US"/>
        </w:rPr>
        <w:t xml:space="preserve"> and integer</w:t>
      </w:r>
      <w:r w:rsidRPr="00F22CAA">
        <w:rPr>
          <w:lang w:val="en-US"/>
        </w:rPr>
        <w:tab/>
      </w:r>
      <w:r w:rsidRPr="00F22CAA">
        <w:rPr>
          <w:lang w:val="en-US"/>
        </w:rPr>
        <w:tab/>
      </w:r>
      <w:r w:rsidRPr="00F22CAA">
        <w:rPr>
          <w:lang w:val="en-US"/>
        </w:rPr>
        <w:tab/>
      </w:r>
      <w:r w:rsidRPr="00F22CAA">
        <w:rPr>
          <w:lang w:val="en-US"/>
        </w:rPr>
        <w:tab/>
      </w:r>
      <w:r w:rsidRPr="00F22CAA">
        <w:rPr>
          <w:lang w:val="en-US"/>
        </w:rPr>
        <w:tab/>
        <w:t xml:space="preserve">     (16)                                                                    </w:t>
      </w:r>
    </w:p>
    <w:p w:rsidR="00F22CAA" w:rsidRPr="00F22CAA" w:rsidRDefault="00F22CAA" w:rsidP="00F22CAA">
      <w:pPr>
        <w:spacing w:after="120"/>
        <w:ind w:left="2835"/>
        <w:jc w:val="both"/>
        <w:rPr>
          <w:lang w:val="en-US"/>
        </w:rPr>
      </w:pPr>
      <w:r w:rsidRPr="00F22CAA">
        <w:rPr>
          <w:position w:val="-14"/>
          <w:lang w:val="en-US"/>
        </w:rPr>
        <w:tab/>
      </w:r>
      <w:r w:rsidRPr="00F22CAA">
        <w:rPr>
          <w:noProof/>
          <w:position w:val="-14"/>
          <w:lang w:val="en-US" w:eastAsia="en-US"/>
        </w:rPr>
        <w:drawing>
          <wp:inline distT="0" distB="0" distL="0" distR="0">
            <wp:extent cx="476885" cy="243205"/>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43205"/>
                    </a:xfrm>
                    <a:prstGeom prst="rect">
                      <a:avLst/>
                    </a:prstGeom>
                    <a:noFill/>
                    <a:ln>
                      <a:noFill/>
                    </a:ln>
                  </pic:spPr>
                </pic:pic>
              </a:graphicData>
            </a:graphic>
          </wp:inline>
        </w:drawing>
      </w:r>
      <w:r w:rsidRPr="00F22CAA">
        <w:rPr>
          <w:lang w:val="en-US"/>
        </w:rPr>
        <w:t>,</w:t>
      </w:r>
      <w:r w:rsidRPr="00F22CAA">
        <w:rPr>
          <w:noProof/>
          <w:position w:val="-14"/>
          <w:lang w:val="en-US" w:eastAsia="en-US"/>
        </w:rPr>
        <w:drawing>
          <wp:inline distT="0" distB="0" distL="0" distR="0">
            <wp:extent cx="476885" cy="24320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43205"/>
                    </a:xfrm>
                    <a:prstGeom prst="rect">
                      <a:avLst/>
                    </a:prstGeom>
                    <a:noFill/>
                    <a:ln>
                      <a:noFill/>
                    </a:ln>
                  </pic:spPr>
                </pic:pic>
              </a:graphicData>
            </a:graphic>
          </wp:inline>
        </w:drawing>
      </w:r>
      <w:r w:rsidRPr="00F22CAA">
        <w:rPr>
          <w:position w:val="-14"/>
          <w:lang w:val="en-US"/>
        </w:rPr>
        <w:tab/>
      </w:r>
      <w:r w:rsidRPr="00F22CAA">
        <w:rPr>
          <w:position w:val="-14"/>
          <w:lang w:val="en-US"/>
        </w:rPr>
        <w:tab/>
      </w:r>
      <w:r w:rsidRPr="00F22CAA">
        <w:rPr>
          <w:position w:val="-14"/>
          <w:lang w:val="en-US"/>
        </w:rPr>
        <w:tab/>
      </w:r>
      <w:r w:rsidRPr="00F22CAA">
        <w:rPr>
          <w:position w:val="-14"/>
          <w:lang w:val="en-US"/>
        </w:rPr>
        <w:tab/>
      </w:r>
      <w:r w:rsidRPr="00F22CAA">
        <w:rPr>
          <w:position w:val="-14"/>
          <w:lang w:val="en-US"/>
        </w:rPr>
        <w:tab/>
        <w:t xml:space="preserve">     (17)</w:t>
      </w:r>
    </w:p>
    <w:p w:rsidR="00F22CAA" w:rsidRPr="00F22CAA" w:rsidRDefault="00F22CAA" w:rsidP="00F22CAA">
      <w:pPr>
        <w:spacing w:after="120"/>
        <w:ind w:left="2835"/>
        <w:jc w:val="both"/>
        <w:rPr>
          <w:lang w:val="en-US"/>
        </w:rPr>
      </w:pPr>
      <w:r w:rsidRPr="00F22CAA">
        <w:rPr>
          <w:position w:val="-14"/>
          <w:lang w:val="en-US"/>
        </w:rPr>
        <w:tab/>
      </w:r>
      <w:r w:rsidRPr="00F22CAA">
        <w:rPr>
          <w:noProof/>
          <w:position w:val="-14"/>
          <w:lang w:val="en-US" w:eastAsia="en-US"/>
        </w:rPr>
        <w:drawing>
          <wp:inline distT="0" distB="0" distL="0" distR="0">
            <wp:extent cx="661670" cy="2432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670" cy="243205"/>
                    </a:xfrm>
                    <a:prstGeom prst="rect">
                      <a:avLst/>
                    </a:prstGeom>
                    <a:noFill/>
                    <a:ln>
                      <a:noFill/>
                    </a:ln>
                  </pic:spPr>
                </pic:pic>
              </a:graphicData>
            </a:graphic>
          </wp:inline>
        </w:drawing>
      </w:r>
      <w:r w:rsidRPr="00F22CAA">
        <w:rPr>
          <w:position w:val="-14"/>
          <w:lang w:val="en-US"/>
        </w:rPr>
        <w:tab/>
      </w:r>
      <w:r w:rsidRPr="00F22CAA">
        <w:rPr>
          <w:position w:val="-14"/>
          <w:lang w:val="en-US"/>
        </w:rPr>
        <w:tab/>
      </w:r>
      <w:r w:rsidRPr="00F22CAA">
        <w:rPr>
          <w:position w:val="-14"/>
          <w:lang w:val="en-US"/>
        </w:rPr>
        <w:tab/>
      </w:r>
      <w:r w:rsidRPr="00F22CAA">
        <w:rPr>
          <w:position w:val="-14"/>
          <w:lang w:val="en-US"/>
        </w:rPr>
        <w:tab/>
      </w:r>
      <w:r w:rsidRPr="00F22CAA">
        <w:rPr>
          <w:position w:val="-14"/>
          <w:lang w:val="en-US"/>
        </w:rPr>
        <w:tab/>
        <w:t xml:space="preserve">     (18)</w:t>
      </w:r>
    </w:p>
    <w:p w:rsidR="00F22CAA" w:rsidRPr="00F22CAA" w:rsidRDefault="00F22CAA" w:rsidP="00F22CAA">
      <w:pPr>
        <w:rPr>
          <w:b/>
          <w:lang w:val="en-US"/>
        </w:rPr>
      </w:pPr>
    </w:p>
    <w:p w:rsidR="00F22CAA" w:rsidRPr="00F22CAA" w:rsidRDefault="00F22CAA" w:rsidP="00F22CAA">
      <w:pPr>
        <w:spacing w:after="120"/>
        <w:jc w:val="both"/>
        <w:rPr>
          <w:b/>
          <w:lang w:val="en-US"/>
        </w:rPr>
      </w:pPr>
      <w:r w:rsidRPr="00F22CAA">
        <w:rPr>
          <w:b/>
          <w:lang w:val="en-US"/>
        </w:rPr>
        <w:t>The Assumptions and the Limitations of the Case Analysis</w:t>
      </w:r>
    </w:p>
    <w:p w:rsidR="00F22CAA" w:rsidRPr="00F22CAA" w:rsidRDefault="00F22CAA" w:rsidP="00F22CAA">
      <w:pPr>
        <w:spacing w:after="200"/>
        <w:jc w:val="both"/>
        <w:rPr>
          <w:lang w:val="en-US"/>
        </w:rPr>
      </w:pPr>
      <w:r w:rsidRPr="00F22CAA">
        <w:rPr>
          <w:rStyle w:val="longtext"/>
          <w:szCs w:val="20"/>
          <w:lang w:val="en-US"/>
        </w:rPr>
        <w:t xml:space="preserve">This study aims to compare the </w:t>
      </w:r>
      <w:r w:rsidRPr="00F22CAA">
        <w:rPr>
          <w:lang w:val="en-US"/>
        </w:rPr>
        <w:t xml:space="preserve">employed </w:t>
      </w:r>
      <w:r w:rsidRPr="00F22CAA">
        <w:rPr>
          <w:rStyle w:val="longtext"/>
          <w:szCs w:val="20"/>
          <w:lang w:val="en-US"/>
        </w:rPr>
        <w:t xml:space="preserve">mathematical models (ILP, GP, and FLIP) in terms of optimization performances on a real case hypothetically. But naturally, this study has a few limitations. The main limitation of this study is that only </w:t>
      </w:r>
      <w:r w:rsidRPr="00F22CAA">
        <w:rPr>
          <w:lang w:val="en-US"/>
        </w:rPr>
        <w:t>distribution process has been focused on, since there is no possibility to determine transporting costs during pre-manufacturing and manufacturing processes separately. Therefore w</w:t>
      </w:r>
      <w:r w:rsidRPr="00F22CAA">
        <w:rPr>
          <w:rStyle w:val="longtext"/>
          <w:szCs w:val="20"/>
          <w:lang w:val="en-US"/>
        </w:rPr>
        <w:t xml:space="preserve">hile decision problem is stated, </w:t>
      </w:r>
      <w:r w:rsidRPr="00F22CAA">
        <w:rPr>
          <w:lang w:val="en-US"/>
        </w:rPr>
        <w:t xml:space="preserve">both processes costs’ have been assumed as fixed and just distribution process cost could be minimized through optimization. The other limitation is related with data of the analysis. The case firm actually has more cities to distribute its products than the areas </w:t>
      </w:r>
      <w:r w:rsidRPr="00F22CAA">
        <w:rPr>
          <w:lang w:val="en-US"/>
        </w:rPr>
        <w:lastRenderedPageBreak/>
        <w:t xml:space="preserve">in analysis have been evaluated. Therefore some part of data from the case has been excluded for the analysis.  </w:t>
      </w:r>
    </w:p>
    <w:p w:rsidR="00F22CAA" w:rsidRPr="00F22CAA" w:rsidRDefault="00F22CAA" w:rsidP="00F22CAA">
      <w:pPr>
        <w:spacing w:after="200"/>
        <w:jc w:val="both"/>
        <w:rPr>
          <w:lang w:val="en-US"/>
        </w:rPr>
      </w:pPr>
      <w:r w:rsidRPr="00F22CAA">
        <w:rPr>
          <w:lang w:val="en-US"/>
        </w:rPr>
        <w:t xml:space="preserve">There are some other assumptions and limitations stated in this research. In actual distribution, only 13 tonnage vehicles of sub-contractor employed for the firm and these vehicles are considered as they are homogenous in terms of their engines and models. </w:t>
      </w:r>
    </w:p>
    <w:p w:rsidR="00F22CAA" w:rsidRPr="00F22CAA" w:rsidRDefault="00F22CAA" w:rsidP="00F22CAA">
      <w:pPr>
        <w:spacing w:after="200"/>
        <w:jc w:val="both"/>
        <w:rPr>
          <w:lang w:val="en-US"/>
        </w:rPr>
      </w:pPr>
      <w:r w:rsidRPr="00F22CAA">
        <w:rPr>
          <w:lang w:val="en-US"/>
        </w:rPr>
        <w:t xml:space="preserve">In </w:t>
      </w:r>
      <w:r w:rsidR="002F75C5" w:rsidRPr="00F22CAA">
        <w:rPr>
          <w:lang w:val="en-US"/>
        </w:rPr>
        <w:t>identifying</w:t>
      </w:r>
      <w:r w:rsidRPr="00F22CAA">
        <w:rPr>
          <w:lang w:val="en-US"/>
        </w:rPr>
        <w:t xml:space="preserve"> actual costs, the agreement between the firm and sub-contractor has been considered and the statements reported by means of accounting information and </w:t>
      </w:r>
      <w:r w:rsidR="002F75C5" w:rsidRPr="00F22CAA">
        <w:rPr>
          <w:lang w:val="en-US"/>
        </w:rPr>
        <w:t>documents have</w:t>
      </w:r>
      <w:r w:rsidRPr="00F22CAA">
        <w:rPr>
          <w:lang w:val="en-US"/>
        </w:rPr>
        <w:t xml:space="preserve"> been utilized. </w:t>
      </w:r>
    </w:p>
    <w:p w:rsidR="00F22CAA" w:rsidRPr="00F22CAA" w:rsidRDefault="00F22CAA" w:rsidP="00F22CAA">
      <w:pPr>
        <w:spacing w:after="200"/>
        <w:jc w:val="both"/>
        <w:rPr>
          <w:lang w:val="en-US"/>
        </w:rPr>
      </w:pPr>
      <w:r w:rsidRPr="00F22CAA">
        <w:rPr>
          <w:lang w:val="en-US"/>
        </w:rPr>
        <w:t xml:space="preserve">In estimating of the achievable total trip times with the vehicles in a year, trips from region to headquarters of the firm is not important for the analysis due to the fact that </w:t>
      </w:r>
      <w:r w:rsidR="002F75C5">
        <w:rPr>
          <w:lang w:val="en-US"/>
        </w:rPr>
        <w:t>transporting is run</w:t>
      </w:r>
      <w:r w:rsidRPr="00F22CAA">
        <w:rPr>
          <w:lang w:val="en-US"/>
        </w:rPr>
        <w:t xml:space="preserve"> by sub-contractor. In taking into account of times of the trip for returning the vehicles to the headquarters, those are subtracted from the achievable total trip times. That is, in time limits not only trip time to the headquarters to the regions, but also the trip time from the regions to the headquarters is considered. </w:t>
      </w:r>
    </w:p>
    <w:p w:rsidR="00F22CAA" w:rsidRPr="00F22CAA" w:rsidRDefault="00F22CAA" w:rsidP="00F22CAA">
      <w:pPr>
        <w:spacing w:after="200"/>
        <w:jc w:val="both"/>
        <w:rPr>
          <w:color w:val="000000" w:themeColor="text1"/>
          <w:lang w:val="en-US"/>
        </w:rPr>
      </w:pPr>
      <w:r w:rsidRPr="00F22CAA">
        <w:rPr>
          <w:lang w:val="en-US"/>
        </w:rPr>
        <w:t xml:space="preserve">Another limitation is related with the demand of the firms’ product. Typically demand is not fixed during the year, but in this kind of analysis the demand should be fixed for a particular duration. In this analysis the fixed demand duration is accepted 10-days. Therefore by performing optimization models, the optimization period has considered as every 10-days period of every month and 36 times optimization has been done. This means that accepted </w:t>
      </w:r>
      <w:r w:rsidRPr="00F22CAA">
        <w:rPr>
          <w:color w:val="000000" w:themeColor="text1"/>
          <w:lang w:val="en-US"/>
        </w:rPr>
        <w:t xml:space="preserve">fix demand period is in the analysis is 10 days.   </w:t>
      </w:r>
    </w:p>
    <w:p w:rsidR="00F22CAA" w:rsidRPr="00F22CAA" w:rsidRDefault="00F22CAA" w:rsidP="00F22CAA">
      <w:pPr>
        <w:spacing w:after="120"/>
        <w:jc w:val="both"/>
        <w:rPr>
          <w:b/>
          <w:lang w:val="en-US"/>
        </w:rPr>
      </w:pPr>
    </w:p>
    <w:p w:rsidR="00F22CAA" w:rsidRPr="00F22CAA" w:rsidRDefault="00F22CAA" w:rsidP="00F22CAA">
      <w:pPr>
        <w:spacing w:after="120"/>
        <w:jc w:val="both"/>
        <w:rPr>
          <w:b/>
          <w:lang w:val="en-US"/>
        </w:rPr>
      </w:pPr>
      <w:r w:rsidRPr="00F22CAA">
        <w:rPr>
          <w:b/>
          <w:lang w:val="en-US"/>
        </w:rPr>
        <w:t xml:space="preserve">Findings  </w:t>
      </w:r>
    </w:p>
    <w:p w:rsidR="00F22CAA" w:rsidRPr="00F22CAA" w:rsidRDefault="00F22CAA" w:rsidP="00F22CAA">
      <w:pPr>
        <w:spacing w:after="120"/>
        <w:jc w:val="both"/>
        <w:rPr>
          <w:lang w:val="en-US"/>
        </w:rPr>
      </w:pPr>
      <w:r w:rsidRPr="00F22CAA">
        <w:rPr>
          <w:lang w:val="en-US"/>
        </w:rPr>
        <w:t xml:space="preserve">Transportation costs after cost savings which are obtained according to actual distribution costs and optimum distribution plans of business in application example are given in Table 2. </w:t>
      </w:r>
    </w:p>
    <w:p w:rsidR="00F22CAA" w:rsidRPr="002F75C5" w:rsidRDefault="002F75C5" w:rsidP="00F22CAA">
      <w:pPr>
        <w:spacing w:after="120"/>
        <w:jc w:val="center"/>
        <w:rPr>
          <w:sz w:val="22"/>
          <w:lang w:val="en-US"/>
        </w:rPr>
      </w:pPr>
      <w:r>
        <w:rPr>
          <w:sz w:val="22"/>
          <w:lang w:val="en-US"/>
        </w:rPr>
        <w:t xml:space="preserve">Table </w:t>
      </w:r>
      <w:r w:rsidR="00F22CAA" w:rsidRPr="002F75C5">
        <w:rPr>
          <w:sz w:val="22"/>
          <w:lang w:val="en-US"/>
        </w:rPr>
        <w:t>2. Actual and Programmed Distribution Costs and Provided Savings</w:t>
      </w:r>
    </w:p>
    <w:tbl>
      <w:tblPr>
        <w:tblStyle w:val="LightShading"/>
        <w:tblW w:w="8438" w:type="dxa"/>
        <w:jc w:val="center"/>
        <w:tblLook w:val="04A0"/>
      </w:tblPr>
      <w:tblGrid>
        <w:gridCol w:w="3088"/>
        <w:gridCol w:w="1360"/>
        <w:gridCol w:w="1330"/>
        <w:gridCol w:w="1330"/>
        <w:gridCol w:w="1330"/>
      </w:tblGrid>
      <w:tr w:rsidR="00F22CAA" w:rsidRPr="002F75C5" w:rsidTr="002F75C5">
        <w:trPr>
          <w:cnfStyle w:val="100000000000"/>
          <w:trHeight w:val="300"/>
          <w:jc w:val="center"/>
        </w:trPr>
        <w:tc>
          <w:tcPr>
            <w:cnfStyle w:val="001000000000"/>
            <w:tcW w:w="3088" w:type="dxa"/>
            <w:shd w:val="clear" w:color="auto" w:fill="auto"/>
            <w:noWrap/>
            <w:hideMark/>
          </w:tcPr>
          <w:p w:rsidR="00F22CAA" w:rsidRPr="002F75C5" w:rsidRDefault="00F22CAA" w:rsidP="002F75C5">
            <w:pPr>
              <w:rPr>
                <w:b w:val="0"/>
                <w:color w:val="000000"/>
                <w:sz w:val="20"/>
                <w:szCs w:val="20"/>
                <w:lang w:val="en-US"/>
              </w:rPr>
            </w:pPr>
            <w:bookmarkStart w:id="17" w:name="_Hlk354744248"/>
          </w:p>
        </w:tc>
        <w:tc>
          <w:tcPr>
            <w:tcW w:w="1360" w:type="dxa"/>
            <w:shd w:val="clear" w:color="auto" w:fill="auto"/>
            <w:noWrap/>
            <w:hideMark/>
          </w:tcPr>
          <w:p w:rsidR="00F22CAA" w:rsidRPr="002F75C5" w:rsidRDefault="00F22CAA" w:rsidP="002F75C5">
            <w:pPr>
              <w:cnfStyle w:val="100000000000"/>
              <w:rPr>
                <w:b w:val="0"/>
                <w:i/>
                <w:color w:val="000000"/>
                <w:sz w:val="20"/>
                <w:szCs w:val="20"/>
                <w:lang w:val="en-US"/>
              </w:rPr>
            </w:pPr>
            <w:r w:rsidRPr="002F75C5">
              <w:rPr>
                <w:b w:val="0"/>
                <w:i/>
                <w:color w:val="000000"/>
                <w:sz w:val="20"/>
                <w:szCs w:val="20"/>
                <w:lang w:val="en-US"/>
              </w:rPr>
              <w:t>Actual</w:t>
            </w:r>
          </w:p>
        </w:tc>
        <w:tc>
          <w:tcPr>
            <w:tcW w:w="1330" w:type="dxa"/>
            <w:shd w:val="clear" w:color="auto" w:fill="auto"/>
            <w:noWrap/>
            <w:hideMark/>
          </w:tcPr>
          <w:p w:rsidR="00F22CAA" w:rsidRPr="002F75C5" w:rsidRDefault="00F22CAA" w:rsidP="002F75C5">
            <w:pPr>
              <w:cnfStyle w:val="100000000000"/>
              <w:rPr>
                <w:b w:val="0"/>
                <w:i/>
                <w:color w:val="000000"/>
                <w:sz w:val="20"/>
                <w:szCs w:val="20"/>
                <w:lang w:val="en-US"/>
              </w:rPr>
            </w:pPr>
            <w:r w:rsidRPr="002F75C5">
              <w:rPr>
                <w:b w:val="0"/>
                <w:i/>
                <w:color w:val="000000"/>
                <w:sz w:val="20"/>
                <w:szCs w:val="20"/>
                <w:lang w:val="en-US"/>
              </w:rPr>
              <w:t>ILP Based</w:t>
            </w:r>
          </w:p>
        </w:tc>
        <w:tc>
          <w:tcPr>
            <w:tcW w:w="1330" w:type="dxa"/>
            <w:shd w:val="clear" w:color="auto" w:fill="auto"/>
            <w:noWrap/>
            <w:hideMark/>
          </w:tcPr>
          <w:p w:rsidR="00F22CAA" w:rsidRPr="002F75C5" w:rsidRDefault="00F22CAA" w:rsidP="002F75C5">
            <w:pPr>
              <w:cnfStyle w:val="100000000000"/>
              <w:rPr>
                <w:b w:val="0"/>
                <w:i/>
                <w:color w:val="000000"/>
                <w:sz w:val="20"/>
                <w:szCs w:val="20"/>
                <w:lang w:val="en-US"/>
              </w:rPr>
            </w:pPr>
            <w:r w:rsidRPr="002F75C5">
              <w:rPr>
                <w:b w:val="0"/>
                <w:i/>
                <w:color w:val="000000"/>
                <w:sz w:val="20"/>
                <w:szCs w:val="20"/>
                <w:lang w:val="en-US"/>
              </w:rPr>
              <w:t>GP Based</w:t>
            </w:r>
          </w:p>
        </w:tc>
        <w:tc>
          <w:tcPr>
            <w:tcW w:w="1330" w:type="dxa"/>
            <w:shd w:val="clear" w:color="auto" w:fill="auto"/>
            <w:noWrap/>
            <w:hideMark/>
          </w:tcPr>
          <w:p w:rsidR="00F22CAA" w:rsidRPr="002F75C5" w:rsidRDefault="00F22CAA" w:rsidP="002F75C5">
            <w:pPr>
              <w:cnfStyle w:val="100000000000"/>
              <w:rPr>
                <w:b w:val="0"/>
                <w:i/>
                <w:color w:val="000000"/>
                <w:sz w:val="20"/>
                <w:szCs w:val="20"/>
                <w:lang w:val="en-US"/>
              </w:rPr>
            </w:pPr>
            <w:r w:rsidRPr="002F75C5">
              <w:rPr>
                <w:b w:val="0"/>
                <w:i/>
                <w:color w:val="000000"/>
                <w:sz w:val="20"/>
                <w:szCs w:val="20"/>
                <w:lang w:val="en-US"/>
              </w:rPr>
              <w:t>FLIP Based</w:t>
            </w:r>
          </w:p>
        </w:tc>
      </w:tr>
      <w:tr w:rsidR="002F75C5" w:rsidRPr="002F75C5" w:rsidTr="002F75C5">
        <w:trPr>
          <w:cnfStyle w:val="000000100000"/>
          <w:trHeight w:val="300"/>
          <w:jc w:val="center"/>
        </w:trPr>
        <w:tc>
          <w:tcPr>
            <w:cnfStyle w:val="001000000000"/>
            <w:tcW w:w="3088" w:type="dxa"/>
            <w:shd w:val="clear" w:color="auto" w:fill="auto"/>
            <w:noWrap/>
            <w:hideMark/>
          </w:tcPr>
          <w:p w:rsidR="00F22CAA" w:rsidRPr="002F75C5" w:rsidRDefault="00F22CAA" w:rsidP="002F75C5">
            <w:pPr>
              <w:rPr>
                <w:b w:val="0"/>
                <w:color w:val="000000"/>
                <w:sz w:val="20"/>
                <w:szCs w:val="20"/>
                <w:lang w:val="en-US"/>
              </w:rPr>
            </w:pPr>
            <w:r w:rsidRPr="002F75C5">
              <w:rPr>
                <w:b w:val="0"/>
                <w:color w:val="000000"/>
                <w:sz w:val="20"/>
                <w:szCs w:val="20"/>
                <w:lang w:val="en-US"/>
              </w:rPr>
              <w:t>Estimated Total Cost</w:t>
            </w:r>
          </w:p>
        </w:tc>
        <w:tc>
          <w:tcPr>
            <w:tcW w:w="1360" w:type="dxa"/>
            <w:shd w:val="clear" w:color="auto" w:fill="auto"/>
            <w:hideMark/>
          </w:tcPr>
          <w:p w:rsidR="00F22CAA" w:rsidRPr="002F75C5" w:rsidRDefault="00F22CAA" w:rsidP="002F75C5">
            <w:pPr>
              <w:cnfStyle w:val="000000100000"/>
              <w:rPr>
                <w:color w:val="000000"/>
                <w:sz w:val="20"/>
                <w:szCs w:val="20"/>
                <w:lang w:val="en-US"/>
              </w:rPr>
            </w:pPr>
            <w:r w:rsidRPr="002F75C5">
              <w:rPr>
                <w:color w:val="000000"/>
                <w:sz w:val="20"/>
                <w:szCs w:val="20"/>
                <w:lang w:val="en-US"/>
              </w:rPr>
              <w:t>447,547,099</w:t>
            </w:r>
          </w:p>
        </w:tc>
        <w:tc>
          <w:tcPr>
            <w:tcW w:w="1330" w:type="dxa"/>
            <w:shd w:val="clear" w:color="auto" w:fill="auto"/>
            <w:noWrap/>
            <w:hideMark/>
          </w:tcPr>
          <w:p w:rsidR="00F22CAA" w:rsidRPr="002F75C5" w:rsidRDefault="00F22CAA" w:rsidP="002F75C5">
            <w:pPr>
              <w:cnfStyle w:val="000000100000"/>
              <w:rPr>
                <w:color w:val="000000"/>
                <w:sz w:val="20"/>
                <w:szCs w:val="20"/>
                <w:lang w:val="en-US"/>
              </w:rPr>
            </w:pPr>
            <w:r w:rsidRPr="002F75C5">
              <w:rPr>
                <w:color w:val="000000"/>
                <w:sz w:val="20"/>
                <w:szCs w:val="20"/>
                <w:lang w:val="en-US"/>
              </w:rPr>
              <w:t>416,560,712</w:t>
            </w:r>
          </w:p>
        </w:tc>
        <w:tc>
          <w:tcPr>
            <w:tcW w:w="1330" w:type="dxa"/>
            <w:shd w:val="clear" w:color="auto" w:fill="auto"/>
            <w:hideMark/>
          </w:tcPr>
          <w:p w:rsidR="00F22CAA" w:rsidRPr="002F75C5" w:rsidRDefault="00F22CAA" w:rsidP="002F75C5">
            <w:pPr>
              <w:cnfStyle w:val="000000100000"/>
              <w:rPr>
                <w:color w:val="000000"/>
                <w:sz w:val="20"/>
                <w:szCs w:val="20"/>
                <w:lang w:val="en-US"/>
              </w:rPr>
            </w:pPr>
            <w:r w:rsidRPr="002F75C5">
              <w:rPr>
                <w:color w:val="000000"/>
                <w:sz w:val="20"/>
                <w:szCs w:val="20"/>
                <w:lang w:val="en-US"/>
              </w:rPr>
              <w:t>398,317,012</w:t>
            </w:r>
          </w:p>
        </w:tc>
        <w:tc>
          <w:tcPr>
            <w:tcW w:w="1330" w:type="dxa"/>
            <w:shd w:val="clear" w:color="auto" w:fill="auto"/>
            <w:hideMark/>
          </w:tcPr>
          <w:p w:rsidR="00F22CAA" w:rsidRPr="002F75C5" w:rsidRDefault="00F22CAA" w:rsidP="002F75C5">
            <w:pPr>
              <w:cnfStyle w:val="000000100000"/>
              <w:rPr>
                <w:color w:val="000000"/>
                <w:sz w:val="20"/>
                <w:szCs w:val="20"/>
                <w:lang w:val="en-US"/>
              </w:rPr>
            </w:pPr>
            <w:r w:rsidRPr="002F75C5">
              <w:rPr>
                <w:color w:val="000000"/>
                <w:sz w:val="20"/>
                <w:szCs w:val="20"/>
                <w:lang w:val="en-US"/>
              </w:rPr>
              <w:t>374,627,403</w:t>
            </w:r>
          </w:p>
        </w:tc>
      </w:tr>
      <w:tr w:rsidR="00F22CAA" w:rsidRPr="002F75C5" w:rsidTr="002F75C5">
        <w:trPr>
          <w:trHeight w:val="300"/>
          <w:jc w:val="center"/>
        </w:trPr>
        <w:tc>
          <w:tcPr>
            <w:cnfStyle w:val="001000000000"/>
            <w:tcW w:w="3088" w:type="dxa"/>
            <w:shd w:val="clear" w:color="auto" w:fill="auto"/>
            <w:noWrap/>
            <w:hideMark/>
          </w:tcPr>
          <w:p w:rsidR="00F22CAA" w:rsidRPr="002F75C5" w:rsidRDefault="00F22CAA" w:rsidP="002F75C5">
            <w:pPr>
              <w:rPr>
                <w:b w:val="0"/>
                <w:i/>
                <w:color w:val="000000"/>
                <w:sz w:val="20"/>
                <w:szCs w:val="20"/>
                <w:lang w:val="en-US"/>
              </w:rPr>
            </w:pPr>
            <w:r w:rsidRPr="002F75C5">
              <w:rPr>
                <w:b w:val="0"/>
                <w:color w:val="000000"/>
                <w:sz w:val="20"/>
                <w:szCs w:val="20"/>
                <w:lang w:val="en-US"/>
              </w:rPr>
              <w:t>Estimated Trip Count</w:t>
            </w:r>
            <w:r w:rsidRPr="002F75C5">
              <w:rPr>
                <w:b w:val="0"/>
                <w:i/>
                <w:color w:val="000000"/>
                <w:sz w:val="20"/>
                <w:szCs w:val="20"/>
                <w:lang w:val="en-US"/>
              </w:rPr>
              <w:t xml:space="preserve"> (Amount)</w:t>
            </w:r>
          </w:p>
        </w:tc>
        <w:tc>
          <w:tcPr>
            <w:tcW w:w="1360" w:type="dxa"/>
            <w:shd w:val="clear" w:color="auto" w:fill="auto"/>
            <w:noWrap/>
            <w:hideMark/>
          </w:tcPr>
          <w:p w:rsidR="00F22CAA" w:rsidRPr="002F75C5" w:rsidRDefault="00F22CAA" w:rsidP="002F75C5">
            <w:pPr>
              <w:cnfStyle w:val="000000000000"/>
              <w:rPr>
                <w:color w:val="000000"/>
                <w:sz w:val="20"/>
                <w:szCs w:val="20"/>
                <w:lang w:val="en-US"/>
              </w:rPr>
            </w:pPr>
            <w:r w:rsidRPr="002F75C5">
              <w:rPr>
                <w:color w:val="000000"/>
                <w:sz w:val="20"/>
                <w:szCs w:val="20"/>
                <w:lang w:val="en-US"/>
              </w:rPr>
              <w:t>2,218</w:t>
            </w:r>
          </w:p>
        </w:tc>
        <w:tc>
          <w:tcPr>
            <w:tcW w:w="1330" w:type="dxa"/>
            <w:shd w:val="clear" w:color="auto" w:fill="auto"/>
            <w:noWrap/>
            <w:hideMark/>
          </w:tcPr>
          <w:p w:rsidR="00F22CAA" w:rsidRPr="002F75C5" w:rsidRDefault="00F22CAA" w:rsidP="002F75C5">
            <w:pPr>
              <w:cnfStyle w:val="000000000000"/>
              <w:rPr>
                <w:color w:val="000000"/>
                <w:sz w:val="20"/>
                <w:szCs w:val="20"/>
                <w:lang w:val="en-US"/>
              </w:rPr>
            </w:pPr>
            <w:r w:rsidRPr="002F75C5">
              <w:rPr>
                <w:color w:val="000000"/>
                <w:sz w:val="20"/>
                <w:szCs w:val="20"/>
                <w:lang w:val="en-US"/>
              </w:rPr>
              <w:t>1,505</w:t>
            </w:r>
          </w:p>
        </w:tc>
        <w:tc>
          <w:tcPr>
            <w:tcW w:w="1330" w:type="dxa"/>
            <w:shd w:val="clear" w:color="auto" w:fill="auto"/>
            <w:noWrap/>
            <w:hideMark/>
          </w:tcPr>
          <w:p w:rsidR="00F22CAA" w:rsidRPr="002F75C5" w:rsidRDefault="00F22CAA" w:rsidP="002F75C5">
            <w:pPr>
              <w:cnfStyle w:val="000000000000"/>
              <w:rPr>
                <w:color w:val="000000"/>
                <w:sz w:val="20"/>
                <w:szCs w:val="20"/>
                <w:lang w:val="en-US"/>
              </w:rPr>
            </w:pPr>
            <w:r w:rsidRPr="002F75C5">
              <w:rPr>
                <w:color w:val="000000"/>
                <w:sz w:val="20"/>
                <w:szCs w:val="20"/>
                <w:lang w:val="en-US"/>
              </w:rPr>
              <w:t>1,340</w:t>
            </w:r>
          </w:p>
        </w:tc>
        <w:tc>
          <w:tcPr>
            <w:tcW w:w="1330" w:type="dxa"/>
            <w:shd w:val="clear" w:color="auto" w:fill="auto"/>
            <w:noWrap/>
            <w:hideMark/>
          </w:tcPr>
          <w:p w:rsidR="00F22CAA" w:rsidRPr="002F75C5" w:rsidRDefault="00F22CAA" w:rsidP="002F75C5">
            <w:pPr>
              <w:cnfStyle w:val="000000000000"/>
              <w:rPr>
                <w:color w:val="000000"/>
                <w:sz w:val="20"/>
                <w:szCs w:val="20"/>
                <w:lang w:val="en-US"/>
              </w:rPr>
            </w:pPr>
            <w:r w:rsidRPr="002F75C5">
              <w:rPr>
                <w:color w:val="000000"/>
                <w:sz w:val="20"/>
                <w:szCs w:val="20"/>
                <w:lang w:val="en-US"/>
              </w:rPr>
              <w:t>1,055</w:t>
            </w:r>
          </w:p>
        </w:tc>
      </w:tr>
      <w:tr w:rsidR="00F22CAA" w:rsidRPr="002F75C5" w:rsidTr="002F75C5">
        <w:trPr>
          <w:cnfStyle w:val="000000100000"/>
          <w:trHeight w:val="92"/>
          <w:jc w:val="center"/>
        </w:trPr>
        <w:tc>
          <w:tcPr>
            <w:cnfStyle w:val="001000000000"/>
            <w:tcW w:w="8438" w:type="dxa"/>
            <w:gridSpan w:val="5"/>
            <w:shd w:val="clear" w:color="auto" w:fill="auto"/>
            <w:noWrap/>
            <w:hideMark/>
          </w:tcPr>
          <w:p w:rsidR="00F22CAA" w:rsidRPr="002F75C5" w:rsidRDefault="00F22CAA" w:rsidP="002F75C5">
            <w:pPr>
              <w:rPr>
                <w:b w:val="0"/>
                <w:color w:val="000000"/>
                <w:sz w:val="20"/>
                <w:szCs w:val="20"/>
                <w:lang w:val="en-US"/>
              </w:rPr>
            </w:pPr>
          </w:p>
        </w:tc>
      </w:tr>
      <w:tr w:rsidR="00F22CAA" w:rsidRPr="002F75C5" w:rsidTr="002F75C5">
        <w:trPr>
          <w:trHeight w:val="300"/>
          <w:jc w:val="center"/>
        </w:trPr>
        <w:tc>
          <w:tcPr>
            <w:cnfStyle w:val="001000000000"/>
            <w:tcW w:w="3088" w:type="dxa"/>
            <w:shd w:val="clear" w:color="auto" w:fill="auto"/>
            <w:noWrap/>
            <w:hideMark/>
          </w:tcPr>
          <w:p w:rsidR="00F22CAA" w:rsidRPr="002F75C5" w:rsidRDefault="00F22CAA" w:rsidP="002F75C5">
            <w:pPr>
              <w:rPr>
                <w:b w:val="0"/>
                <w:i/>
                <w:color w:val="000000"/>
                <w:sz w:val="20"/>
                <w:szCs w:val="20"/>
                <w:lang w:val="en-US"/>
              </w:rPr>
            </w:pPr>
            <w:r w:rsidRPr="002F75C5">
              <w:rPr>
                <w:b w:val="0"/>
                <w:color w:val="000000"/>
                <w:sz w:val="20"/>
                <w:szCs w:val="20"/>
                <w:lang w:val="en-US"/>
              </w:rPr>
              <w:t>Cost Savings</w:t>
            </w:r>
          </w:p>
        </w:tc>
        <w:tc>
          <w:tcPr>
            <w:tcW w:w="1360" w:type="dxa"/>
            <w:shd w:val="clear" w:color="auto" w:fill="auto"/>
            <w:noWrap/>
            <w:hideMark/>
          </w:tcPr>
          <w:p w:rsidR="00F22CAA" w:rsidRPr="002F75C5" w:rsidRDefault="00F22CAA" w:rsidP="002F75C5">
            <w:pPr>
              <w:cnfStyle w:val="000000000000"/>
              <w:rPr>
                <w:color w:val="000000"/>
                <w:sz w:val="20"/>
                <w:szCs w:val="20"/>
                <w:lang w:val="en-US"/>
              </w:rPr>
            </w:pPr>
            <w:r w:rsidRPr="002F75C5">
              <w:rPr>
                <w:color w:val="000000"/>
                <w:sz w:val="20"/>
                <w:szCs w:val="20"/>
                <w:lang w:val="en-US"/>
              </w:rPr>
              <w:t>---</w:t>
            </w:r>
          </w:p>
        </w:tc>
        <w:tc>
          <w:tcPr>
            <w:tcW w:w="1330" w:type="dxa"/>
            <w:shd w:val="clear" w:color="auto" w:fill="auto"/>
            <w:noWrap/>
            <w:hideMark/>
          </w:tcPr>
          <w:p w:rsidR="00F22CAA" w:rsidRPr="002F75C5" w:rsidRDefault="00F22CAA" w:rsidP="002F75C5">
            <w:pPr>
              <w:cnfStyle w:val="000000000000"/>
              <w:rPr>
                <w:color w:val="000000"/>
                <w:sz w:val="20"/>
                <w:szCs w:val="20"/>
                <w:lang w:val="en-US"/>
              </w:rPr>
            </w:pPr>
            <w:r w:rsidRPr="002F75C5">
              <w:rPr>
                <w:color w:val="000000"/>
                <w:sz w:val="20"/>
                <w:szCs w:val="20"/>
                <w:lang w:val="en-US"/>
              </w:rPr>
              <w:t>30,986,387</w:t>
            </w:r>
          </w:p>
        </w:tc>
        <w:tc>
          <w:tcPr>
            <w:tcW w:w="1330" w:type="dxa"/>
            <w:shd w:val="clear" w:color="auto" w:fill="auto"/>
            <w:noWrap/>
            <w:hideMark/>
          </w:tcPr>
          <w:p w:rsidR="00F22CAA" w:rsidRPr="002F75C5" w:rsidRDefault="00F22CAA" w:rsidP="002F75C5">
            <w:pPr>
              <w:cnfStyle w:val="000000000000"/>
              <w:rPr>
                <w:color w:val="000000"/>
                <w:sz w:val="20"/>
                <w:szCs w:val="20"/>
                <w:lang w:val="en-US"/>
              </w:rPr>
            </w:pPr>
            <w:r w:rsidRPr="002F75C5">
              <w:rPr>
                <w:color w:val="000000"/>
                <w:sz w:val="20"/>
                <w:szCs w:val="20"/>
                <w:lang w:val="en-US"/>
              </w:rPr>
              <w:t>49,230,087</w:t>
            </w:r>
          </w:p>
        </w:tc>
        <w:tc>
          <w:tcPr>
            <w:tcW w:w="1330" w:type="dxa"/>
            <w:shd w:val="clear" w:color="auto" w:fill="auto"/>
            <w:noWrap/>
            <w:hideMark/>
          </w:tcPr>
          <w:p w:rsidR="00F22CAA" w:rsidRPr="002F75C5" w:rsidRDefault="00F22CAA" w:rsidP="002F75C5">
            <w:pPr>
              <w:cnfStyle w:val="000000000000"/>
              <w:rPr>
                <w:color w:val="000000"/>
                <w:sz w:val="20"/>
                <w:szCs w:val="20"/>
                <w:lang w:val="en-US"/>
              </w:rPr>
            </w:pPr>
            <w:r w:rsidRPr="002F75C5">
              <w:rPr>
                <w:color w:val="000000"/>
                <w:sz w:val="20"/>
                <w:szCs w:val="20"/>
                <w:lang w:val="en-US"/>
              </w:rPr>
              <w:t>72,919,696</w:t>
            </w:r>
          </w:p>
        </w:tc>
      </w:tr>
      <w:tr w:rsidR="002F75C5" w:rsidRPr="002F75C5" w:rsidTr="002F75C5">
        <w:trPr>
          <w:cnfStyle w:val="000000100000"/>
          <w:trHeight w:val="300"/>
          <w:jc w:val="center"/>
        </w:trPr>
        <w:tc>
          <w:tcPr>
            <w:cnfStyle w:val="001000000000"/>
            <w:tcW w:w="3088" w:type="dxa"/>
            <w:shd w:val="clear" w:color="auto" w:fill="auto"/>
            <w:noWrap/>
            <w:hideMark/>
          </w:tcPr>
          <w:p w:rsidR="00F22CAA" w:rsidRPr="002F75C5" w:rsidRDefault="00F22CAA" w:rsidP="002F75C5">
            <w:pPr>
              <w:rPr>
                <w:b w:val="0"/>
                <w:i/>
                <w:color w:val="000000"/>
                <w:sz w:val="20"/>
                <w:szCs w:val="20"/>
                <w:lang w:val="en-US"/>
              </w:rPr>
            </w:pPr>
            <w:r w:rsidRPr="002F75C5">
              <w:rPr>
                <w:b w:val="0"/>
                <w:color w:val="000000"/>
                <w:sz w:val="20"/>
                <w:szCs w:val="20"/>
                <w:lang w:val="en-US"/>
              </w:rPr>
              <w:t>Cost Savings</w:t>
            </w:r>
            <w:r w:rsidRPr="002F75C5">
              <w:rPr>
                <w:b w:val="0"/>
                <w:i/>
                <w:color w:val="000000"/>
                <w:sz w:val="20"/>
                <w:szCs w:val="20"/>
                <w:lang w:val="en-US"/>
              </w:rPr>
              <w:t xml:space="preserve"> (Percent)</w:t>
            </w:r>
          </w:p>
        </w:tc>
        <w:tc>
          <w:tcPr>
            <w:tcW w:w="1360" w:type="dxa"/>
            <w:shd w:val="clear" w:color="auto" w:fill="auto"/>
            <w:noWrap/>
            <w:hideMark/>
          </w:tcPr>
          <w:p w:rsidR="00F22CAA" w:rsidRPr="002F75C5" w:rsidRDefault="00F22CAA" w:rsidP="002F75C5">
            <w:pPr>
              <w:cnfStyle w:val="000000100000"/>
              <w:rPr>
                <w:color w:val="000000"/>
                <w:sz w:val="20"/>
                <w:szCs w:val="20"/>
                <w:lang w:val="en-US"/>
              </w:rPr>
            </w:pPr>
            <w:r w:rsidRPr="002F75C5">
              <w:rPr>
                <w:color w:val="000000"/>
                <w:sz w:val="20"/>
                <w:szCs w:val="20"/>
                <w:lang w:val="en-US"/>
              </w:rPr>
              <w:t>---</w:t>
            </w:r>
          </w:p>
        </w:tc>
        <w:tc>
          <w:tcPr>
            <w:tcW w:w="1330" w:type="dxa"/>
            <w:shd w:val="clear" w:color="auto" w:fill="auto"/>
            <w:noWrap/>
            <w:hideMark/>
          </w:tcPr>
          <w:p w:rsidR="00F22CAA" w:rsidRPr="002F75C5" w:rsidRDefault="00F22CAA" w:rsidP="002F75C5">
            <w:pPr>
              <w:cnfStyle w:val="000000100000"/>
              <w:rPr>
                <w:color w:val="000000"/>
                <w:sz w:val="20"/>
                <w:szCs w:val="20"/>
                <w:lang w:val="en-US"/>
              </w:rPr>
            </w:pPr>
            <w:r w:rsidRPr="002F75C5">
              <w:rPr>
                <w:color w:val="000000"/>
                <w:sz w:val="20"/>
                <w:szCs w:val="20"/>
                <w:lang w:val="en-US"/>
              </w:rPr>
              <w:t>6.92</w:t>
            </w:r>
          </w:p>
        </w:tc>
        <w:tc>
          <w:tcPr>
            <w:tcW w:w="1330" w:type="dxa"/>
            <w:shd w:val="clear" w:color="auto" w:fill="auto"/>
            <w:noWrap/>
            <w:hideMark/>
          </w:tcPr>
          <w:p w:rsidR="00F22CAA" w:rsidRPr="002F75C5" w:rsidRDefault="00F22CAA" w:rsidP="002F75C5">
            <w:pPr>
              <w:cnfStyle w:val="000000100000"/>
              <w:rPr>
                <w:color w:val="000000"/>
                <w:sz w:val="20"/>
                <w:szCs w:val="20"/>
                <w:lang w:val="en-US"/>
              </w:rPr>
            </w:pPr>
            <w:r w:rsidRPr="002F75C5">
              <w:rPr>
                <w:color w:val="000000"/>
                <w:sz w:val="20"/>
                <w:szCs w:val="20"/>
                <w:lang w:val="en-US"/>
              </w:rPr>
              <w:t>11.00</w:t>
            </w:r>
          </w:p>
        </w:tc>
        <w:tc>
          <w:tcPr>
            <w:tcW w:w="1330" w:type="dxa"/>
            <w:shd w:val="clear" w:color="auto" w:fill="auto"/>
            <w:noWrap/>
            <w:hideMark/>
          </w:tcPr>
          <w:p w:rsidR="00F22CAA" w:rsidRPr="002F75C5" w:rsidRDefault="00F22CAA" w:rsidP="002F75C5">
            <w:pPr>
              <w:cnfStyle w:val="000000100000"/>
              <w:rPr>
                <w:color w:val="000000"/>
                <w:sz w:val="20"/>
                <w:szCs w:val="20"/>
                <w:lang w:val="en-US"/>
              </w:rPr>
            </w:pPr>
            <w:r w:rsidRPr="002F75C5">
              <w:rPr>
                <w:color w:val="000000"/>
                <w:sz w:val="20"/>
                <w:szCs w:val="20"/>
                <w:lang w:val="en-US"/>
              </w:rPr>
              <w:t>16.29</w:t>
            </w:r>
          </w:p>
        </w:tc>
      </w:tr>
      <w:tr w:rsidR="00F22CAA" w:rsidRPr="002F75C5" w:rsidTr="002F75C5">
        <w:trPr>
          <w:trHeight w:val="60"/>
          <w:jc w:val="center"/>
        </w:trPr>
        <w:tc>
          <w:tcPr>
            <w:cnfStyle w:val="001000000000"/>
            <w:tcW w:w="8438" w:type="dxa"/>
            <w:gridSpan w:val="5"/>
            <w:shd w:val="clear" w:color="auto" w:fill="auto"/>
            <w:noWrap/>
          </w:tcPr>
          <w:p w:rsidR="00F22CAA" w:rsidRPr="002F75C5" w:rsidRDefault="00F22CAA" w:rsidP="002F75C5">
            <w:pPr>
              <w:rPr>
                <w:b w:val="0"/>
                <w:color w:val="000000"/>
                <w:sz w:val="20"/>
                <w:szCs w:val="20"/>
                <w:lang w:val="en-US"/>
              </w:rPr>
            </w:pPr>
          </w:p>
        </w:tc>
      </w:tr>
      <w:tr w:rsidR="002F75C5" w:rsidRPr="002F75C5" w:rsidTr="002F75C5">
        <w:trPr>
          <w:cnfStyle w:val="000000100000"/>
          <w:trHeight w:val="300"/>
          <w:jc w:val="center"/>
        </w:trPr>
        <w:tc>
          <w:tcPr>
            <w:cnfStyle w:val="001000000000"/>
            <w:tcW w:w="3088" w:type="dxa"/>
            <w:shd w:val="clear" w:color="auto" w:fill="auto"/>
            <w:noWrap/>
          </w:tcPr>
          <w:p w:rsidR="00F22CAA" w:rsidRPr="002F75C5" w:rsidRDefault="00F22CAA" w:rsidP="002F75C5">
            <w:pPr>
              <w:rPr>
                <w:b w:val="0"/>
                <w:color w:val="000000"/>
                <w:sz w:val="20"/>
                <w:szCs w:val="20"/>
                <w:lang w:val="en-US"/>
              </w:rPr>
            </w:pPr>
            <w:r w:rsidRPr="002F75C5">
              <w:rPr>
                <w:b w:val="0"/>
                <w:color w:val="000000"/>
                <w:sz w:val="20"/>
                <w:szCs w:val="20"/>
                <w:lang w:val="en-US"/>
              </w:rPr>
              <w:t>Trip Count Difference</w:t>
            </w:r>
          </w:p>
        </w:tc>
        <w:tc>
          <w:tcPr>
            <w:tcW w:w="1360" w:type="dxa"/>
            <w:shd w:val="clear" w:color="auto" w:fill="auto"/>
            <w:noWrap/>
          </w:tcPr>
          <w:p w:rsidR="00F22CAA" w:rsidRPr="002F75C5" w:rsidRDefault="00F22CAA" w:rsidP="002F75C5">
            <w:pPr>
              <w:cnfStyle w:val="000000100000"/>
              <w:rPr>
                <w:color w:val="000000"/>
                <w:sz w:val="20"/>
                <w:szCs w:val="20"/>
                <w:lang w:val="en-US"/>
              </w:rPr>
            </w:pPr>
            <w:r w:rsidRPr="002F75C5">
              <w:rPr>
                <w:color w:val="000000"/>
                <w:sz w:val="20"/>
                <w:szCs w:val="20"/>
                <w:lang w:val="en-US"/>
              </w:rPr>
              <w:t>---</w:t>
            </w:r>
          </w:p>
        </w:tc>
        <w:tc>
          <w:tcPr>
            <w:tcW w:w="1330" w:type="dxa"/>
            <w:shd w:val="clear" w:color="auto" w:fill="auto"/>
            <w:noWrap/>
          </w:tcPr>
          <w:p w:rsidR="00F22CAA" w:rsidRPr="002F75C5" w:rsidRDefault="00F22CAA" w:rsidP="002F75C5">
            <w:pPr>
              <w:cnfStyle w:val="000000100000"/>
              <w:rPr>
                <w:color w:val="000000"/>
                <w:sz w:val="20"/>
                <w:szCs w:val="20"/>
                <w:lang w:val="en-US"/>
              </w:rPr>
            </w:pPr>
            <w:r w:rsidRPr="002F75C5">
              <w:rPr>
                <w:color w:val="000000"/>
                <w:sz w:val="20"/>
                <w:szCs w:val="20"/>
                <w:lang w:val="en-US"/>
              </w:rPr>
              <w:t>713</w:t>
            </w:r>
          </w:p>
        </w:tc>
        <w:tc>
          <w:tcPr>
            <w:tcW w:w="1330" w:type="dxa"/>
            <w:shd w:val="clear" w:color="auto" w:fill="auto"/>
            <w:noWrap/>
          </w:tcPr>
          <w:p w:rsidR="00F22CAA" w:rsidRPr="002F75C5" w:rsidRDefault="00F22CAA" w:rsidP="002F75C5">
            <w:pPr>
              <w:cnfStyle w:val="000000100000"/>
              <w:rPr>
                <w:color w:val="000000"/>
                <w:sz w:val="20"/>
                <w:szCs w:val="20"/>
                <w:lang w:val="en-US"/>
              </w:rPr>
            </w:pPr>
            <w:r w:rsidRPr="002F75C5">
              <w:rPr>
                <w:color w:val="000000"/>
                <w:sz w:val="20"/>
                <w:szCs w:val="20"/>
                <w:lang w:val="en-US"/>
              </w:rPr>
              <w:t>878</w:t>
            </w:r>
          </w:p>
        </w:tc>
        <w:tc>
          <w:tcPr>
            <w:tcW w:w="1330" w:type="dxa"/>
            <w:shd w:val="clear" w:color="auto" w:fill="auto"/>
            <w:noWrap/>
          </w:tcPr>
          <w:p w:rsidR="00F22CAA" w:rsidRPr="002F75C5" w:rsidRDefault="00F22CAA" w:rsidP="002F75C5">
            <w:pPr>
              <w:cnfStyle w:val="000000100000"/>
              <w:rPr>
                <w:color w:val="000000"/>
                <w:sz w:val="20"/>
                <w:szCs w:val="20"/>
                <w:lang w:val="en-US"/>
              </w:rPr>
            </w:pPr>
            <w:r w:rsidRPr="002F75C5">
              <w:rPr>
                <w:color w:val="000000"/>
                <w:sz w:val="20"/>
                <w:szCs w:val="20"/>
                <w:lang w:val="en-US"/>
              </w:rPr>
              <w:t>1,163</w:t>
            </w:r>
          </w:p>
        </w:tc>
      </w:tr>
      <w:tr w:rsidR="00F22CAA" w:rsidRPr="002F75C5" w:rsidTr="002F75C5">
        <w:trPr>
          <w:trHeight w:val="300"/>
          <w:jc w:val="center"/>
        </w:trPr>
        <w:tc>
          <w:tcPr>
            <w:cnfStyle w:val="001000000000"/>
            <w:tcW w:w="3088" w:type="dxa"/>
            <w:shd w:val="clear" w:color="auto" w:fill="auto"/>
            <w:noWrap/>
          </w:tcPr>
          <w:p w:rsidR="00F22CAA" w:rsidRPr="002F75C5" w:rsidRDefault="00F22CAA" w:rsidP="002F75C5">
            <w:pPr>
              <w:rPr>
                <w:b w:val="0"/>
                <w:i/>
                <w:color w:val="000000"/>
                <w:sz w:val="20"/>
                <w:szCs w:val="20"/>
                <w:lang w:val="en-US"/>
              </w:rPr>
            </w:pPr>
            <w:r w:rsidRPr="002F75C5">
              <w:rPr>
                <w:b w:val="0"/>
                <w:color w:val="000000"/>
                <w:sz w:val="20"/>
                <w:szCs w:val="20"/>
                <w:lang w:val="en-US"/>
              </w:rPr>
              <w:t>Trip Count Savings</w:t>
            </w:r>
            <w:r w:rsidRPr="002F75C5">
              <w:rPr>
                <w:b w:val="0"/>
                <w:i/>
                <w:color w:val="000000"/>
                <w:sz w:val="20"/>
                <w:szCs w:val="20"/>
                <w:lang w:val="en-US"/>
              </w:rPr>
              <w:t xml:space="preserve"> (Percent)</w:t>
            </w:r>
          </w:p>
        </w:tc>
        <w:tc>
          <w:tcPr>
            <w:tcW w:w="1360" w:type="dxa"/>
            <w:shd w:val="clear" w:color="auto" w:fill="auto"/>
            <w:noWrap/>
          </w:tcPr>
          <w:p w:rsidR="00F22CAA" w:rsidRPr="002F75C5" w:rsidRDefault="00F22CAA" w:rsidP="002F75C5">
            <w:pPr>
              <w:cnfStyle w:val="000000000000"/>
              <w:rPr>
                <w:color w:val="000000"/>
                <w:sz w:val="20"/>
                <w:szCs w:val="20"/>
                <w:lang w:val="en-US"/>
              </w:rPr>
            </w:pPr>
            <w:r w:rsidRPr="002F75C5">
              <w:rPr>
                <w:color w:val="000000"/>
                <w:sz w:val="20"/>
                <w:szCs w:val="20"/>
                <w:lang w:val="en-US"/>
              </w:rPr>
              <w:t>---</w:t>
            </w:r>
          </w:p>
        </w:tc>
        <w:tc>
          <w:tcPr>
            <w:tcW w:w="1330" w:type="dxa"/>
            <w:shd w:val="clear" w:color="auto" w:fill="auto"/>
            <w:noWrap/>
          </w:tcPr>
          <w:p w:rsidR="00F22CAA" w:rsidRPr="002F75C5" w:rsidRDefault="00F22CAA" w:rsidP="002F75C5">
            <w:pPr>
              <w:cnfStyle w:val="000000000000"/>
              <w:rPr>
                <w:color w:val="000000"/>
                <w:sz w:val="20"/>
                <w:szCs w:val="20"/>
                <w:lang w:val="en-US"/>
              </w:rPr>
            </w:pPr>
            <w:r w:rsidRPr="002F75C5">
              <w:rPr>
                <w:color w:val="000000"/>
                <w:sz w:val="20"/>
                <w:szCs w:val="20"/>
                <w:lang w:val="en-US"/>
              </w:rPr>
              <w:t>32.15</w:t>
            </w:r>
          </w:p>
        </w:tc>
        <w:tc>
          <w:tcPr>
            <w:tcW w:w="1330" w:type="dxa"/>
            <w:shd w:val="clear" w:color="auto" w:fill="auto"/>
            <w:noWrap/>
          </w:tcPr>
          <w:p w:rsidR="00F22CAA" w:rsidRPr="002F75C5" w:rsidRDefault="00F22CAA" w:rsidP="002F75C5">
            <w:pPr>
              <w:cnfStyle w:val="000000000000"/>
              <w:rPr>
                <w:color w:val="000000"/>
                <w:sz w:val="20"/>
                <w:szCs w:val="20"/>
                <w:lang w:val="en-US"/>
              </w:rPr>
            </w:pPr>
            <w:r w:rsidRPr="002F75C5">
              <w:rPr>
                <w:color w:val="000000"/>
                <w:sz w:val="20"/>
                <w:szCs w:val="20"/>
                <w:lang w:val="en-US"/>
              </w:rPr>
              <w:t>39.59</w:t>
            </w:r>
          </w:p>
        </w:tc>
        <w:tc>
          <w:tcPr>
            <w:tcW w:w="1330" w:type="dxa"/>
            <w:shd w:val="clear" w:color="auto" w:fill="auto"/>
            <w:noWrap/>
          </w:tcPr>
          <w:p w:rsidR="00F22CAA" w:rsidRPr="002F75C5" w:rsidRDefault="00F22CAA" w:rsidP="002F75C5">
            <w:pPr>
              <w:cnfStyle w:val="000000000000"/>
              <w:rPr>
                <w:color w:val="000000"/>
                <w:sz w:val="20"/>
                <w:szCs w:val="20"/>
                <w:lang w:val="en-US"/>
              </w:rPr>
            </w:pPr>
            <w:r w:rsidRPr="002F75C5">
              <w:rPr>
                <w:color w:val="000000"/>
                <w:sz w:val="20"/>
                <w:szCs w:val="20"/>
                <w:lang w:val="en-US"/>
              </w:rPr>
              <w:t>52.43</w:t>
            </w:r>
          </w:p>
        </w:tc>
      </w:tr>
      <w:bookmarkEnd w:id="17"/>
    </w:tbl>
    <w:p w:rsidR="00F22CAA" w:rsidRPr="00F22CAA" w:rsidRDefault="00F22CAA" w:rsidP="00F22CAA">
      <w:pPr>
        <w:spacing w:after="120"/>
        <w:jc w:val="center"/>
        <w:rPr>
          <w:b/>
          <w:sz w:val="20"/>
          <w:lang w:val="en-US"/>
        </w:rPr>
      </w:pPr>
    </w:p>
    <w:p w:rsidR="00F22CAA" w:rsidRPr="00F22CAA" w:rsidRDefault="00F22CAA" w:rsidP="00F22CAA">
      <w:pPr>
        <w:spacing w:after="120"/>
        <w:jc w:val="both"/>
        <w:rPr>
          <w:lang w:val="en-US"/>
        </w:rPr>
      </w:pPr>
      <w:r w:rsidRPr="00F22CAA">
        <w:rPr>
          <w:lang w:val="en-US"/>
        </w:rPr>
        <w:t>According to Table-2, the followings findings can be expressed:</w:t>
      </w:r>
    </w:p>
    <w:p w:rsidR="00F22CAA" w:rsidRPr="00F22CAA" w:rsidRDefault="00F22CAA" w:rsidP="00F22CAA">
      <w:pPr>
        <w:pStyle w:val="ListParagraph"/>
        <w:numPr>
          <w:ilvl w:val="0"/>
          <w:numId w:val="5"/>
        </w:numPr>
        <w:jc w:val="both"/>
        <w:rPr>
          <w:lang w:val="en-US"/>
        </w:rPr>
      </w:pPr>
      <w:r w:rsidRPr="00F22CAA">
        <w:rPr>
          <w:lang w:val="en-US"/>
        </w:rPr>
        <w:t xml:space="preserve">Estimated total cost could be minimum, if the firm had applied FLIP based </w:t>
      </w:r>
      <w:r w:rsidR="002F75C5" w:rsidRPr="00F22CAA">
        <w:rPr>
          <w:lang w:val="en-US"/>
        </w:rPr>
        <w:t>optimization</w:t>
      </w:r>
      <w:r w:rsidRPr="00F22CAA">
        <w:rPr>
          <w:lang w:val="en-US"/>
        </w:rPr>
        <w:t xml:space="preserve"> models. The estimated cost of transportation in this model is 374.6 million Turkish Liras and the estimated trip counts are 1,055. This means that this model provides 72.9 million Turkish Liras savings and this amount of savings is equal to 16.29% according to actual cost, however </w:t>
      </w:r>
      <w:r w:rsidRPr="00F22CAA">
        <w:rPr>
          <w:color w:val="000000" w:themeColor="text1"/>
          <w:lang w:val="en-US"/>
        </w:rPr>
        <w:t>the rate of decreasing trip counts is 52.43%.</w:t>
      </w:r>
    </w:p>
    <w:p w:rsidR="00F22CAA" w:rsidRPr="00F22CAA" w:rsidRDefault="00F22CAA" w:rsidP="00F22CAA">
      <w:pPr>
        <w:pStyle w:val="ListParagraph"/>
        <w:jc w:val="both"/>
        <w:rPr>
          <w:lang w:val="en-US"/>
        </w:rPr>
      </w:pPr>
    </w:p>
    <w:p w:rsidR="00F22CAA" w:rsidRPr="00F22CAA" w:rsidRDefault="00F22CAA" w:rsidP="00F22CAA">
      <w:pPr>
        <w:pStyle w:val="ListParagraph"/>
        <w:numPr>
          <w:ilvl w:val="0"/>
          <w:numId w:val="5"/>
        </w:numPr>
        <w:jc w:val="both"/>
        <w:rPr>
          <w:lang w:val="en-US"/>
        </w:rPr>
      </w:pPr>
      <w:r w:rsidRPr="00F22CAA">
        <w:rPr>
          <w:lang w:val="en-US"/>
        </w:rPr>
        <w:lastRenderedPageBreak/>
        <w:t xml:space="preserve">In GP model the estimated cost of transportation is 398.3 million Turkish Liras and the estimated trip counts are 1,340. This means that this model provides 49.2 million Turkish Liras savings and this amount of savings is equal to 11.00% according to actual cost, however </w:t>
      </w:r>
      <w:r w:rsidRPr="00F22CAA">
        <w:rPr>
          <w:color w:val="000000" w:themeColor="text1"/>
          <w:lang w:val="en-US"/>
        </w:rPr>
        <w:t>the rate of decreasing trip counts is 39.59%.</w:t>
      </w:r>
    </w:p>
    <w:p w:rsidR="00F22CAA" w:rsidRPr="00F22CAA" w:rsidRDefault="00F22CAA" w:rsidP="00F22CAA">
      <w:pPr>
        <w:jc w:val="both"/>
        <w:rPr>
          <w:b/>
          <w:lang w:val="en-US"/>
        </w:rPr>
      </w:pPr>
    </w:p>
    <w:p w:rsidR="00F22CAA" w:rsidRPr="00F22CAA" w:rsidRDefault="00F22CAA" w:rsidP="00F22CAA">
      <w:pPr>
        <w:pStyle w:val="ListParagraph"/>
        <w:numPr>
          <w:ilvl w:val="0"/>
          <w:numId w:val="5"/>
        </w:numPr>
        <w:jc w:val="both"/>
        <w:rPr>
          <w:b/>
          <w:lang w:val="en-US"/>
        </w:rPr>
      </w:pPr>
      <w:r w:rsidRPr="00F22CAA">
        <w:rPr>
          <w:lang w:val="en-US"/>
        </w:rPr>
        <w:t xml:space="preserve">The model which ensures the least savings is ILP model. In this model the estimated cost of transportation is 416.6 million Turkish Liras and the estimated trip counts are 1,340. This means that this model provides 31.0 million Turkish Liras savings and this amount of savings is equal to 6.92% according to actual cost, however </w:t>
      </w:r>
      <w:r w:rsidRPr="00F22CAA">
        <w:rPr>
          <w:color w:val="000000" w:themeColor="text1"/>
          <w:lang w:val="en-US"/>
        </w:rPr>
        <w:t>the rate of decreasing trip counts is 32.15%.</w:t>
      </w:r>
    </w:p>
    <w:p w:rsidR="00F22CAA" w:rsidRPr="00F22CAA" w:rsidRDefault="00F22CAA" w:rsidP="00F22CAA">
      <w:pPr>
        <w:rPr>
          <w:b/>
          <w:lang w:val="en-US"/>
        </w:rPr>
      </w:pPr>
    </w:p>
    <w:p w:rsidR="00F22CAA" w:rsidRPr="00F22CAA" w:rsidRDefault="00F22CAA" w:rsidP="00F22CAA">
      <w:pPr>
        <w:spacing w:after="120"/>
        <w:jc w:val="both"/>
        <w:rPr>
          <w:b/>
          <w:lang w:val="en-US"/>
        </w:rPr>
      </w:pPr>
    </w:p>
    <w:p w:rsidR="00F22CAA" w:rsidRPr="00F22CAA" w:rsidRDefault="00F22CAA" w:rsidP="00F22CAA">
      <w:pPr>
        <w:spacing w:after="120"/>
        <w:jc w:val="both"/>
        <w:rPr>
          <w:b/>
          <w:lang w:val="en-US"/>
        </w:rPr>
      </w:pPr>
      <w:r w:rsidRPr="00F22CAA">
        <w:rPr>
          <w:b/>
          <w:lang w:val="en-US"/>
        </w:rPr>
        <w:t>Summary and Conclusions</w:t>
      </w:r>
    </w:p>
    <w:p w:rsidR="00F22CAA" w:rsidRPr="00F22CAA" w:rsidRDefault="00F22CAA" w:rsidP="00F22CAA">
      <w:pPr>
        <w:spacing w:after="120"/>
        <w:jc w:val="both"/>
        <w:rPr>
          <w:lang w:val="en-US"/>
        </w:rPr>
      </w:pPr>
      <w:r w:rsidRPr="00F22CAA">
        <w:rPr>
          <w:lang w:val="en-US"/>
        </w:rPr>
        <w:t xml:space="preserve">As a result of optimization, it is expected that the costs decrease or at least not to increase due to managers’ decisions depending on various decision alternatives beyond the company. However additional costs occasionally become inevitable up to decisions taken. Anticipating the effects of the decision on the firm is important in terms of in which margin managers behave flexible. In this context optimization models enable managers to determine this margin can be reached by various decision alternatives. </w:t>
      </w:r>
    </w:p>
    <w:p w:rsidR="00F22CAA" w:rsidRPr="00F22CAA" w:rsidRDefault="00F22CAA" w:rsidP="00F22CAA">
      <w:pPr>
        <w:spacing w:after="120"/>
        <w:jc w:val="both"/>
        <w:rPr>
          <w:lang w:val="en-US"/>
        </w:rPr>
      </w:pPr>
      <w:r w:rsidRPr="00F22CAA">
        <w:rPr>
          <w:lang w:val="en-US"/>
        </w:rPr>
        <w:t xml:space="preserve">In this </w:t>
      </w:r>
      <w:r w:rsidR="002F75C5" w:rsidRPr="00F22CAA">
        <w:rPr>
          <w:lang w:val="en-US"/>
        </w:rPr>
        <w:t>hypothetical</w:t>
      </w:r>
      <w:r w:rsidRPr="00F22CAA">
        <w:rPr>
          <w:lang w:val="en-US"/>
        </w:rPr>
        <w:t xml:space="preserve"> case analysis, it is determined to what extent transportation costs can be minimized through optimization models employed. According to findings, FLIP model is observed as the model provides the best solution and the highest amount of savings due to usage of values not only (0) and (1) values like under classical logic, but also values between (0) and (1). Despite that ILP, which can be referred to the most primitive optimization technique, is observed as it provides the least savings. And it is expressed that the GP model results are in the middle of these two models’ results.  </w:t>
      </w:r>
    </w:p>
    <w:p w:rsidR="00F22CAA" w:rsidRPr="00F22CAA" w:rsidRDefault="00F22CAA" w:rsidP="00F22CAA">
      <w:pPr>
        <w:spacing w:after="120"/>
        <w:jc w:val="both"/>
        <w:rPr>
          <w:color w:val="000000" w:themeColor="text1"/>
          <w:lang w:val="en-US"/>
        </w:rPr>
      </w:pPr>
      <w:r w:rsidRPr="00F22CAA">
        <w:rPr>
          <w:color w:val="000000" w:themeColor="text1"/>
          <w:lang w:val="en-US"/>
        </w:rPr>
        <w:t xml:space="preserve">Additionally there is </w:t>
      </w:r>
      <w:r w:rsidR="002F75C5" w:rsidRPr="00F22CAA">
        <w:rPr>
          <w:color w:val="000000" w:themeColor="text1"/>
          <w:lang w:val="en-US"/>
        </w:rPr>
        <w:t>another</w:t>
      </w:r>
      <w:r w:rsidRPr="00F22CAA">
        <w:rPr>
          <w:color w:val="000000" w:themeColor="text1"/>
          <w:lang w:val="en-US"/>
        </w:rPr>
        <w:t xml:space="preserve"> important issue observed in the results. The rate of decreasing trip counts and the rate of cost savings are not the same in these three models. Actually when optimization models are set up perfectly, these rates might </w:t>
      </w:r>
      <w:r w:rsidR="002F75C5">
        <w:rPr>
          <w:color w:val="000000" w:themeColor="text1"/>
          <w:lang w:val="en-US"/>
        </w:rPr>
        <w:t>decrease parallel</w:t>
      </w:r>
      <w:r w:rsidRPr="00F22CAA">
        <w:rPr>
          <w:color w:val="000000" w:themeColor="text1"/>
          <w:lang w:val="en-US"/>
        </w:rPr>
        <w:t xml:space="preserve"> in each model. But for this, first of all, every way of the problem about the case should be able to </w:t>
      </w:r>
      <w:r w:rsidR="002F75C5" w:rsidRPr="00F22CAA">
        <w:rPr>
          <w:color w:val="000000" w:themeColor="text1"/>
          <w:lang w:val="en-US"/>
        </w:rPr>
        <w:t>formulize</w:t>
      </w:r>
      <w:r w:rsidRPr="00F22CAA">
        <w:rPr>
          <w:color w:val="000000" w:themeColor="text1"/>
          <w:lang w:val="en-US"/>
        </w:rPr>
        <w:t xml:space="preserve"> mathematically as limiters. It is </w:t>
      </w:r>
      <w:r w:rsidR="002F75C5" w:rsidRPr="00F22CAA">
        <w:rPr>
          <w:color w:val="000000" w:themeColor="text1"/>
          <w:lang w:val="en-US"/>
        </w:rPr>
        <w:t>theatrically</w:t>
      </w:r>
      <w:r w:rsidRPr="00F22CAA">
        <w:rPr>
          <w:color w:val="000000" w:themeColor="text1"/>
          <w:lang w:val="en-US"/>
        </w:rPr>
        <w:t xml:space="preserve"> possible, but also expensive and </w:t>
      </w:r>
      <w:r w:rsidRPr="00F22CAA">
        <w:rPr>
          <w:lang w:val="en-US"/>
        </w:rPr>
        <w:t xml:space="preserve">exhausting. Therefore, </w:t>
      </w:r>
      <w:r w:rsidRPr="00F22CAA">
        <w:rPr>
          <w:color w:val="000000" w:themeColor="text1"/>
          <w:lang w:val="en-US"/>
        </w:rPr>
        <w:t xml:space="preserve">it should not </w:t>
      </w:r>
      <w:r w:rsidR="002F75C5" w:rsidRPr="00F22CAA">
        <w:rPr>
          <w:color w:val="000000" w:themeColor="text1"/>
          <w:lang w:val="en-US"/>
        </w:rPr>
        <w:t>miss</w:t>
      </w:r>
      <w:r w:rsidRPr="00F22CAA">
        <w:rPr>
          <w:color w:val="000000" w:themeColor="text1"/>
          <w:lang w:val="en-US"/>
        </w:rPr>
        <w:t xml:space="preserve"> out that it is normal due to the employed models’ superior and inferior attributes. </w:t>
      </w:r>
    </w:p>
    <w:p w:rsidR="00F22CAA" w:rsidRPr="00F22CAA" w:rsidRDefault="00F22CAA" w:rsidP="00F22CAA">
      <w:pPr>
        <w:spacing w:after="120"/>
        <w:jc w:val="both"/>
        <w:rPr>
          <w:color w:val="000000" w:themeColor="text1"/>
          <w:lang w:val="en-US"/>
        </w:rPr>
      </w:pPr>
      <w:r w:rsidRPr="00F22CAA">
        <w:rPr>
          <w:color w:val="000000" w:themeColor="text1"/>
          <w:lang w:val="en-US"/>
        </w:rPr>
        <w:t xml:space="preserve">It is concluded that the turnout between the rates of decreasing trip counts and the rates of cost savings have become bigger in order of the employed models (ILP, GP, and FLIP). In ILP model, the rate of decreasing trip counts is 32.15%, while the rate of cost savings is 6.92%, on the other hand the rate of decreasing trip counts in GP model is 39.59%, while the rate of cost savings is 11.00%. Also in FLIP model the rate of decreasing trip counts is 52.43%, while the rate of cost savings is 16.29%. </w:t>
      </w:r>
    </w:p>
    <w:p w:rsidR="00F22CAA" w:rsidRPr="00F22CAA" w:rsidRDefault="00F22CAA" w:rsidP="00F22CAA">
      <w:pPr>
        <w:spacing w:after="120"/>
        <w:jc w:val="both"/>
        <w:rPr>
          <w:lang w:val="en-US"/>
        </w:rPr>
      </w:pPr>
      <w:r w:rsidRPr="00F22CAA">
        <w:rPr>
          <w:color w:val="000000" w:themeColor="text1"/>
          <w:lang w:val="en-US"/>
        </w:rPr>
        <w:t xml:space="preserve">Nevertheless these models show to what extent </w:t>
      </w:r>
      <w:r w:rsidRPr="00F22CAA">
        <w:rPr>
          <w:lang w:val="en-US"/>
        </w:rPr>
        <w:t>transportation costs can be minimized through for the managers and indicate their flexibility while they need to make any decision related to improve their transportation activity.</w:t>
      </w:r>
    </w:p>
    <w:p w:rsidR="002F75C5" w:rsidRDefault="002F75C5" w:rsidP="002F75C5">
      <w:pPr>
        <w:jc w:val="both"/>
        <w:rPr>
          <w:b/>
          <w:bCs/>
          <w:kern w:val="32"/>
          <w:lang w:val="en-US"/>
        </w:rPr>
      </w:pPr>
    </w:p>
    <w:p w:rsidR="002F75C5" w:rsidRDefault="002F75C5" w:rsidP="002F75C5">
      <w:pPr>
        <w:jc w:val="both"/>
        <w:rPr>
          <w:b/>
          <w:bCs/>
          <w:kern w:val="32"/>
          <w:lang w:val="en-US"/>
        </w:rPr>
      </w:pPr>
    </w:p>
    <w:p w:rsidR="002F75C5" w:rsidRDefault="002F75C5" w:rsidP="002F75C5">
      <w:pPr>
        <w:jc w:val="both"/>
        <w:rPr>
          <w:b/>
          <w:bCs/>
          <w:kern w:val="32"/>
          <w:lang w:val="en-US"/>
        </w:rPr>
      </w:pPr>
    </w:p>
    <w:p w:rsidR="002F75C5" w:rsidRDefault="002F75C5" w:rsidP="002F75C5">
      <w:pPr>
        <w:jc w:val="both"/>
        <w:rPr>
          <w:b/>
          <w:bCs/>
          <w:kern w:val="32"/>
          <w:lang w:val="en-US"/>
        </w:rPr>
      </w:pPr>
    </w:p>
    <w:p w:rsidR="002F75C5" w:rsidRDefault="002F75C5" w:rsidP="002F75C5">
      <w:pPr>
        <w:jc w:val="both"/>
        <w:rPr>
          <w:b/>
          <w:bCs/>
          <w:kern w:val="32"/>
          <w:lang w:val="en-US"/>
        </w:rPr>
      </w:pPr>
    </w:p>
    <w:p w:rsidR="002F75C5" w:rsidRDefault="005C4FF0" w:rsidP="002F75C5">
      <w:pPr>
        <w:jc w:val="both"/>
        <w:rPr>
          <w:b/>
          <w:bCs/>
          <w:kern w:val="32"/>
          <w:lang w:val="en-US"/>
        </w:rPr>
      </w:pPr>
      <w:r w:rsidRPr="00F22CAA">
        <w:rPr>
          <w:b/>
          <w:bCs/>
          <w:kern w:val="32"/>
          <w:lang w:val="en-US"/>
        </w:rPr>
        <w:lastRenderedPageBreak/>
        <w:t xml:space="preserve">References </w:t>
      </w:r>
    </w:p>
    <w:p w:rsid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Akdoğan, N., &amp;Tenker, N. (2007).FinansalTablolarve Mali AnalizTeknikleri (11th ed.)</w:t>
      </w:r>
      <w:r w:rsidRPr="002F75C5">
        <w:t xml:space="preserve"> [Financial Statementsand Financial Analysis Techniques].</w:t>
      </w:r>
      <w:r w:rsidRPr="002F75C5">
        <w:rPr>
          <w:lang w:val="en-US"/>
        </w:rPr>
        <w:t xml:space="preserve"> Ankara: GaziKitabevi. </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 xml:space="preserve">Bal, H. (1995). OptimizasyonTeknikleri [Optimization Techniques]. Ankara: GaziÜniversitesi Fen EdebiyatFakültesi, İstatistikBölümü. </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Balakrishnan, A., Natarajan, H. P., &amp;Pangburn, M. S. (2000). Optimizing Delivery Fees For a Network of Distributors. Manufacturing and Service Operations Management, 2(3), 297-316.</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t>Chanas, S. (1982).  Fuzzysets in fewclassicaloperationalresearchproblems. In M. M. Gupta&amp; E. Sanchez (Eds.), ApproximateReasoning in Decision Analysis (pp.351-363). New York: North-Holland Publishing Company.</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Chen, M. &amp; Wang, W. (1997).A Linear Programming Model for Integrated Steel Production and Distribution Planning. International Journal of Operations and Production Management, 17(6), 592-610.</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Chu, C-W.(2005). A Heuristic Algorithm for the Truckload and Less-Than-Truckload Problem. European Journal of Operational Research, 165(3), 657-667.</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Çancı, M., &amp;Erdal, M. (2003).LojistikYönetimi [Logistic Management]. İstanbul: UTİKAD.</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Ergülen, A. (2005). İşletmelerinDağıtımStratejilerininOluşturulmasıModeli: DağıtımKoşullarınınAğırOlduğuTürkiye’dekiDoğuveKuzeyİlleriÜzerineÖrnekBirUygulama. Atatürk ÜniversitesiİktisadiveİdariBilimlerFakültesiDergisi, 19(1), 325-342.</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 xml:space="preserve">Ergülen A., Kazan, H.,&amp; Kaplan, M. (2005). İşletmelerdeDağıtımSistemiMaliyetleriMinimizasyonuİçinÇözümModeli: Bir Firma Uygulaması. SelçukÜniversitesiSosyalBilimlerEnstitüsüDergisi, 13, 163-172. </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Ergülen, A., &amp; Kazan, H. (2007).TaşımacılıkSektörününİşleyişSüreci, BulanıkDağıtımProblemininTamsayılıDoğrusalProgramlama Model Denemesi.ZonguldakKaraelmasÜniversitesiSosyalBilimlerDergisi, 3(6), 109–125.</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rStyle w:val="highlight"/>
        </w:rPr>
        <w:t>Gazdik,</w:t>
      </w:r>
      <w:r w:rsidRPr="002F75C5">
        <w:t xml:space="preserve"> I. (1983). Fuzzy Network Planning-FNET. IEEE Transactions on Reliability, 32(3), 304-313. </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color w:val="000000" w:themeColor="text1"/>
          <w:lang w:val="en-US"/>
        </w:rPr>
        <w:t>Golenko-Ginzburg, D</w:t>
      </w:r>
      <w:r w:rsidRPr="002F75C5">
        <w:rPr>
          <w:lang w:val="en-US"/>
        </w:rPr>
        <w:t>. (1988). On the Distribution of Activity Time in PERT. The Journal of Operational Research Society, 39(8), 767-771.</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Gökçen, G. (2003). LojistikMaliyetler. MuhasebeÖğretimÜyeleriBilimveDayanışmaVakfıDergisi, 5(3), 63-74.</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lastRenderedPageBreak/>
        <w:t>Gül, M. L., &amp;Elevli, S. (2006). TamsayılıDoğrusalProgramlamaileBirÇimentoFabrikasınınNakliyeProblemininÇözümü.ErciyesÜniversitesi Fen BilimleriEnstitüsüDergisi, 22(1), 229-241.</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Hacırüstemoğlu, R., &amp;Şakrak, M. (2002).MaliyetMuhasebesindeGüncelYaklaşımlar [Contemporary Approaches in Cost Accounting]. İstanbul: TürkmenKitabevi.</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 xml:space="preserve">İslamoğlu, A. H. (2000).PazarlamaYönetimi (2nd ed.) [Marketing management]. İstanbul: Beta Yayınevi. </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Kamburowski, J. (1983). Fuzzy Activity Duration Times In Critical Path Analyses, International Symposium on Project Management (pp.194-199). New Delhi.</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Kelley, J. E. (1961). Critical Path Planning and Scheduling: Mathematical Basis. Operational Research, 9(3), 296-320.</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Kelsey, R. L., &amp;Bisset, K. R. (1993).</w:t>
      </w:r>
      <w:r w:rsidRPr="002F75C5">
        <w:t xml:space="preserve">Simulation of trafficflowandcontrolusingfuzzyandconventionalmethods. In M. Jamshidi, N. Vadiee&amp; T. J. Ross (Eds.),  FuzzyLogicand Control: Software and Hardware Applications (pp.262-278). New Jersey: PrenticeHall. </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Kim, J-U., &amp; Kim, Y-D.(2000). A Lagrangian Relaxation Approach to Multi-Period Inventory / Distribution Planning. Journal of the Operational Research Society, 51(3), 364-370.</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 xml:space="preserve">Kobu, B. (2003). ÜretimYönetimi (11th ed.) [Production Management]. İstanbul: AvcıolBasımYayın. </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 xml:space="preserve">KoçYalkın, Y. (1988). İşletmelerde Mali AnalizTeknikleri (6th ed.) [Financial Analysis Techniques for Businesses]. Ankara: SiyasalBilgilerFakültesiYayınları. </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Lee, S. M. (1988). Introduction to Management Science (2nd ed.).  New York: Saunders College Publishing.</w:t>
      </w:r>
    </w:p>
    <w:p w:rsidR="002F75C5" w:rsidRPr="002F75C5" w:rsidRDefault="002F75C5" w:rsidP="002F75C5">
      <w:pPr>
        <w:ind w:left="851" w:hanging="851"/>
        <w:jc w:val="both"/>
        <w:rPr>
          <w:lang w:val="en-US"/>
        </w:rPr>
      </w:pPr>
    </w:p>
    <w:p w:rsidR="002F75C5" w:rsidRPr="002F75C5" w:rsidRDefault="002F75C5" w:rsidP="002F75C5">
      <w:pPr>
        <w:ind w:left="851" w:hanging="851"/>
        <w:jc w:val="both"/>
      </w:pPr>
      <w:r w:rsidRPr="002F75C5">
        <w:t>Lee, S. M.,&amp;Nicely, R. E. (1974). Goal Programming for Marketing Decisions: A Case Study.  Journal of Marketing, 38(1), 24-32.</w:t>
      </w:r>
    </w:p>
    <w:p w:rsidR="002F75C5" w:rsidRPr="002F75C5" w:rsidRDefault="002F75C5" w:rsidP="002F75C5">
      <w:pPr>
        <w:ind w:left="851" w:hanging="851"/>
        <w:jc w:val="both"/>
      </w:pPr>
    </w:p>
    <w:p w:rsidR="002F75C5" w:rsidRPr="002F75C5" w:rsidRDefault="002F75C5" w:rsidP="002F75C5">
      <w:pPr>
        <w:ind w:left="851" w:hanging="851"/>
        <w:jc w:val="both"/>
      </w:pPr>
      <w:r w:rsidRPr="002F75C5">
        <w:t xml:space="preserve">Levin, R. I.,Rubin, D. S., </w:t>
      </w:r>
      <w:r w:rsidRPr="002F75C5">
        <w:rPr>
          <w:lang w:val="en-US"/>
        </w:rPr>
        <w:t>Stinson, J. P., &amp;</w:t>
      </w:r>
      <w:r w:rsidRPr="002F75C5">
        <w:t>Gardner, E. S. (1989). QuantiativeApproachesto Management (7th ed.). New York: McGraw-Hill Publishing Company.</w:t>
      </w:r>
    </w:p>
    <w:p w:rsidR="002F75C5" w:rsidRPr="002F75C5" w:rsidRDefault="002F75C5" w:rsidP="002F75C5">
      <w:pPr>
        <w:ind w:left="851" w:hanging="851"/>
        <w:jc w:val="both"/>
      </w:pPr>
    </w:p>
    <w:p w:rsidR="002F75C5" w:rsidRPr="002F75C5" w:rsidRDefault="002F75C5" w:rsidP="002F75C5">
      <w:pPr>
        <w:ind w:left="851" w:hanging="851"/>
        <w:jc w:val="both"/>
        <w:rPr>
          <w:lang w:val="en-US"/>
        </w:rPr>
      </w:pPr>
      <w:r w:rsidRPr="002F75C5">
        <w:t xml:space="preserve">Linear Programming. (n.d.). RetrievedfromtheWikipediawebsite: </w:t>
      </w:r>
      <w:hyperlink r:id="rId87" w:history="1">
        <w:r w:rsidRPr="002F75C5">
          <w:rPr>
            <w:rStyle w:val="Hyperlink"/>
          </w:rPr>
          <w:t>http://en.wikipedia.org/wiki/Linear_programming</w:t>
        </w:r>
      </w:hyperlink>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Lootsma, F. A. (1989). Stochastic and fuzzy Pert. European Journal of Operational Research, 43(2), 174-183.</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Mon, D. L., Cheng, C. H., &amp; Lu, H. C. (1995).Application of Fuzzy Distributions on Project Management. Fuzzy Sets and Systems, 73(2), 227-234.</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lastRenderedPageBreak/>
        <w:t>Olsson, L., &amp;Lohmander P. (2005).Optimal forest transportation with respect to road investments. Forest Policy and Economics, 7(3), 369-379.</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Örten, R., &amp;Özdemir.F.S. (2006).EczaneİşletmelerindeStoklarınDeğerlemesiveDönemKarınınBelirlenmesi.VergiSorunlarıDergisi, 29(211), 7-18.</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Özdemir, F. S. (2007). LojistikMaliyetYönetimindeOptimizasyonlaSağlananEtkinlikArtışınınIşletmelerinFinansalYapısıÜzerindekiEtkisininTaşımaMaliyetleriYönündenİncelenmesi</w:t>
      </w:r>
      <w:r>
        <w:rPr>
          <w:lang w:val="en-US"/>
        </w:rPr>
        <w:t>.</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 xml:space="preserve">Özdemir, F. S., &amp;Ergülen, A. (2012).DoğrusalveBulanıkMantıkTemelliDoğrusalProgramlamaModellerininDağıtımLojistiğiMaliyetlerininMinimizasyonuAmacıylaKullanımı: Karşılaştırmalıbirİnceleme, DayanışmaDergisi 117, 63-81. </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Ruiz, R., Maroto, C., &amp;Alcaraz, J. (2003).A Decision Support System for a Real Vehicle Routing Problem. European Journal of Operational Research, 153(3), 593-606.</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Shih, L. H. (1997). Planning of Fuel Coal Imports Using Mixed Integer Programming Method. International Journal of Production Economics, 51(3), 243-249.</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Shipley, M., De Korvin, A., &amp; Omer, K. (1996). A Fuzzy Logic Approach for Determining Expected Values: A Project Management Application. Journal of Operational Research. Society, 47(4) 562-569.</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Stapleton, D.M., Hanna, J. B., &amp;Markussen, D. (2003). Marketing Strategy Optimization: Using Linear Programming to Establish an Optimal Marketing Mixture. American Business Review, 21(2), 54-62.</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t xml:space="preserve">Şen, E. (2006). </w:t>
      </w:r>
      <w:r w:rsidRPr="002F75C5">
        <w:rPr>
          <w:lang w:val="en-US"/>
        </w:rPr>
        <w:t>Kobi’lerinUluslararasıRekabetGüçleriniArtırmadaTedarikZinciriYönetimininÖnemi.Unpublished internal document, BaşbakanlıkDışTicaretMüsteşarlığıİhracatıGeliştirmeEtüdMerkezi.</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color w:val="000000" w:themeColor="text1"/>
        </w:rPr>
        <w:t xml:space="preserve">Tamiz, M.,&amp;Jones, D. F. (1997). An Example of GoodModellingPractice in Goal Programming: MeansforOvercomingIncommensurability. </w:t>
      </w:r>
      <w:r w:rsidRPr="002F75C5">
        <w:t>LectureNotes in Economicsand Mathematical Systems</w:t>
      </w:r>
      <w:r w:rsidRPr="002F75C5">
        <w:rPr>
          <w:color w:val="000000" w:themeColor="text1"/>
        </w:rPr>
        <w:t xml:space="preserve"> 455, 29-37.</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 xml:space="preserve">Teodorovic, D. and Vukadinovic, K. (1998). Traffic Control And Transport Planning: A Fuzzy Sets And Neural Networks Approach, Massachusets: Kluwer Academic Publishers. </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t>Ulucan, A., &amp;Tarım, Ş. A. (1997). Petrol ÜrünlerininDenizYoluileTaşınmasındaMaliyetMinimizasyonu: Petrol Ofisi A.Ş. İçinKarışıkTamsayıProgramlamaUygulaması. HacettepeÜniversitesiİktisadiveİdariBilimlerFakültesiDergisi, 15(1), 189-197.</w:t>
      </w:r>
    </w:p>
    <w:p w:rsidR="002F75C5" w:rsidRPr="002F75C5" w:rsidRDefault="002F75C5" w:rsidP="002F75C5">
      <w:pPr>
        <w:ind w:left="851" w:hanging="851"/>
        <w:jc w:val="both"/>
        <w:rPr>
          <w:lang w:val="en-US"/>
        </w:rPr>
      </w:pPr>
    </w:p>
    <w:p w:rsidR="002F75C5" w:rsidRPr="002F75C5" w:rsidRDefault="002F75C5" w:rsidP="002F75C5">
      <w:pPr>
        <w:ind w:left="851" w:hanging="851"/>
        <w:jc w:val="both"/>
        <w:rPr>
          <w:lang w:val="en-US"/>
        </w:rPr>
      </w:pPr>
      <w:r w:rsidRPr="002F75C5">
        <w:rPr>
          <w:lang w:val="en-US"/>
        </w:rPr>
        <w:lastRenderedPageBreak/>
        <w:t xml:space="preserve">Ünalan, S. (2006).UluslararasıKarayoluYükTaşımacılığındaSeferMaliyetlerininOluşturulması, YaklaşımDergisi, 164. </w:t>
      </w:r>
    </w:p>
    <w:p w:rsidR="002F75C5" w:rsidRDefault="002F75C5" w:rsidP="002F75C5">
      <w:pPr>
        <w:ind w:left="851" w:hanging="851"/>
        <w:jc w:val="both"/>
        <w:rPr>
          <w:lang w:val="en-US"/>
        </w:rPr>
      </w:pPr>
    </w:p>
    <w:p w:rsidR="00F22CAA" w:rsidRPr="002F75C5" w:rsidRDefault="002F75C5" w:rsidP="002F75C5">
      <w:pPr>
        <w:ind w:left="851" w:hanging="851"/>
        <w:jc w:val="both"/>
        <w:rPr>
          <w:noProof/>
          <w:lang w:val="en-US"/>
        </w:rPr>
      </w:pPr>
      <w:r w:rsidRPr="002F75C5">
        <w:rPr>
          <w:lang w:val="en-US"/>
        </w:rPr>
        <w:t>Zebda, A. (1984). The Investigation of Cost Variances: A Fuzzy Set Theory Approach, Decision Science, 15</w:t>
      </w:r>
      <w:r>
        <w:rPr>
          <w:lang w:val="en-US"/>
        </w:rPr>
        <w:t>(3), 359-388.</w:t>
      </w:r>
    </w:p>
    <w:sectPr w:rsidR="00F22CAA" w:rsidRPr="002F75C5" w:rsidSect="00AA63F6">
      <w:headerReference w:type="default" r:id="rId88"/>
      <w:footerReference w:type="default" r:id="rId89"/>
      <w:pgSz w:w="11906" w:h="16838"/>
      <w:pgMar w:top="1418" w:right="1418" w:bottom="1418" w:left="1701"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95E" w:rsidRDefault="0019295E" w:rsidP="00446838">
      <w:r>
        <w:separator/>
      </w:r>
    </w:p>
  </w:endnote>
  <w:endnote w:type="continuationSeparator" w:id="1">
    <w:p w:rsidR="0019295E" w:rsidRDefault="0019295E" w:rsidP="00446838">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TUR">
    <w:panose1 w:val="020B0604020202020204"/>
    <w:charset w:val="A2"/>
    <w:family w:val="swiss"/>
    <w:pitch w:val="variable"/>
    <w:sig w:usb0="20002A87" w:usb1="80000000" w:usb2="00000008"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172370"/>
      <w:docPartObj>
        <w:docPartGallery w:val="Page Numbers (Bottom of Page)"/>
        <w:docPartUnique/>
      </w:docPartObj>
    </w:sdtPr>
    <w:sdtEndPr>
      <w:rPr>
        <w:noProof/>
      </w:rPr>
    </w:sdtEndPr>
    <w:sdtContent>
      <w:p w:rsidR="00AA63F6" w:rsidRDefault="009F36D4">
        <w:pPr>
          <w:pStyle w:val="Footer"/>
          <w:jc w:val="center"/>
        </w:pPr>
        <w:r>
          <w:rPr>
            <w:noProof/>
            <w:lang w:val="en-US" w:eastAsia="en-US"/>
          </w:rPr>
        </w:r>
        <w:r w:rsidRPr="009F36D4">
          <w:rPr>
            <w:noProof/>
            <w:lang w:val="en-US" w:eastAsia="en-US"/>
          </w:rPr>
          <w:pict>
            <v:shapetype id="_x0000_t110" coordsize="21600,21600" o:spt="110" path="m10800,l,10800,10800,21600,21600,10800xe">
              <v:stroke joinstyle="miter"/>
              <v:path gradientshapeok="t" o:connecttype="rect" textboxrect="5400,5400,16200,16200"/>
            </v:shapetype>
            <v:shape id="AutoShape 1" o:spid="_x0000_s4097" type="#_x0000_t110" alt="Description: Light horizontal" style="width:430.5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wCugIAAIM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" fillcolor="black" stroked="f">
              <v:fill r:id="rId1" o:title="" type="pattern"/>
              <w10:wrap type="none"/>
              <w10:anchorlock/>
            </v:shape>
          </w:pict>
        </w:r>
      </w:p>
      <w:p w:rsidR="00AA63F6" w:rsidRDefault="009F36D4">
        <w:pPr>
          <w:pStyle w:val="Footer"/>
          <w:jc w:val="center"/>
        </w:pPr>
        <w:r>
          <w:fldChar w:fldCharType="begin"/>
        </w:r>
        <w:r w:rsidR="00AA63F6">
          <w:instrText xml:space="preserve"> PAGE    \* MERGEFORMAT </w:instrText>
        </w:r>
        <w:r>
          <w:fldChar w:fldCharType="separate"/>
        </w:r>
        <w:r w:rsidR="00560D12">
          <w:rPr>
            <w:noProof/>
          </w:rPr>
          <w:t>1</w:t>
        </w:r>
        <w:r>
          <w:rPr>
            <w:noProof/>
          </w:rPr>
          <w:fldChar w:fldCharType="end"/>
        </w:r>
      </w:p>
    </w:sdtContent>
  </w:sdt>
  <w:p w:rsidR="00AA63F6" w:rsidRDefault="00AA63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95E" w:rsidRDefault="0019295E" w:rsidP="00446838">
      <w:r>
        <w:separator/>
      </w:r>
    </w:p>
  </w:footnote>
  <w:footnote w:type="continuationSeparator" w:id="1">
    <w:p w:rsidR="0019295E" w:rsidRDefault="0019295E" w:rsidP="00446838">
      <w:r>
        <w:continuationSeparator/>
      </w:r>
    </w:p>
  </w:footnote>
  <w:footnote w:id="2">
    <w:p w:rsidR="00F22CAA" w:rsidRPr="00F22CAA" w:rsidRDefault="00F22CAA" w:rsidP="00F22CAA">
      <w:pPr>
        <w:pStyle w:val="Title"/>
        <w:pBdr>
          <w:bottom w:val="single" w:sz="8" w:space="0" w:color="4F81BD" w:themeColor="accent1"/>
        </w:pBdr>
        <w:tabs>
          <w:tab w:val="left" w:pos="284"/>
        </w:tabs>
        <w:spacing w:before="60" w:after="60"/>
        <w:ind w:left="284" w:hanging="284"/>
        <w:jc w:val="both"/>
        <w:rPr>
          <w:rFonts w:ascii="Times New Roman" w:hAnsi="Times New Roman" w:cs="Times New Roman"/>
          <w:sz w:val="18"/>
          <w:szCs w:val="18"/>
          <w:lang w:val="en-US"/>
        </w:rPr>
      </w:pPr>
      <w:r w:rsidRPr="00F22CAA">
        <w:rPr>
          <w:rStyle w:val="FootnoteReference"/>
          <w:rFonts w:ascii="Times New Roman" w:hAnsi="Times New Roman" w:cs="Times New Roman"/>
          <w:sz w:val="18"/>
          <w:szCs w:val="18"/>
          <w:lang w:val="en-US"/>
        </w:rPr>
        <w:footnoteRef/>
      </w:r>
      <w:r w:rsidRPr="00F22CAA">
        <w:rPr>
          <w:rFonts w:ascii="Times New Roman" w:hAnsi="Times New Roman" w:cs="Times New Roman"/>
          <w:sz w:val="18"/>
          <w:szCs w:val="18"/>
          <w:lang w:val="en-US"/>
        </w:rPr>
        <w:tab/>
      </w:r>
      <w:r w:rsidRPr="00F22CAA">
        <w:rPr>
          <w:rFonts w:ascii="Times New Roman" w:hAnsi="Times New Roman" w:cs="Times New Roman"/>
          <w:color w:val="auto"/>
          <w:sz w:val="18"/>
          <w:szCs w:val="18"/>
          <w:lang w:val="en-US"/>
        </w:rPr>
        <w:t xml:space="preserve">Özdemir and Ergülen (2012) have used the rest part of the same firm’s data and they have compared just ILP and FLIP models. Moreover the cities from Turkey the case firm transport its products are as followings; Afyon, Ankara, Antalya, Balıkesir, Burdur, Bursa, Edirne, Eskişehir, İstanbul, İzmir, Kayseri, Kırşehir, Konya. </w:t>
      </w:r>
    </w:p>
  </w:footnote>
  <w:footnote w:id="3">
    <w:p w:rsidR="00F22CAA" w:rsidRPr="00F22CAA" w:rsidRDefault="00F22CAA" w:rsidP="00F22CAA">
      <w:pPr>
        <w:pStyle w:val="FootnoteText"/>
        <w:tabs>
          <w:tab w:val="left" w:pos="284"/>
        </w:tabs>
        <w:ind w:left="284" w:hanging="284"/>
        <w:jc w:val="both"/>
        <w:rPr>
          <w:lang w:val="en-US"/>
        </w:rPr>
      </w:pPr>
      <w:r w:rsidRPr="00F22CAA">
        <w:rPr>
          <w:rStyle w:val="FootnoteReference"/>
          <w:lang w:val="en-US"/>
        </w:rPr>
        <w:footnoteRef/>
      </w:r>
      <w:r w:rsidRPr="00F22CAA">
        <w:rPr>
          <w:lang w:val="en-US"/>
        </w:rPr>
        <w:tab/>
        <w:t>For determining the trip time, there are two important drivers. One of them is the distance of regions to city of Adana in where the headquarters running and second one is the time limit in a day for drivers in Turkey.  That might be different country by country but in Turkey legal arrangements says “drivers can drive five hours continuously in one day and after 5 hours they have to have a rest. By this way the total driving time must not exceed 9 hours according to current Highway Traffic Law in Turkey. The</w:t>
      </w:r>
      <w:r>
        <w:rPr>
          <w:lang w:val="en-US"/>
        </w:rPr>
        <w:t>re</w:t>
      </w:r>
      <w:r w:rsidRPr="00F22CAA">
        <w:rPr>
          <w:lang w:val="en-US"/>
        </w:rPr>
        <w:t xml:space="preserve">fore while the estimates are calculated, it is assumed that there is enough number of drivers on the vehicles. And the other important compulsory issue in the same legal arrangement is that heavy vehicles can have a maximum speed of </w:t>
      </w:r>
      <w:smartTag w:uri="urn:schemas-microsoft-com:office:smarttags" w:element="metricconverter">
        <w:smartTagPr>
          <w:attr w:name="ProductID" w:val="80 km/h"/>
        </w:smartTagPr>
        <w:r w:rsidRPr="00F22CAA">
          <w:rPr>
            <w:lang w:val="en-US"/>
          </w:rPr>
          <w:t>80 km/h</w:t>
        </w:r>
      </w:smartTag>
      <w:r w:rsidRPr="00F22CAA">
        <w:rPr>
          <w:lang w:val="en-US"/>
        </w:rPr>
        <w:t xml:space="preserve"> apart from the residential unit.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A90" w:rsidRPr="00EE1A90" w:rsidRDefault="00EE1A90" w:rsidP="00EE1A90">
    <w:pPr>
      <w:jc w:val="center"/>
      <w:rPr>
        <w:i/>
        <w:sz w:val="18"/>
        <w:szCs w:val="18"/>
      </w:rPr>
    </w:pPr>
    <w:r w:rsidRPr="00EE1A90">
      <w:rPr>
        <w:i/>
        <w:sz w:val="18"/>
        <w:szCs w:val="18"/>
      </w:rPr>
      <w:t>International Conference on EconomicandSocialStudies</w:t>
    </w:r>
    <w:r>
      <w:rPr>
        <w:i/>
        <w:sz w:val="18"/>
        <w:szCs w:val="18"/>
      </w:rPr>
      <w:t xml:space="preserve"> (ICESoS’13)</w:t>
    </w:r>
    <w:r w:rsidRPr="00EE1A90">
      <w:rPr>
        <w:i/>
        <w:sz w:val="18"/>
        <w:szCs w:val="18"/>
      </w:rPr>
      <w:t>, 10-11 May, 2013,  Sarajevo</w:t>
    </w:r>
  </w:p>
  <w:p w:rsidR="00446838" w:rsidRPr="00EE1A90" w:rsidRDefault="00446838" w:rsidP="00EE1A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82F8D"/>
    <w:multiLevelType w:val="hybridMultilevel"/>
    <w:tmpl w:val="01F0CCF4"/>
    <w:lvl w:ilvl="0" w:tplc="55DEBA1A">
      <w:start w:val="1"/>
      <w:numFmt w:val="bullet"/>
      <w:lvlText w:val=""/>
      <w:lvlJc w:val="left"/>
      <w:pPr>
        <w:tabs>
          <w:tab w:val="num" w:pos="720"/>
        </w:tabs>
        <w:ind w:left="720" w:hanging="360"/>
      </w:pPr>
      <w:rPr>
        <w:rFonts w:ascii="Wingdings 2" w:hAnsi="Wingdings 2" w:hint="default"/>
      </w:rPr>
    </w:lvl>
    <w:lvl w:ilvl="1" w:tplc="220221AE" w:tentative="1">
      <w:start w:val="1"/>
      <w:numFmt w:val="bullet"/>
      <w:lvlText w:val=""/>
      <w:lvlJc w:val="left"/>
      <w:pPr>
        <w:tabs>
          <w:tab w:val="num" w:pos="1440"/>
        </w:tabs>
        <w:ind w:left="1440" w:hanging="360"/>
      </w:pPr>
      <w:rPr>
        <w:rFonts w:ascii="Wingdings 2" w:hAnsi="Wingdings 2" w:hint="default"/>
      </w:rPr>
    </w:lvl>
    <w:lvl w:ilvl="2" w:tplc="9514AE24" w:tentative="1">
      <w:start w:val="1"/>
      <w:numFmt w:val="bullet"/>
      <w:lvlText w:val=""/>
      <w:lvlJc w:val="left"/>
      <w:pPr>
        <w:tabs>
          <w:tab w:val="num" w:pos="2160"/>
        </w:tabs>
        <w:ind w:left="2160" w:hanging="360"/>
      </w:pPr>
      <w:rPr>
        <w:rFonts w:ascii="Wingdings 2" w:hAnsi="Wingdings 2" w:hint="default"/>
      </w:rPr>
    </w:lvl>
    <w:lvl w:ilvl="3" w:tplc="3342F564" w:tentative="1">
      <w:start w:val="1"/>
      <w:numFmt w:val="bullet"/>
      <w:lvlText w:val=""/>
      <w:lvlJc w:val="left"/>
      <w:pPr>
        <w:tabs>
          <w:tab w:val="num" w:pos="2880"/>
        </w:tabs>
        <w:ind w:left="2880" w:hanging="360"/>
      </w:pPr>
      <w:rPr>
        <w:rFonts w:ascii="Wingdings 2" w:hAnsi="Wingdings 2" w:hint="default"/>
      </w:rPr>
    </w:lvl>
    <w:lvl w:ilvl="4" w:tplc="A25AE704" w:tentative="1">
      <w:start w:val="1"/>
      <w:numFmt w:val="bullet"/>
      <w:lvlText w:val=""/>
      <w:lvlJc w:val="left"/>
      <w:pPr>
        <w:tabs>
          <w:tab w:val="num" w:pos="3600"/>
        </w:tabs>
        <w:ind w:left="3600" w:hanging="360"/>
      </w:pPr>
      <w:rPr>
        <w:rFonts w:ascii="Wingdings 2" w:hAnsi="Wingdings 2" w:hint="default"/>
      </w:rPr>
    </w:lvl>
    <w:lvl w:ilvl="5" w:tplc="2FBA5D12" w:tentative="1">
      <w:start w:val="1"/>
      <w:numFmt w:val="bullet"/>
      <w:lvlText w:val=""/>
      <w:lvlJc w:val="left"/>
      <w:pPr>
        <w:tabs>
          <w:tab w:val="num" w:pos="4320"/>
        </w:tabs>
        <w:ind w:left="4320" w:hanging="360"/>
      </w:pPr>
      <w:rPr>
        <w:rFonts w:ascii="Wingdings 2" w:hAnsi="Wingdings 2" w:hint="default"/>
      </w:rPr>
    </w:lvl>
    <w:lvl w:ilvl="6" w:tplc="04A463AA" w:tentative="1">
      <w:start w:val="1"/>
      <w:numFmt w:val="bullet"/>
      <w:lvlText w:val=""/>
      <w:lvlJc w:val="left"/>
      <w:pPr>
        <w:tabs>
          <w:tab w:val="num" w:pos="5040"/>
        </w:tabs>
        <w:ind w:left="5040" w:hanging="360"/>
      </w:pPr>
      <w:rPr>
        <w:rFonts w:ascii="Wingdings 2" w:hAnsi="Wingdings 2" w:hint="default"/>
      </w:rPr>
    </w:lvl>
    <w:lvl w:ilvl="7" w:tplc="C63EB12E" w:tentative="1">
      <w:start w:val="1"/>
      <w:numFmt w:val="bullet"/>
      <w:lvlText w:val=""/>
      <w:lvlJc w:val="left"/>
      <w:pPr>
        <w:tabs>
          <w:tab w:val="num" w:pos="5760"/>
        </w:tabs>
        <w:ind w:left="5760" w:hanging="360"/>
      </w:pPr>
      <w:rPr>
        <w:rFonts w:ascii="Wingdings 2" w:hAnsi="Wingdings 2" w:hint="default"/>
      </w:rPr>
    </w:lvl>
    <w:lvl w:ilvl="8" w:tplc="C8444D40" w:tentative="1">
      <w:start w:val="1"/>
      <w:numFmt w:val="bullet"/>
      <w:lvlText w:val=""/>
      <w:lvlJc w:val="left"/>
      <w:pPr>
        <w:tabs>
          <w:tab w:val="num" w:pos="6480"/>
        </w:tabs>
        <w:ind w:left="6480" w:hanging="360"/>
      </w:pPr>
      <w:rPr>
        <w:rFonts w:ascii="Wingdings 2" w:hAnsi="Wingdings 2" w:hint="default"/>
      </w:rPr>
    </w:lvl>
  </w:abstractNum>
  <w:abstractNum w:abstractNumId="1">
    <w:nsid w:val="1F7B6C87"/>
    <w:multiLevelType w:val="hybridMultilevel"/>
    <w:tmpl w:val="A324357C"/>
    <w:lvl w:ilvl="0" w:tplc="A8205C42">
      <w:start w:val="3"/>
      <w:numFmt w:val="bullet"/>
      <w:lvlText w:val="-"/>
      <w:lvlJc w:val="left"/>
      <w:pPr>
        <w:ind w:left="720" w:hanging="360"/>
      </w:pPr>
      <w:rPr>
        <w:rFonts w:ascii="Calibri" w:eastAsia="Times New Roman"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7E3487"/>
    <w:multiLevelType w:val="hybridMultilevel"/>
    <w:tmpl w:val="4B58F876"/>
    <w:lvl w:ilvl="0" w:tplc="55CAB9BE">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4B5FC4"/>
    <w:multiLevelType w:val="hybridMultilevel"/>
    <w:tmpl w:val="5E16E734"/>
    <w:lvl w:ilvl="0" w:tplc="CEECAE18">
      <w:start w:val="1"/>
      <w:numFmt w:val="lowerRoman"/>
      <w:lvlText w:val="%1)"/>
      <w:lvlJc w:val="left"/>
      <w:pPr>
        <w:tabs>
          <w:tab w:val="num" w:pos="720"/>
        </w:tabs>
        <w:ind w:left="720" w:hanging="360"/>
      </w:pPr>
      <w:rPr>
        <w:rFonts w:ascii="Book Antiqua" w:hAnsi="Book Antiqua" w:cs="Times New Roman" w:hint="default"/>
        <w:b/>
        <w:i/>
      </w:rPr>
    </w:lvl>
    <w:lvl w:ilvl="1" w:tplc="041F0019" w:tentative="1">
      <w:start w:val="1"/>
      <w:numFmt w:val="lowerLetter"/>
      <w:lvlText w:val="%2."/>
      <w:lvlJc w:val="left"/>
      <w:pPr>
        <w:tabs>
          <w:tab w:val="num" w:pos="1092"/>
        </w:tabs>
        <w:ind w:left="1092" w:hanging="360"/>
      </w:pPr>
    </w:lvl>
    <w:lvl w:ilvl="2" w:tplc="041F001B" w:tentative="1">
      <w:start w:val="1"/>
      <w:numFmt w:val="lowerRoman"/>
      <w:lvlText w:val="%3."/>
      <w:lvlJc w:val="right"/>
      <w:pPr>
        <w:tabs>
          <w:tab w:val="num" w:pos="1812"/>
        </w:tabs>
        <w:ind w:left="1812" w:hanging="180"/>
      </w:pPr>
    </w:lvl>
    <w:lvl w:ilvl="3" w:tplc="041F000F" w:tentative="1">
      <w:start w:val="1"/>
      <w:numFmt w:val="decimal"/>
      <w:lvlText w:val="%4."/>
      <w:lvlJc w:val="left"/>
      <w:pPr>
        <w:tabs>
          <w:tab w:val="num" w:pos="2532"/>
        </w:tabs>
        <w:ind w:left="2532" w:hanging="360"/>
      </w:pPr>
    </w:lvl>
    <w:lvl w:ilvl="4" w:tplc="041F0019" w:tentative="1">
      <w:start w:val="1"/>
      <w:numFmt w:val="lowerLetter"/>
      <w:lvlText w:val="%5."/>
      <w:lvlJc w:val="left"/>
      <w:pPr>
        <w:tabs>
          <w:tab w:val="num" w:pos="3252"/>
        </w:tabs>
        <w:ind w:left="3252" w:hanging="360"/>
      </w:pPr>
    </w:lvl>
    <w:lvl w:ilvl="5" w:tplc="041F001B" w:tentative="1">
      <w:start w:val="1"/>
      <w:numFmt w:val="lowerRoman"/>
      <w:lvlText w:val="%6."/>
      <w:lvlJc w:val="right"/>
      <w:pPr>
        <w:tabs>
          <w:tab w:val="num" w:pos="3972"/>
        </w:tabs>
        <w:ind w:left="3972" w:hanging="180"/>
      </w:pPr>
    </w:lvl>
    <w:lvl w:ilvl="6" w:tplc="041F000F" w:tentative="1">
      <w:start w:val="1"/>
      <w:numFmt w:val="decimal"/>
      <w:lvlText w:val="%7."/>
      <w:lvlJc w:val="left"/>
      <w:pPr>
        <w:tabs>
          <w:tab w:val="num" w:pos="4692"/>
        </w:tabs>
        <w:ind w:left="4692" w:hanging="360"/>
      </w:pPr>
    </w:lvl>
    <w:lvl w:ilvl="7" w:tplc="041F0019" w:tentative="1">
      <w:start w:val="1"/>
      <w:numFmt w:val="lowerLetter"/>
      <w:lvlText w:val="%8."/>
      <w:lvlJc w:val="left"/>
      <w:pPr>
        <w:tabs>
          <w:tab w:val="num" w:pos="5412"/>
        </w:tabs>
        <w:ind w:left="5412" w:hanging="360"/>
      </w:pPr>
    </w:lvl>
    <w:lvl w:ilvl="8" w:tplc="041F001B" w:tentative="1">
      <w:start w:val="1"/>
      <w:numFmt w:val="lowerRoman"/>
      <w:lvlText w:val="%9."/>
      <w:lvlJc w:val="right"/>
      <w:pPr>
        <w:tabs>
          <w:tab w:val="num" w:pos="6132"/>
        </w:tabs>
        <w:ind w:left="6132" w:hanging="180"/>
      </w:pPr>
    </w:lvl>
  </w:abstractNum>
  <w:abstractNum w:abstractNumId="4">
    <w:nsid w:val="32E52F9E"/>
    <w:multiLevelType w:val="hybridMultilevel"/>
    <w:tmpl w:val="D7A695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EB4C09"/>
    <w:multiLevelType w:val="hybridMultilevel"/>
    <w:tmpl w:val="1E8AEEA0"/>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031807"/>
    <w:multiLevelType w:val="hybridMultilevel"/>
    <w:tmpl w:val="CAA8499E"/>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243585A"/>
    <w:multiLevelType w:val="multilevel"/>
    <w:tmpl w:val="E528E91A"/>
    <w:lvl w:ilvl="0">
      <w:start w:val="1"/>
      <w:numFmt w:val="lowerLetter"/>
      <w:lvlText w:val="%1."/>
      <w:lvlJc w:val="left"/>
      <w:pPr>
        <w:tabs>
          <w:tab w:val="num" w:pos="927"/>
        </w:tabs>
        <w:ind w:left="927" w:hanging="360"/>
      </w:pPr>
      <w:rPr>
        <w:rFonts w:ascii="Book Antiqua" w:eastAsia="Times New Roman" w:hAnsi="Book Antiqua" w:cs="Times New Roman" w:hint="default"/>
        <w:b/>
        <w:i w:val="0"/>
      </w:rPr>
    </w:lvl>
    <w:lvl w:ilvl="1">
      <w:start w:val="1"/>
      <w:numFmt w:val="lowerRoman"/>
      <w:lvlText w:val="%2)"/>
      <w:lvlJc w:val="left"/>
      <w:pPr>
        <w:tabs>
          <w:tab w:val="num" w:pos="1440"/>
        </w:tabs>
        <w:ind w:left="1440" w:hanging="360"/>
      </w:pPr>
      <w:rPr>
        <w:rFonts w:ascii="Book Antiqua" w:hAnsi="Book Antiqua" w:cs="Times New Roman" w:hint="default"/>
        <w:b/>
        <w:i/>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49D23EC9"/>
    <w:multiLevelType w:val="hybridMultilevel"/>
    <w:tmpl w:val="4808C8F8"/>
    <w:lvl w:ilvl="0" w:tplc="A90E1822">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7D6413"/>
    <w:multiLevelType w:val="hybridMultilevel"/>
    <w:tmpl w:val="FFC27740"/>
    <w:lvl w:ilvl="0" w:tplc="BC0E0C9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640629"/>
    <w:multiLevelType w:val="hybridMultilevel"/>
    <w:tmpl w:val="75A22194"/>
    <w:lvl w:ilvl="0" w:tplc="8DFA3732">
      <w:start w:val="1"/>
      <w:numFmt w:val="lowerRoman"/>
      <w:lvlText w:val="%1."/>
      <w:lvlJc w:val="right"/>
      <w:pPr>
        <w:tabs>
          <w:tab w:val="num" w:pos="720"/>
        </w:tabs>
        <w:ind w:left="720" w:hanging="360"/>
      </w:pPr>
      <w:rPr>
        <w:rFonts w:ascii="Book Antiqua" w:hAnsi="Book Antiqua" w:hint="default"/>
        <w:b/>
        <w:i/>
        <w:color w:val="auto"/>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DCB7E7D"/>
    <w:multiLevelType w:val="hybridMultilevel"/>
    <w:tmpl w:val="44364DC8"/>
    <w:lvl w:ilvl="0" w:tplc="2E6EA7D0">
      <w:start w:val="2"/>
      <w:numFmt w:val="bullet"/>
      <w:lvlText w:val=""/>
      <w:lvlJc w:val="left"/>
      <w:pPr>
        <w:ind w:left="720" w:hanging="360"/>
      </w:pPr>
      <w:rPr>
        <w:rFonts w:ascii="Symbol" w:eastAsia="Times New Roman" w:hAnsi="Symbol" w:cs="Aria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D16134"/>
    <w:multiLevelType w:val="hybridMultilevel"/>
    <w:tmpl w:val="2F727324"/>
    <w:lvl w:ilvl="0" w:tplc="66C05DB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F124BB8"/>
    <w:multiLevelType w:val="hybridMultilevel"/>
    <w:tmpl w:val="178C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F53546"/>
    <w:multiLevelType w:val="multilevel"/>
    <w:tmpl w:val="902A2B2E"/>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74693207"/>
    <w:multiLevelType w:val="hybridMultilevel"/>
    <w:tmpl w:val="691E3CA2"/>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3"/>
  </w:num>
  <w:num w:numId="3">
    <w:abstractNumId w:val="13"/>
  </w:num>
  <w:num w:numId="4">
    <w:abstractNumId w:val="7"/>
  </w:num>
  <w:num w:numId="5">
    <w:abstractNumId w:val="11"/>
  </w:num>
  <w:num w:numId="6">
    <w:abstractNumId w:val="1"/>
  </w:num>
  <w:num w:numId="7">
    <w:abstractNumId w:val="5"/>
  </w:num>
  <w:num w:numId="8">
    <w:abstractNumId w:val="2"/>
  </w:num>
  <w:num w:numId="9">
    <w:abstractNumId w:val="14"/>
  </w:num>
  <w:num w:numId="10">
    <w:abstractNumId w:val="6"/>
  </w:num>
  <w:num w:numId="11">
    <w:abstractNumId w:val="15"/>
  </w:num>
  <w:num w:numId="12">
    <w:abstractNumId w:val="4"/>
  </w:num>
  <w:num w:numId="13">
    <w:abstractNumId w:val="9"/>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85B9A"/>
    <w:rsid w:val="00000DC5"/>
    <w:rsid w:val="000159DD"/>
    <w:rsid w:val="000235E2"/>
    <w:rsid w:val="000606AE"/>
    <w:rsid w:val="00091D80"/>
    <w:rsid w:val="000B1ECC"/>
    <w:rsid w:val="000C0831"/>
    <w:rsid w:val="00127DF5"/>
    <w:rsid w:val="00151E21"/>
    <w:rsid w:val="001851CC"/>
    <w:rsid w:val="001915FC"/>
    <w:rsid w:val="0019295E"/>
    <w:rsid w:val="001C55BF"/>
    <w:rsid w:val="001C6116"/>
    <w:rsid w:val="001D3EBF"/>
    <w:rsid w:val="002223A1"/>
    <w:rsid w:val="00244BCD"/>
    <w:rsid w:val="00250EED"/>
    <w:rsid w:val="0027743E"/>
    <w:rsid w:val="00285B9A"/>
    <w:rsid w:val="0029368D"/>
    <w:rsid w:val="002B09F9"/>
    <w:rsid w:val="002F75C5"/>
    <w:rsid w:val="00323F62"/>
    <w:rsid w:val="0037128C"/>
    <w:rsid w:val="003813E7"/>
    <w:rsid w:val="003F0735"/>
    <w:rsid w:val="00446838"/>
    <w:rsid w:val="004930FD"/>
    <w:rsid w:val="00496CAE"/>
    <w:rsid w:val="004E46FC"/>
    <w:rsid w:val="004F6D75"/>
    <w:rsid w:val="00512C5B"/>
    <w:rsid w:val="00521068"/>
    <w:rsid w:val="00524012"/>
    <w:rsid w:val="00560D12"/>
    <w:rsid w:val="00564CCF"/>
    <w:rsid w:val="005B4943"/>
    <w:rsid w:val="005B5BAD"/>
    <w:rsid w:val="005B7497"/>
    <w:rsid w:val="005C4FF0"/>
    <w:rsid w:val="005D624F"/>
    <w:rsid w:val="00615A8D"/>
    <w:rsid w:val="006302CA"/>
    <w:rsid w:val="00653B0B"/>
    <w:rsid w:val="00661C07"/>
    <w:rsid w:val="006C54CB"/>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04C5"/>
    <w:rsid w:val="0097206F"/>
    <w:rsid w:val="009B3FBB"/>
    <w:rsid w:val="009C5E7F"/>
    <w:rsid w:val="009E4686"/>
    <w:rsid w:val="009F36D4"/>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843AC"/>
    <w:rsid w:val="00DA014E"/>
    <w:rsid w:val="00DC0765"/>
    <w:rsid w:val="00DC4BDD"/>
    <w:rsid w:val="00E13C86"/>
    <w:rsid w:val="00E368BA"/>
    <w:rsid w:val="00E53C78"/>
    <w:rsid w:val="00E916D0"/>
    <w:rsid w:val="00E941B4"/>
    <w:rsid w:val="00EE1A90"/>
    <w:rsid w:val="00F14C0C"/>
    <w:rsid w:val="00F22CAA"/>
    <w:rsid w:val="00F269BA"/>
    <w:rsid w:val="00F32252"/>
    <w:rsid w:val="00F64B56"/>
    <w:rsid w:val="00F7017E"/>
    <w:rsid w:val="00F95B9F"/>
    <w:rsid w:val="00FA66E2"/>
    <w:rsid w:val="00FD42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next w:val="Normal"/>
    <w:link w:val="Heading1Char"/>
    <w:qFormat/>
    <w:rsid w:val="00F22CAA"/>
    <w:pPr>
      <w:keepNext/>
      <w:spacing w:line="360" w:lineRule="auto"/>
      <w:outlineLvl w:val="0"/>
    </w:pPr>
    <w:rPr>
      <w:rFonts w:ascii="Arial" w:hAnsi="Arial"/>
      <w:sz w:val="20"/>
      <w:szCs w:val="20"/>
    </w:rPr>
  </w:style>
  <w:style w:type="paragraph" w:styleId="Heading2">
    <w:name w:val="heading 2"/>
    <w:basedOn w:val="Normal"/>
    <w:next w:val="Normal"/>
    <w:link w:val="Heading2Char"/>
    <w:qFormat/>
    <w:rsid w:val="00F22CA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F22CAA"/>
    <w:pPr>
      <w:keepNext/>
      <w:spacing w:line="360" w:lineRule="auto"/>
      <w:jc w:val="both"/>
      <w:outlineLvl w:val="2"/>
    </w:pPr>
    <w:rPr>
      <w:rFonts w:ascii="Arial" w:hAnsi="Arial"/>
      <w:b/>
      <w:bCs/>
      <w:sz w:val="20"/>
      <w:szCs w:val="20"/>
    </w:rPr>
  </w:style>
  <w:style w:type="paragraph" w:styleId="Heading4">
    <w:name w:val="heading 4"/>
    <w:basedOn w:val="Normal"/>
    <w:next w:val="Normal"/>
    <w:link w:val="Heading4Char"/>
    <w:qFormat/>
    <w:rsid w:val="00F22CAA"/>
    <w:pPr>
      <w:keepNext/>
      <w:spacing w:before="240" w:after="60"/>
      <w:outlineLvl w:val="3"/>
    </w:pPr>
    <w:rPr>
      <w:b/>
      <w:bCs/>
      <w:sz w:val="28"/>
      <w:szCs w:val="28"/>
    </w:rPr>
  </w:style>
  <w:style w:type="paragraph" w:styleId="Heading5">
    <w:name w:val="heading 5"/>
    <w:basedOn w:val="Normal"/>
    <w:next w:val="Normal"/>
    <w:link w:val="Heading5Char"/>
    <w:qFormat/>
    <w:rsid w:val="00F22CAA"/>
    <w:pPr>
      <w:spacing w:before="240" w:after="60"/>
      <w:outlineLvl w:val="4"/>
    </w:pPr>
    <w:rPr>
      <w:b/>
      <w:bCs/>
      <w:i/>
      <w:iCs/>
      <w:sz w:val="26"/>
      <w:szCs w:val="26"/>
    </w:rPr>
  </w:style>
  <w:style w:type="paragraph" w:styleId="Heading6">
    <w:name w:val="heading 6"/>
    <w:basedOn w:val="Normal"/>
    <w:next w:val="Normal"/>
    <w:link w:val="Heading6Char"/>
    <w:qFormat/>
    <w:rsid w:val="00F22CAA"/>
    <w:pPr>
      <w:spacing w:before="240" w:after="60"/>
      <w:outlineLvl w:val="5"/>
    </w:pPr>
    <w:rPr>
      <w:b/>
      <w:bCs/>
      <w:sz w:val="22"/>
      <w:szCs w:val="22"/>
    </w:rPr>
  </w:style>
  <w:style w:type="paragraph" w:styleId="Heading7">
    <w:name w:val="heading 7"/>
    <w:basedOn w:val="Normal"/>
    <w:next w:val="Normal"/>
    <w:link w:val="Heading7Char"/>
    <w:qFormat/>
    <w:rsid w:val="00F22CAA"/>
    <w:pPr>
      <w:spacing w:before="240" w:after="60"/>
      <w:outlineLvl w:val="6"/>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semiHidden/>
    <w:unhideWhenUsed/>
    <w:rsid w:val="00446838"/>
    <w:rPr>
      <w:rFonts w:ascii="Tahoma" w:hAnsi="Tahoma" w:cs="Tahoma"/>
      <w:sz w:val="16"/>
      <w:szCs w:val="16"/>
    </w:rPr>
  </w:style>
  <w:style w:type="character" w:customStyle="1" w:styleId="BalloonTextChar">
    <w:name w:val="Balloon Text Char"/>
    <w:basedOn w:val="DefaultParagraphFont"/>
    <w:link w:val="BalloonText"/>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longtext">
    <w:name w:val="long_text"/>
    <w:basedOn w:val="DefaultParagraphFont"/>
    <w:rsid w:val="00F22CAA"/>
  </w:style>
  <w:style w:type="character" w:customStyle="1" w:styleId="Heading1Char">
    <w:name w:val="Heading 1 Char"/>
    <w:basedOn w:val="DefaultParagraphFont"/>
    <w:link w:val="Heading1"/>
    <w:rsid w:val="00F22CAA"/>
    <w:rPr>
      <w:rFonts w:ascii="Arial" w:eastAsia="Times New Roman" w:hAnsi="Arial" w:cs="Times New Roman"/>
      <w:sz w:val="20"/>
      <w:szCs w:val="20"/>
      <w:lang w:eastAsia="tr-TR"/>
    </w:rPr>
  </w:style>
  <w:style w:type="character" w:customStyle="1" w:styleId="Heading2Char">
    <w:name w:val="Heading 2 Char"/>
    <w:basedOn w:val="DefaultParagraphFont"/>
    <w:link w:val="Heading2"/>
    <w:rsid w:val="00F22CAA"/>
    <w:rPr>
      <w:rFonts w:ascii="Arial" w:eastAsia="Times New Roman" w:hAnsi="Arial" w:cs="Times New Roman"/>
      <w:b/>
      <w:bCs/>
      <w:i/>
      <w:iCs/>
      <w:sz w:val="28"/>
      <w:szCs w:val="28"/>
      <w:lang w:eastAsia="tr-TR"/>
    </w:rPr>
  </w:style>
  <w:style w:type="character" w:customStyle="1" w:styleId="Heading3Char">
    <w:name w:val="Heading 3 Char"/>
    <w:basedOn w:val="DefaultParagraphFont"/>
    <w:link w:val="Heading3"/>
    <w:rsid w:val="00F22CAA"/>
    <w:rPr>
      <w:rFonts w:ascii="Arial" w:eastAsia="Times New Roman" w:hAnsi="Arial" w:cs="Times New Roman"/>
      <w:b/>
      <w:bCs/>
      <w:sz w:val="20"/>
      <w:szCs w:val="20"/>
      <w:lang w:eastAsia="tr-TR"/>
    </w:rPr>
  </w:style>
  <w:style w:type="character" w:customStyle="1" w:styleId="Heading4Char">
    <w:name w:val="Heading 4 Char"/>
    <w:basedOn w:val="DefaultParagraphFont"/>
    <w:link w:val="Heading4"/>
    <w:rsid w:val="00F22CAA"/>
    <w:rPr>
      <w:rFonts w:ascii="Times New Roman" w:eastAsia="Times New Roman" w:hAnsi="Times New Roman" w:cs="Times New Roman"/>
      <w:b/>
      <w:bCs/>
      <w:sz w:val="28"/>
      <w:szCs w:val="28"/>
      <w:lang w:eastAsia="tr-TR"/>
    </w:rPr>
  </w:style>
  <w:style w:type="character" w:customStyle="1" w:styleId="Heading5Char">
    <w:name w:val="Heading 5 Char"/>
    <w:basedOn w:val="DefaultParagraphFont"/>
    <w:link w:val="Heading5"/>
    <w:rsid w:val="00F22CAA"/>
    <w:rPr>
      <w:rFonts w:ascii="Times New Roman" w:eastAsia="Times New Roman" w:hAnsi="Times New Roman" w:cs="Times New Roman"/>
      <w:b/>
      <w:bCs/>
      <w:i/>
      <w:iCs/>
      <w:sz w:val="26"/>
      <w:szCs w:val="26"/>
      <w:lang w:eastAsia="tr-TR"/>
    </w:rPr>
  </w:style>
  <w:style w:type="character" w:customStyle="1" w:styleId="Heading6Char">
    <w:name w:val="Heading 6 Char"/>
    <w:basedOn w:val="DefaultParagraphFont"/>
    <w:link w:val="Heading6"/>
    <w:rsid w:val="00F22CAA"/>
    <w:rPr>
      <w:rFonts w:ascii="Times New Roman" w:eastAsia="Times New Roman" w:hAnsi="Times New Roman" w:cs="Times New Roman"/>
      <w:b/>
      <w:bCs/>
      <w:lang w:eastAsia="tr-TR"/>
    </w:rPr>
  </w:style>
  <w:style w:type="character" w:customStyle="1" w:styleId="Heading7Char">
    <w:name w:val="Heading 7 Char"/>
    <w:basedOn w:val="DefaultParagraphFont"/>
    <w:link w:val="Heading7"/>
    <w:rsid w:val="00F22CAA"/>
    <w:rPr>
      <w:rFonts w:ascii="Times New Roman" w:eastAsia="Times New Roman" w:hAnsi="Times New Roman" w:cs="Times New Roman"/>
      <w:sz w:val="20"/>
      <w:szCs w:val="20"/>
      <w:lang w:eastAsia="tr-TR"/>
    </w:rPr>
  </w:style>
  <w:style w:type="paragraph" w:styleId="TOC1">
    <w:name w:val="toc 1"/>
    <w:aliases w:val="heading 1"/>
    <w:basedOn w:val="Normal"/>
    <w:next w:val="Normal"/>
    <w:autoRedefine/>
    <w:unhideWhenUsed/>
    <w:qFormat/>
    <w:rsid w:val="00F22CAA"/>
    <w:pPr>
      <w:tabs>
        <w:tab w:val="right" w:leader="dot" w:pos="8210"/>
      </w:tabs>
      <w:spacing w:before="120" w:after="120" w:line="276" w:lineRule="auto"/>
    </w:pPr>
    <w:rPr>
      <w:rFonts w:ascii="Arial" w:hAnsi="Arial"/>
      <w:b/>
      <w:bCs/>
      <w:caps/>
      <w:szCs w:val="20"/>
    </w:rPr>
  </w:style>
  <w:style w:type="paragraph" w:styleId="DocumentMap">
    <w:name w:val="Document Map"/>
    <w:basedOn w:val="Normal"/>
    <w:link w:val="DocumentMapChar"/>
    <w:unhideWhenUsed/>
    <w:rsid w:val="00F22CAA"/>
    <w:rPr>
      <w:rFonts w:ascii="Lucida Grande" w:hAnsi="Lucida Grande"/>
      <w:sz w:val="20"/>
      <w:szCs w:val="20"/>
    </w:rPr>
  </w:style>
  <w:style w:type="character" w:customStyle="1" w:styleId="DocumentMapChar">
    <w:name w:val="Document Map Char"/>
    <w:basedOn w:val="DefaultParagraphFont"/>
    <w:link w:val="DocumentMap"/>
    <w:rsid w:val="00F22CAA"/>
    <w:rPr>
      <w:rFonts w:ascii="Lucida Grande" w:eastAsia="Times New Roman" w:hAnsi="Lucida Grande" w:cs="Times New Roman"/>
      <w:sz w:val="20"/>
      <w:szCs w:val="20"/>
      <w:lang w:eastAsia="tr-TR"/>
    </w:rPr>
  </w:style>
  <w:style w:type="paragraph" w:styleId="FootnoteText">
    <w:name w:val="footnote text"/>
    <w:aliases w:val=" Char,Char"/>
    <w:basedOn w:val="Normal"/>
    <w:link w:val="FootnoteTextChar"/>
    <w:unhideWhenUsed/>
    <w:rsid w:val="00F22CAA"/>
    <w:rPr>
      <w:sz w:val="20"/>
      <w:szCs w:val="20"/>
    </w:rPr>
  </w:style>
  <w:style w:type="character" w:customStyle="1" w:styleId="FootnoteTextChar">
    <w:name w:val="Footnote Text Char"/>
    <w:aliases w:val=" Char Char,Char Char1"/>
    <w:basedOn w:val="DefaultParagraphFont"/>
    <w:link w:val="FootnoteText"/>
    <w:rsid w:val="00F22CAA"/>
    <w:rPr>
      <w:rFonts w:ascii="Times New Roman" w:eastAsia="Times New Roman" w:hAnsi="Times New Roman" w:cs="Times New Roman"/>
      <w:sz w:val="20"/>
      <w:szCs w:val="20"/>
      <w:lang w:eastAsia="tr-TR"/>
    </w:rPr>
  </w:style>
  <w:style w:type="character" w:styleId="FootnoteReference">
    <w:name w:val="footnote reference"/>
    <w:semiHidden/>
    <w:unhideWhenUsed/>
    <w:rsid w:val="00F22CAA"/>
    <w:rPr>
      <w:vertAlign w:val="superscript"/>
    </w:rPr>
  </w:style>
  <w:style w:type="character" w:styleId="FollowedHyperlink">
    <w:name w:val="FollowedHyperlink"/>
    <w:uiPriority w:val="99"/>
    <w:unhideWhenUsed/>
    <w:rsid w:val="00F22CAA"/>
    <w:rPr>
      <w:color w:val="800080"/>
      <w:u w:val="single"/>
    </w:rPr>
  </w:style>
  <w:style w:type="paragraph" w:styleId="BodyText">
    <w:name w:val="Body Text"/>
    <w:basedOn w:val="Normal"/>
    <w:link w:val="BodyTextChar"/>
    <w:rsid w:val="00F22CAA"/>
    <w:pPr>
      <w:spacing w:line="360" w:lineRule="auto"/>
      <w:jc w:val="both"/>
    </w:pPr>
    <w:rPr>
      <w:rFonts w:ascii="Arial" w:hAnsi="Arial"/>
      <w:b/>
      <w:bCs/>
      <w:sz w:val="20"/>
      <w:szCs w:val="20"/>
    </w:rPr>
  </w:style>
  <w:style w:type="character" w:customStyle="1" w:styleId="BodyTextChar">
    <w:name w:val="Body Text Char"/>
    <w:basedOn w:val="DefaultParagraphFont"/>
    <w:link w:val="BodyText"/>
    <w:rsid w:val="00F22CAA"/>
    <w:rPr>
      <w:rFonts w:ascii="Arial" w:eastAsia="Times New Roman" w:hAnsi="Arial" w:cs="Times New Roman"/>
      <w:b/>
      <w:bCs/>
      <w:sz w:val="20"/>
      <w:szCs w:val="20"/>
      <w:lang w:eastAsia="tr-TR"/>
    </w:rPr>
  </w:style>
  <w:style w:type="character" w:styleId="PageNumber">
    <w:name w:val="page number"/>
    <w:basedOn w:val="DefaultParagraphFont"/>
    <w:rsid w:val="00F22CAA"/>
  </w:style>
  <w:style w:type="paragraph" w:styleId="BodyTextIndent2">
    <w:name w:val="Body Text Indent 2"/>
    <w:basedOn w:val="Normal"/>
    <w:link w:val="BodyTextIndent2Char"/>
    <w:rsid w:val="00F22CAA"/>
    <w:pPr>
      <w:spacing w:after="120" w:line="480" w:lineRule="auto"/>
      <w:ind w:left="283"/>
    </w:pPr>
    <w:rPr>
      <w:sz w:val="20"/>
      <w:szCs w:val="20"/>
    </w:rPr>
  </w:style>
  <w:style w:type="character" w:customStyle="1" w:styleId="BodyTextIndent2Char">
    <w:name w:val="Body Text Indent 2 Char"/>
    <w:basedOn w:val="DefaultParagraphFont"/>
    <w:link w:val="BodyTextIndent2"/>
    <w:rsid w:val="00F22CAA"/>
    <w:rPr>
      <w:rFonts w:ascii="Times New Roman" w:eastAsia="Times New Roman" w:hAnsi="Times New Roman" w:cs="Times New Roman"/>
      <w:sz w:val="20"/>
      <w:szCs w:val="20"/>
      <w:lang w:eastAsia="tr-TR"/>
    </w:rPr>
  </w:style>
  <w:style w:type="character" w:customStyle="1" w:styleId="CommentTextChar">
    <w:name w:val="Comment Text Char"/>
    <w:link w:val="CommentText"/>
    <w:semiHidden/>
    <w:rsid w:val="00F22CAA"/>
    <w:rPr>
      <w:rFonts w:ascii="Times New Roman" w:eastAsia="Times New Roman" w:hAnsi="Times New Roman" w:cs="Times New Roman"/>
      <w:sz w:val="20"/>
      <w:szCs w:val="20"/>
      <w:lang w:eastAsia="tr-TR"/>
    </w:rPr>
  </w:style>
  <w:style w:type="paragraph" w:styleId="CommentText">
    <w:name w:val="annotation text"/>
    <w:basedOn w:val="Normal"/>
    <w:link w:val="CommentTextChar"/>
    <w:semiHidden/>
    <w:rsid w:val="00F22CAA"/>
    <w:rPr>
      <w:sz w:val="20"/>
      <w:szCs w:val="20"/>
    </w:rPr>
  </w:style>
  <w:style w:type="character" w:customStyle="1" w:styleId="AklamaMetniChar1">
    <w:name w:val="Açıklama Metni Char1"/>
    <w:basedOn w:val="DefaultParagraphFont"/>
    <w:uiPriority w:val="99"/>
    <w:semiHidden/>
    <w:rsid w:val="00F22CAA"/>
    <w:rPr>
      <w:rFonts w:ascii="Times New Roman" w:eastAsia="Times New Roman" w:hAnsi="Times New Roman" w:cs="Times New Roman"/>
      <w:sz w:val="20"/>
      <w:szCs w:val="20"/>
      <w:lang w:eastAsia="tr-TR"/>
    </w:rPr>
  </w:style>
  <w:style w:type="character" w:customStyle="1" w:styleId="CommentTextChar1">
    <w:name w:val="Comment Text Char1"/>
    <w:uiPriority w:val="99"/>
    <w:semiHidden/>
    <w:rsid w:val="00F22CAA"/>
    <w:rPr>
      <w:rFonts w:ascii="Times New Roman" w:eastAsia="Times New Roman" w:hAnsi="Times New Roman" w:cs="Times New Roman"/>
      <w:lang w:val="tr-TR" w:eastAsia="tr-TR"/>
    </w:rPr>
  </w:style>
  <w:style w:type="character" w:customStyle="1" w:styleId="CommentSubjectChar">
    <w:name w:val="Comment Subject Char"/>
    <w:link w:val="CommentSubject"/>
    <w:semiHidden/>
    <w:rsid w:val="00F22CAA"/>
    <w:rPr>
      <w:rFonts w:ascii="Times New Roman" w:eastAsia="Times New Roman" w:hAnsi="Times New Roman" w:cs="Times New Roman"/>
      <w:b/>
      <w:bCs/>
      <w:sz w:val="20"/>
      <w:szCs w:val="20"/>
      <w:lang w:eastAsia="tr-TR"/>
    </w:rPr>
  </w:style>
  <w:style w:type="paragraph" w:styleId="CommentSubject">
    <w:name w:val="annotation subject"/>
    <w:basedOn w:val="CommentText"/>
    <w:next w:val="CommentText"/>
    <w:link w:val="CommentSubjectChar"/>
    <w:semiHidden/>
    <w:rsid w:val="00F22CAA"/>
    <w:rPr>
      <w:b/>
      <w:bCs/>
    </w:rPr>
  </w:style>
  <w:style w:type="character" w:customStyle="1" w:styleId="AklamaKonusuChar1">
    <w:name w:val="Açıklama Konusu Char1"/>
    <w:basedOn w:val="AklamaMetniChar1"/>
    <w:uiPriority w:val="99"/>
    <w:semiHidden/>
    <w:rsid w:val="00F22CAA"/>
    <w:rPr>
      <w:rFonts w:ascii="Times New Roman" w:eastAsia="Times New Roman" w:hAnsi="Times New Roman" w:cs="Times New Roman"/>
      <w:b/>
      <w:bCs/>
      <w:sz w:val="20"/>
      <w:szCs w:val="20"/>
      <w:lang w:eastAsia="tr-TR"/>
    </w:rPr>
  </w:style>
  <w:style w:type="character" w:customStyle="1" w:styleId="CommentSubjectChar1">
    <w:name w:val="Comment Subject Char1"/>
    <w:uiPriority w:val="99"/>
    <w:semiHidden/>
    <w:rsid w:val="00F22CAA"/>
    <w:rPr>
      <w:rFonts w:ascii="Times New Roman" w:eastAsia="Times New Roman" w:hAnsi="Times New Roman" w:cs="Times New Roman"/>
      <w:b/>
      <w:bCs/>
      <w:sz w:val="20"/>
      <w:szCs w:val="20"/>
      <w:lang w:val="tr-TR" w:eastAsia="tr-TR"/>
    </w:rPr>
  </w:style>
  <w:style w:type="character" w:customStyle="1" w:styleId="BalloonTextChar1">
    <w:name w:val="Balloon Text Char1"/>
    <w:uiPriority w:val="99"/>
    <w:semiHidden/>
    <w:rsid w:val="00F22CAA"/>
    <w:rPr>
      <w:rFonts w:ascii="Lucida Grande" w:eastAsia="Times New Roman" w:hAnsi="Lucida Grande" w:cs="Times New Roman"/>
      <w:sz w:val="18"/>
      <w:szCs w:val="18"/>
      <w:lang w:val="tr-TR" w:eastAsia="tr-TR"/>
    </w:rPr>
  </w:style>
  <w:style w:type="paragraph" w:customStyle="1" w:styleId="metin-normal">
    <w:name w:val="metin-normal"/>
    <w:basedOn w:val="Normal"/>
    <w:rsid w:val="00F22CAA"/>
    <w:pPr>
      <w:spacing w:before="100" w:beforeAutospacing="1" w:after="100" w:afterAutospacing="1"/>
    </w:pPr>
  </w:style>
  <w:style w:type="paragraph" w:styleId="BodyText3">
    <w:name w:val="Body Text 3"/>
    <w:basedOn w:val="Normal"/>
    <w:link w:val="BodyText3Char"/>
    <w:rsid w:val="00F22CAA"/>
    <w:pPr>
      <w:spacing w:after="120"/>
    </w:pPr>
    <w:rPr>
      <w:sz w:val="16"/>
      <w:szCs w:val="16"/>
    </w:rPr>
  </w:style>
  <w:style w:type="character" w:customStyle="1" w:styleId="BodyText3Char">
    <w:name w:val="Body Text 3 Char"/>
    <w:basedOn w:val="DefaultParagraphFont"/>
    <w:link w:val="BodyText3"/>
    <w:rsid w:val="00F22CAA"/>
    <w:rPr>
      <w:rFonts w:ascii="Times New Roman" w:eastAsia="Times New Roman" w:hAnsi="Times New Roman" w:cs="Times New Roman"/>
      <w:sz w:val="16"/>
      <w:szCs w:val="16"/>
      <w:lang w:eastAsia="tr-TR"/>
    </w:rPr>
  </w:style>
  <w:style w:type="paragraph" w:styleId="BodyTextIndent">
    <w:name w:val="Body Text Indent"/>
    <w:basedOn w:val="Normal"/>
    <w:link w:val="BodyTextIndentChar"/>
    <w:rsid w:val="00F22CAA"/>
    <w:pPr>
      <w:spacing w:after="120"/>
      <w:ind w:left="283"/>
    </w:pPr>
    <w:rPr>
      <w:sz w:val="20"/>
      <w:szCs w:val="20"/>
    </w:rPr>
  </w:style>
  <w:style w:type="character" w:customStyle="1" w:styleId="BodyTextIndentChar">
    <w:name w:val="Body Text Indent Char"/>
    <w:basedOn w:val="DefaultParagraphFont"/>
    <w:link w:val="BodyTextIndent"/>
    <w:rsid w:val="00F22CAA"/>
    <w:rPr>
      <w:rFonts w:ascii="Times New Roman" w:eastAsia="Times New Roman" w:hAnsi="Times New Roman" w:cs="Times New Roman"/>
      <w:sz w:val="20"/>
      <w:szCs w:val="20"/>
      <w:lang w:eastAsia="tr-TR"/>
    </w:rPr>
  </w:style>
  <w:style w:type="paragraph" w:styleId="NormalWeb">
    <w:name w:val="Normal (Web)"/>
    <w:basedOn w:val="Normal"/>
    <w:uiPriority w:val="99"/>
    <w:rsid w:val="00F22CAA"/>
    <w:pPr>
      <w:spacing w:before="100" w:beforeAutospacing="1" w:after="100" w:afterAutospacing="1"/>
    </w:pPr>
  </w:style>
  <w:style w:type="character" w:customStyle="1" w:styleId="onemli-kelime-turuncu">
    <w:name w:val="onemli-kelime-turuncu"/>
    <w:basedOn w:val="DefaultParagraphFont"/>
    <w:rsid w:val="00F22CAA"/>
  </w:style>
  <w:style w:type="paragraph" w:styleId="BodyText2">
    <w:name w:val="Body Text 2"/>
    <w:basedOn w:val="Normal"/>
    <w:link w:val="BodyText2Char"/>
    <w:rsid w:val="00F22CAA"/>
    <w:pPr>
      <w:spacing w:after="120" w:line="480" w:lineRule="auto"/>
    </w:pPr>
    <w:rPr>
      <w:sz w:val="20"/>
      <w:szCs w:val="20"/>
    </w:rPr>
  </w:style>
  <w:style w:type="character" w:customStyle="1" w:styleId="BodyText2Char">
    <w:name w:val="Body Text 2 Char"/>
    <w:basedOn w:val="DefaultParagraphFont"/>
    <w:link w:val="BodyText2"/>
    <w:rsid w:val="00F22CAA"/>
    <w:rPr>
      <w:rFonts w:ascii="Times New Roman" w:eastAsia="Times New Roman" w:hAnsi="Times New Roman" w:cs="Times New Roman"/>
      <w:sz w:val="20"/>
      <w:szCs w:val="20"/>
      <w:lang w:eastAsia="tr-TR"/>
    </w:rPr>
  </w:style>
  <w:style w:type="paragraph" w:styleId="BodyTextIndent3">
    <w:name w:val="Body Text Indent 3"/>
    <w:basedOn w:val="Normal"/>
    <w:link w:val="BodyTextIndent3Char"/>
    <w:rsid w:val="00F22CAA"/>
    <w:pPr>
      <w:spacing w:after="120"/>
      <w:ind w:left="283"/>
    </w:pPr>
    <w:rPr>
      <w:sz w:val="16"/>
      <w:szCs w:val="16"/>
    </w:rPr>
  </w:style>
  <w:style w:type="character" w:customStyle="1" w:styleId="BodyTextIndent3Char">
    <w:name w:val="Body Text Indent 3 Char"/>
    <w:basedOn w:val="DefaultParagraphFont"/>
    <w:link w:val="BodyTextIndent3"/>
    <w:rsid w:val="00F22CAA"/>
    <w:rPr>
      <w:rFonts w:ascii="Times New Roman" w:eastAsia="Times New Roman" w:hAnsi="Times New Roman" w:cs="Times New Roman"/>
      <w:sz w:val="16"/>
      <w:szCs w:val="16"/>
      <w:lang w:eastAsia="tr-TR"/>
    </w:rPr>
  </w:style>
  <w:style w:type="character" w:customStyle="1" w:styleId="CharChar">
    <w:name w:val="Char Char"/>
    <w:rsid w:val="00F22CAA"/>
    <w:rPr>
      <w:lang w:val="tr-TR" w:eastAsia="tr-TR" w:bidi="ar-SA"/>
    </w:rPr>
  </w:style>
  <w:style w:type="character" w:customStyle="1" w:styleId="734433022-02122003style19">
    <w:name w:val="734433022-02122003 style19"/>
    <w:basedOn w:val="DefaultParagraphFont"/>
    <w:rsid w:val="00F22CAA"/>
  </w:style>
  <w:style w:type="paragraph" w:customStyle="1" w:styleId="CM435">
    <w:name w:val="CM435"/>
    <w:basedOn w:val="Normal"/>
    <w:next w:val="Normal"/>
    <w:rsid w:val="00F22CAA"/>
    <w:pPr>
      <w:widowControl w:val="0"/>
      <w:autoSpaceDE w:val="0"/>
      <w:autoSpaceDN w:val="0"/>
      <w:adjustRightInd w:val="0"/>
      <w:spacing w:after="183"/>
    </w:pPr>
    <w:rPr>
      <w:rFonts w:ascii="Arial" w:hAnsi="Arial"/>
    </w:rPr>
  </w:style>
  <w:style w:type="character" w:customStyle="1" w:styleId="style1">
    <w:name w:val="style1"/>
    <w:basedOn w:val="DefaultParagraphFont"/>
    <w:rsid w:val="00F22CAA"/>
  </w:style>
  <w:style w:type="paragraph" w:styleId="TOC2">
    <w:name w:val="toc 2"/>
    <w:basedOn w:val="Normal"/>
    <w:next w:val="Normal"/>
    <w:autoRedefine/>
    <w:semiHidden/>
    <w:rsid w:val="00F22CAA"/>
    <w:pPr>
      <w:ind w:left="240"/>
    </w:pPr>
    <w:rPr>
      <w:smallCaps/>
      <w:sz w:val="20"/>
      <w:szCs w:val="20"/>
    </w:rPr>
  </w:style>
  <w:style w:type="paragraph" w:customStyle="1" w:styleId="NormalArial">
    <w:name w:val="Normal + Arial"/>
    <w:aliases w:val="Kalın,İki Yana Yasla,Satır aralığı:  1.5 satır"/>
    <w:basedOn w:val="BodyTextIndent2"/>
    <w:link w:val="NormalArialKalnkiYanaYaslaSatraral15satrCharChar"/>
    <w:rsid w:val="00F22CAA"/>
  </w:style>
  <w:style w:type="character" w:customStyle="1" w:styleId="NormalArialKalnkiYanaYaslaSatraral15satrCharChar">
    <w:name w:val="Normal + Arial;Kalın;İki Yana Yasla;Satır aralığı:  1.5 satır Char Char"/>
    <w:basedOn w:val="BodyTextIndent2Char"/>
    <w:link w:val="NormalArial"/>
    <w:rsid w:val="00F22CAA"/>
    <w:rPr>
      <w:rFonts w:ascii="Times New Roman" w:eastAsia="Times New Roman" w:hAnsi="Times New Roman" w:cs="Times New Roman"/>
      <w:sz w:val="20"/>
      <w:szCs w:val="20"/>
      <w:lang w:eastAsia="tr-TR"/>
    </w:rPr>
  </w:style>
  <w:style w:type="paragraph" w:customStyle="1" w:styleId="Ser1">
    <w:name w:val="Ser1"/>
    <w:basedOn w:val="Normal"/>
    <w:rsid w:val="00F22CAA"/>
    <w:pPr>
      <w:jc w:val="center"/>
    </w:pPr>
    <w:rPr>
      <w:rFonts w:ascii="Arial" w:hAnsi="Arial" w:cs="Arial"/>
      <w:b/>
    </w:rPr>
  </w:style>
  <w:style w:type="paragraph" w:customStyle="1" w:styleId="Ser2">
    <w:name w:val="Ser2"/>
    <w:basedOn w:val="Normal"/>
    <w:link w:val="Ser2Char"/>
    <w:rsid w:val="00F22CAA"/>
    <w:pPr>
      <w:spacing w:line="360" w:lineRule="auto"/>
      <w:jc w:val="both"/>
      <w:outlineLvl w:val="1"/>
    </w:pPr>
    <w:rPr>
      <w:rFonts w:ascii="Arial" w:hAnsi="Arial"/>
      <w:b/>
      <w:sz w:val="20"/>
      <w:szCs w:val="20"/>
    </w:rPr>
  </w:style>
  <w:style w:type="character" w:customStyle="1" w:styleId="Ser2Char">
    <w:name w:val="Ser2 Char"/>
    <w:link w:val="Ser2"/>
    <w:rsid w:val="00F22CAA"/>
    <w:rPr>
      <w:rFonts w:ascii="Arial" w:eastAsia="Times New Roman" w:hAnsi="Arial" w:cs="Times New Roman"/>
      <w:b/>
      <w:sz w:val="20"/>
      <w:szCs w:val="20"/>
      <w:lang w:eastAsia="tr-TR"/>
    </w:rPr>
  </w:style>
  <w:style w:type="paragraph" w:customStyle="1" w:styleId="Ser3">
    <w:name w:val="Ser3"/>
    <w:basedOn w:val="Normal"/>
    <w:link w:val="Ser3Char"/>
    <w:rsid w:val="00F22CAA"/>
    <w:pPr>
      <w:spacing w:line="360" w:lineRule="auto"/>
      <w:jc w:val="both"/>
      <w:outlineLvl w:val="2"/>
    </w:pPr>
    <w:rPr>
      <w:rFonts w:ascii="Arial" w:hAnsi="Arial"/>
      <w:b/>
      <w:sz w:val="20"/>
      <w:szCs w:val="20"/>
    </w:rPr>
  </w:style>
  <w:style w:type="character" w:customStyle="1" w:styleId="Ser3Char">
    <w:name w:val="Ser3 Char"/>
    <w:link w:val="Ser3"/>
    <w:rsid w:val="00F22CAA"/>
    <w:rPr>
      <w:rFonts w:ascii="Arial" w:eastAsia="Times New Roman" w:hAnsi="Arial" w:cs="Times New Roman"/>
      <w:b/>
      <w:sz w:val="20"/>
      <w:szCs w:val="20"/>
      <w:lang w:eastAsia="tr-TR"/>
    </w:rPr>
  </w:style>
  <w:style w:type="paragraph" w:customStyle="1" w:styleId="Ser4">
    <w:name w:val="Ser4"/>
    <w:basedOn w:val="Normal"/>
    <w:rsid w:val="00F22CAA"/>
    <w:pPr>
      <w:spacing w:line="360" w:lineRule="auto"/>
      <w:jc w:val="both"/>
      <w:outlineLvl w:val="3"/>
    </w:pPr>
    <w:rPr>
      <w:rFonts w:ascii="Arial" w:hAnsi="Arial" w:cs="Arial"/>
      <w:b/>
      <w:i/>
    </w:rPr>
  </w:style>
  <w:style w:type="paragraph" w:customStyle="1" w:styleId="Ser5">
    <w:name w:val="Ser5"/>
    <w:basedOn w:val="Normal"/>
    <w:link w:val="Ser5Char"/>
    <w:rsid w:val="00F22CAA"/>
    <w:pPr>
      <w:spacing w:line="360" w:lineRule="auto"/>
      <w:jc w:val="both"/>
    </w:pPr>
    <w:rPr>
      <w:rFonts w:ascii="Arial" w:hAnsi="Arial"/>
      <w:i/>
      <w:sz w:val="20"/>
      <w:szCs w:val="20"/>
    </w:rPr>
  </w:style>
  <w:style w:type="character" w:customStyle="1" w:styleId="Ser5Char">
    <w:name w:val="Ser5 Char"/>
    <w:link w:val="Ser5"/>
    <w:rsid w:val="00F22CAA"/>
    <w:rPr>
      <w:rFonts w:ascii="Arial" w:eastAsia="Times New Roman" w:hAnsi="Arial" w:cs="Times New Roman"/>
      <w:i/>
      <w:sz w:val="20"/>
      <w:szCs w:val="20"/>
      <w:lang w:eastAsia="tr-TR"/>
    </w:rPr>
  </w:style>
  <w:style w:type="paragraph" w:customStyle="1" w:styleId="Ser">
    <w:name w:val="Ser"/>
    <w:basedOn w:val="Normal"/>
    <w:rsid w:val="00F22CAA"/>
    <w:pPr>
      <w:jc w:val="center"/>
    </w:pPr>
    <w:rPr>
      <w:rFonts w:ascii="Arial" w:hAnsi="Arial" w:cs="Arial"/>
      <w:b/>
      <w:bCs/>
    </w:rPr>
  </w:style>
  <w:style w:type="paragraph" w:customStyle="1" w:styleId="ekil">
    <w:name w:val="şekil"/>
    <w:basedOn w:val="Normal"/>
    <w:link w:val="ekilChar"/>
    <w:rsid w:val="00F22CAA"/>
    <w:pPr>
      <w:jc w:val="both"/>
    </w:pPr>
    <w:rPr>
      <w:rFonts w:ascii="Arial" w:hAnsi="Arial"/>
      <w:b/>
      <w:sz w:val="20"/>
      <w:szCs w:val="20"/>
    </w:rPr>
  </w:style>
  <w:style w:type="character" w:customStyle="1" w:styleId="ekilChar">
    <w:name w:val="şekil Char"/>
    <w:link w:val="ekil"/>
    <w:rsid w:val="00F22CAA"/>
    <w:rPr>
      <w:rFonts w:ascii="Arial" w:eastAsia="Times New Roman" w:hAnsi="Arial" w:cs="Times New Roman"/>
      <w:b/>
      <w:sz w:val="20"/>
      <w:szCs w:val="20"/>
      <w:lang w:eastAsia="tr-TR"/>
    </w:rPr>
  </w:style>
  <w:style w:type="paragraph" w:customStyle="1" w:styleId="Tablo">
    <w:name w:val="Tablo"/>
    <w:basedOn w:val="Heading7"/>
    <w:rsid w:val="00F22CAA"/>
    <w:pPr>
      <w:spacing w:line="360" w:lineRule="auto"/>
    </w:pPr>
    <w:rPr>
      <w:rFonts w:ascii="Arial" w:hAnsi="Arial" w:cs="Arial"/>
      <w:b/>
    </w:rPr>
  </w:style>
  <w:style w:type="character" w:customStyle="1" w:styleId="small1">
    <w:name w:val="small1"/>
    <w:rsid w:val="00F22CAA"/>
    <w:rPr>
      <w:b/>
      <w:bCs/>
      <w:color w:val="999999"/>
      <w:sz w:val="17"/>
      <w:szCs w:val="17"/>
    </w:rPr>
  </w:style>
  <w:style w:type="paragraph" w:customStyle="1" w:styleId="Ser6">
    <w:name w:val="Ser6"/>
    <w:basedOn w:val="Normal"/>
    <w:rsid w:val="00F22CAA"/>
    <w:pPr>
      <w:spacing w:line="360" w:lineRule="auto"/>
      <w:jc w:val="both"/>
    </w:pPr>
    <w:rPr>
      <w:rFonts w:ascii="Arial" w:hAnsi="Arial" w:cs="Arial"/>
      <w:b/>
    </w:rPr>
  </w:style>
  <w:style w:type="paragraph" w:customStyle="1" w:styleId="Ser34">
    <w:name w:val="Ser34"/>
    <w:basedOn w:val="Ser3"/>
    <w:rsid w:val="00F22CAA"/>
  </w:style>
  <w:style w:type="paragraph" w:customStyle="1" w:styleId="Se4">
    <w:name w:val="Se4"/>
    <w:basedOn w:val="Ser3"/>
    <w:rsid w:val="00F22CAA"/>
  </w:style>
  <w:style w:type="character" w:customStyle="1" w:styleId="style301">
    <w:name w:val="style301"/>
    <w:rsid w:val="00F22CAA"/>
    <w:rPr>
      <w:rFonts w:ascii="Georgia" w:hAnsi="Georgia" w:hint="default"/>
      <w:sz w:val="18"/>
      <w:szCs w:val="18"/>
    </w:rPr>
  </w:style>
  <w:style w:type="paragraph" w:customStyle="1" w:styleId="ekiller">
    <w:name w:val="şekiller"/>
    <w:basedOn w:val="Heading1"/>
    <w:rsid w:val="00F22CAA"/>
    <w:pPr>
      <w:spacing w:line="240" w:lineRule="auto"/>
    </w:pPr>
  </w:style>
  <w:style w:type="paragraph" w:customStyle="1" w:styleId="Ser55">
    <w:name w:val="Ser55"/>
    <w:basedOn w:val="Ser5"/>
    <w:link w:val="Ser55Char"/>
    <w:rsid w:val="00F22CAA"/>
    <w:rPr>
      <w:b/>
    </w:rPr>
  </w:style>
  <w:style w:type="character" w:customStyle="1" w:styleId="Ser55Char">
    <w:name w:val="Ser55 Char"/>
    <w:link w:val="Ser55"/>
    <w:rsid w:val="00F22CAA"/>
    <w:rPr>
      <w:rFonts w:ascii="Arial" w:eastAsia="Times New Roman" w:hAnsi="Arial" w:cs="Times New Roman"/>
      <w:b/>
      <w:i/>
      <w:sz w:val="20"/>
      <w:szCs w:val="20"/>
      <w:lang w:eastAsia="tr-TR"/>
    </w:rPr>
  </w:style>
  <w:style w:type="paragraph" w:customStyle="1" w:styleId="Balk1">
    <w:name w:val="Başlık1"/>
    <w:basedOn w:val="Normal"/>
    <w:rsid w:val="00F22CAA"/>
    <w:pPr>
      <w:jc w:val="center"/>
    </w:pPr>
    <w:rPr>
      <w:b/>
    </w:rPr>
  </w:style>
  <w:style w:type="character" w:styleId="Emphasis">
    <w:name w:val="Emphasis"/>
    <w:qFormat/>
    <w:rsid w:val="00F22CAA"/>
    <w:rPr>
      <w:i/>
      <w:iCs/>
    </w:rPr>
  </w:style>
  <w:style w:type="paragraph" w:customStyle="1" w:styleId="ListeParagraf1">
    <w:name w:val="Liste Paragraf1"/>
    <w:basedOn w:val="Normal"/>
    <w:uiPriority w:val="34"/>
    <w:qFormat/>
    <w:rsid w:val="00F22CAA"/>
    <w:pPr>
      <w:ind w:left="708"/>
    </w:pPr>
  </w:style>
  <w:style w:type="paragraph" w:customStyle="1" w:styleId="Normal6">
    <w:name w:val="Normal 6"/>
    <w:basedOn w:val="Ser55"/>
    <w:rsid w:val="00F22CAA"/>
  </w:style>
  <w:style w:type="character" w:customStyle="1" w:styleId="Char4">
    <w:name w:val="Char4"/>
    <w:link w:val="NormalArial1"/>
    <w:locked/>
    <w:rsid w:val="00F22CAA"/>
    <w:rPr>
      <w:rFonts w:ascii="Arial" w:eastAsia="Calibri" w:hAnsi="Arial" w:cs="Arial"/>
      <w:color w:val="000000"/>
      <w:lang w:eastAsia="tr-TR"/>
    </w:rPr>
  </w:style>
  <w:style w:type="paragraph" w:customStyle="1" w:styleId="NormalArial1">
    <w:name w:val="Normal + Arial1"/>
    <w:aliases w:val="Kalın1,İki Yana Yasla1,Satır aralığı:  1.5 satır1"/>
    <w:basedOn w:val="BodyTextIndent2"/>
    <w:link w:val="Char4"/>
    <w:rsid w:val="00F22CAA"/>
    <w:pPr>
      <w:spacing w:after="0" w:line="360" w:lineRule="auto"/>
      <w:ind w:left="0"/>
      <w:jc w:val="both"/>
    </w:pPr>
    <w:rPr>
      <w:rFonts w:ascii="Arial" w:eastAsia="Calibri" w:hAnsi="Arial" w:cs="Arial"/>
      <w:color w:val="000000"/>
      <w:sz w:val="22"/>
      <w:szCs w:val="22"/>
    </w:rPr>
  </w:style>
  <w:style w:type="paragraph" w:customStyle="1" w:styleId="RenkliListe-Vurgu11">
    <w:name w:val="Renkli Liste - Vurgu 11"/>
    <w:basedOn w:val="Normal"/>
    <w:uiPriority w:val="34"/>
    <w:qFormat/>
    <w:rsid w:val="00F22CAA"/>
    <w:pPr>
      <w:ind w:left="720"/>
      <w:contextualSpacing/>
    </w:pPr>
  </w:style>
  <w:style w:type="paragraph" w:styleId="TOC9">
    <w:name w:val="toc 9"/>
    <w:basedOn w:val="Normal"/>
    <w:next w:val="Normal"/>
    <w:autoRedefine/>
    <w:rsid w:val="00F22CAA"/>
    <w:pPr>
      <w:ind w:left="1920"/>
    </w:pPr>
    <w:rPr>
      <w:sz w:val="18"/>
      <w:szCs w:val="18"/>
    </w:rPr>
  </w:style>
  <w:style w:type="paragraph" w:customStyle="1" w:styleId="font5">
    <w:name w:val="font5"/>
    <w:basedOn w:val="Normal"/>
    <w:rsid w:val="00F22CAA"/>
    <w:pPr>
      <w:spacing w:beforeLines="1" w:afterLines="1"/>
    </w:pPr>
    <w:rPr>
      <w:rFonts w:ascii="Verdana" w:eastAsia="Cambria" w:hAnsi="Verdana"/>
      <w:sz w:val="16"/>
      <w:szCs w:val="16"/>
      <w:lang w:val="en-US" w:eastAsia="en-US"/>
    </w:rPr>
  </w:style>
  <w:style w:type="paragraph" w:customStyle="1" w:styleId="xl24">
    <w:name w:val="xl24"/>
    <w:basedOn w:val="Normal"/>
    <w:rsid w:val="00F22CAA"/>
    <w:pPr>
      <w:spacing w:beforeLines="1" w:afterLines="1"/>
    </w:pPr>
    <w:rPr>
      <w:rFonts w:ascii="Arial TUR" w:eastAsia="Cambria" w:hAnsi="Arial TUR" w:cs="Arial TUR"/>
      <w:b/>
      <w:bCs/>
      <w:sz w:val="20"/>
      <w:szCs w:val="20"/>
      <w:lang w:val="en-US" w:eastAsia="en-US"/>
    </w:rPr>
  </w:style>
  <w:style w:type="paragraph" w:customStyle="1" w:styleId="xl25">
    <w:name w:val="xl25"/>
    <w:basedOn w:val="Normal"/>
    <w:rsid w:val="00F22CAA"/>
    <w:pPr>
      <w:spacing w:beforeLines="1" w:afterLines="1"/>
    </w:pPr>
    <w:rPr>
      <w:rFonts w:ascii="Times" w:eastAsia="Cambria" w:hAnsi="Times"/>
      <w:sz w:val="20"/>
      <w:szCs w:val="20"/>
      <w:lang w:val="en-US" w:eastAsia="en-US"/>
    </w:rPr>
  </w:style>
  <w:style w:type="paragraph" w:customStyle="1" w:styleId="xl26">
    <w:name w:val="xl26"/>
    <w:basedOn w:val="Normal"/>
    <w:rsid w:val="00F22CAA"/>
    <w:pPr>
      <w:shd w:val="clear" w:color="auto" w:fill="FFFF99"/>
      <w:spacing w:beforeLines="1" w:afterLines="1"/>
      <w:jc w:val="center"/>
    </w:pPr>
    <w:rPr>
      <w:rFonts w:ascii="Arial TUR" w:eastAsia="Cambria" w:hAnsi="Arial TUR" w:cs="Arial TUR"/>
      <w:sz w:val="20"/>
      <w:szCs w:val="20"/>
      <w:lang w:val="en-US" w:eastAsia="en-US"/>
    </w:rPr>
  </w:style>
  <w:style w:type="paragraph" w:customStyle="1" w:styleId="xl27">
    <w:name w:val="xl27"/>
    <w:basedOn w:val="Normal"/>
    <w:rsid w:val="00F22CAA"/>
    <w:pPr>
      <w:pBdr>
        <w:top w:val="single" w:sz="4" w:space="0" w:color="auto"/>
        <w:left w:val="single" w:sz="4" w:space="0" w:color="auto"/>
      </w:pBdr>
      <w:spacing w:beforeLines="1" w:afterLines="1"/>
    </w:pPr>
    <w:rPr>
      <w:rFonts w:ascii="Arial" w:eastAsia="Cambria" w:hAnsi="Arial"/>
      <w:b/>
      <w:bCs/>
      <w:sz w:val="20"/>
      <w:szCs w:val="20"/>
      <w:lang w:val="en-US" w:eastAsia="en-US"/>
    </w:rPr>
  </w:style>
  <w:style w:type="paragraph" w:customStyle="1" w:styleId="xl28">
    <w:name w:val="xl28"/>
    <w:basedOn w:val="Normal"/>
    <w:rsid w:val="00F22CAA"/>
    <w:pPr>
      <w:pBdr>
        <w:top w:val="single" w:sz="4" w:space="0" w:color="auto"/>
      </w:pBdr>
      <w:spacing w:beforeLines="1" w:afterLines="1"/>
    </w:pPr>
    <w:rPr>
      <w:rFonts w:ascii="Arial" w:eastAsia="Cambria" w:hAnsi="Arial"/>
      <w:sz w:val="20"/>
      <w:szCs w:val="20"/>
      <w:lang w:val="en-US" w:eastAsia="en-US"/>
    </w:rPr>
  </w:style>
  <w:style w:type="paragraph" w:customStyle="1" w:styleId="xl29">
    <w:name w:val="xl29"/>
    <w:basedOn w:val="Normal"/>
    <w:rsid w:val="00F22CAA"/>
    <w:pPr>
      <w:pBdr>
        <w:top w:val="single" w:sz="4" w:space="0" w:color="auto"/>
        <w:right w:val="single" w:sz="4" w:space="0" w:color="auto"/>
      </w:pBdr>
      <w:spacing w:beforeLines="1" w:afterLines="1"/>
      <w:jc w:val="right"/>
    </w:pPr>
    <w:rPr>
      <w:rFonts w:ascii="Arial" w:eastAsia="Cambria" w:hAnsi="Arial"/>
      <w:sz w:val="20"/>
      <w:szCs w:val="20"/>
      <w:lang w:val="en-US" w:eastAsia="en-US"/>
    </w:rPr>
  </w:style>
  <w:style w:type="paragraph" w:customStyle="1" w:styleId="xl30">
    <w:name w:val="xl30"/>
    <w:basedOn w:val="Normal"/>
    <w:rsid w:val="00F22CAA"/>
    <w:pPr>
      <w:pBdr>
        <w:left w:val="single" w:sz="4" w:space="0" w:color="auto"/>
      </w:pBdr>
      <w:spacing w:beforeLines="1" w:afterLines="1"/>
    </w:pPr>
    <w:rPr>
      <w:rFonts w:ascii="Arial" w:eastAsia="Cambria" w:hAnsi="Arial"/>
      <w:b/>
      <w:bCs/>
      <w:sz w:val="20"/>
      <w:szCs w:val="20"/>
      <w:lang w:val="en-US" w:eastAsia="en-US"/>
    </w:rPr>
  </w:style>
  <w:style w:type="paragraph" w:customStyle="1" w:styleId="xl31">
    <w:name w:val="xl31"/>
    <w:basedOn w:val="Normal"/>
    <w:rsid w:val="00F22CAA"/>
    <w:pPr>
      <w:spacing w:beforeLines="1" w:afterLines="1"/>
    </w:pPr>
    <w:rPr>
      <w:rFonts w:ascii="Arial" w:eastAsia="Cambria" w:hAnsi="Arial"/>
      <w:sz w:val="20"/>
      <w:szCs w:val="20"/>
      <w:lang w:val="en-US" w:eastAsia="en-US"/>
    </w:rPr>
  </w:style>
  <w:style w:type="paragraph" w:customStyle="1" w:styleId="xl32">
    <w:name w:val="xl32"/>
    <w:basedOn w:val="Normal"/>
    <w:rsid w:val="00F22CAA"/>
    <w:pPr>
      <w:pBdr>
        <w:right w:val="single" w:sz="4" w:space="0" w:color="auto"/>
      </w:pBdr>
      <w:spacing w:beforeLines="1" w:afterLines="1"/>
      <w:jc w:val="right"/>
    </w:pPr>
    <w:rPr>
      <w:rFonts w:ascii="Arial" w:eastAsia="Cambria" w:hAnsi="Arial"/>
      <w:sz w:val="20"/>
      <w:szCs w:val="20"/>
      <w:lang w:val="en-US" w:eastAsia="en-US"/>
    </w:rPr>
  </w:style>
  <w:style w:type="paragraph" w:customStyle="1" w:styleId="xl33">
    <w:name w:val="xl33"/>
    <w:basedOn w:val="Normal"/>
    <w:rsid w:val="00F22CAA"/>
    <w:pPr>
      <w:pBdr>
        <w:left w:val="single" w:sz="4" w:space="0" w:color="auto"/>
        <w:bottom w:val="single" w:sz="4" w:space="0" w:color="auto"/>
      </w:pBdr>
      <w:spacing w:beforeLines="1" w:afterLines="1"/>
    </w:pPr>
    <w:rPr>
      <w:rFonts w:ascii="Arial" w:eastAsia="Cambria" w:hAnsi="Arial"/>
      <w:b/>
      <w:bCs/>
      <w:sz w:val="20"/>
      <w:szCs w:val="20"/>
      <w:lang w:val="en-US" w:eastAsia="en-US"/>
    </w:rPr>
  </w:style>
  <w:style w:type="paragraph" w:customStyle="1" w:styleId="xl34">
    <w:name w:val="xl34"/>
    <w:basedOn w:val="Normal"/>
    <w:rsid w:val="00F22CAA"/>
    <w:pPr>
      <w:pBdr>
        <w:bottom w:val="single" w:sz="4" w:space="0" w:color="auto"/>
      </w:pBdr>
      <w:spacing w:beforeLines="1" w:afterLines="1"/>
    </w:pPr>
    <w:rPr>
      <w:rFonts w:ascii="Arial" w:eastAsia="Cambria" w:hAnsi="Arial"/>
      <w:sz w:val="20"/>
      <w:szCs w:val="20"/>
      <w:lang w:val="en-US" w:eastAsia="en-US"/>
    </w:rPr>
  </w:style>
  <w:style w:type="paragraph" w:customStyle="1" w:styleId="xl35">
    <w:name w:val="xl35"/>
    <w:basedOn w:val="Normal"/>
    <w:rsid w:val="00F22CAA"/>
    <w:pPr>
      <w:pBdr>
        <w:bottom w:val="single" w:sz="4" w:space="0" w:color="auto"/>
        <w:right w:val="single" w:sz="4" w:space="0" w:color="auto"/>
      </w:pBdr>
      <w:spacing w:beforeLines="1" w:afterLines="1"/>
      <w:jc w:val="right"/>
    </w:pPr>
    <w:rPr>
      <w:rFonts w:ascii="Arial" w:eastAsia="Cambria" w:hAnsi="Arial"/>
      <w:sz w:val="20"/>
      <w:szCs w:val="20"/>
      <w:lang w:val="en-US" w:eastAsia="en-US"/>
    </w:rPr>
  </w:style>
  <w:style w:type="paragraph" w:customStyle="1" w:styleId="xl36">
    <w:name w:val="xl36"/>
    <w:basedOn w:val="Normal"/>
    <w:rsid w:val="00F22CAA"/>
    <w:pPr>
      <w:pBdr>
        <w:top w:val="single" w:sz="4" w:space="0" w:color="auto"/>
        <w:left w:val="single" w:sz="4" w:space="0" w:color="auto"/>
      </w:pBdr>
      <w:spacing w:beforeLines="1" w:afterLines="1"/>
    </w:pPr>
    <w:rPr>
      <w:rFonts w:ascii="Arial" w:eastAsia="Cambria" w:hAnsi="Arial"/>
      <w:b/>
      <w:bCs/>
      <w:sz w:val="20"/>
      <w:szCs w:val="20"/>
      <w:lang w:val="en-US" w:eastAsia="en-US"/>
    </w:rPr>
  </w:style>
  <w:style w:type="paragraph" w:customStyle="1" w:styleId="xl37">
    <w:name w:val="xl37"/>
    <w:basedOn w:val="Normal"/>
    <w:rsid w:val="00F22CAA"/>
    <w:pPr>
      <w:pBdr>
        <w:left w:val="single" w:sz="4" w:space="0" w:color="auto"/>
      </w:pBdr>
      <w:spacing w:beforeLines="1" w:afterLines="1"/>
    </w:pPr>
    <w:rPr>
      <w:rFonts w:ascii="Arial" w:eastAsia="Cambria" w:hAnsi="Arial"/>
      <w:b/>
      <w:bCs/>
      <w:sz w:val="20"/>
      <w:szCs w:val="20"/>
      <w:lang w:val="en-US" w:eastAsia="en-US"/>
    </w:rPr>
  </w:style>
  <w:style w:type="paragraph" w:customStyle="1" w:styleId="xl38">
    <w:name w:val="xl38"/>
    <w:basedOn w:val="Normal"/>
    <w:rsid w:val="00F22CAA"/>
    <w:pPr>
      <w:pBdr>
        <w:left w:val="single" w:sz="4" w:space="0" w:color="auto"/>
        <w:bottom w:val="single" w:sz="4" w:space="0" w:color="auto"/>
      </w:pBdr>
      <w:spacing w:beforeLines="1" w:afterLines="1"/>
    </w:pPr>
    <w:rPr>
      <w:rFonts w:ascii="Arial" w:eastAsia="Cambria" w:hAnsi="Arial"/>
      <w:b/>
      <w:bCs/>
      <w:sz w:val="20"/>
      <w:szCs w:val="20"/>
      <w:lang w:val="en-US" w:eastAsia="en-US"/>
    </w:rPr>
  </w:style>
  <w:style w:type="paragraph" w:customStyle="1" w:styleId="xl39">
    <w:name w:val="xl39"/>
    <w:basedOn w:val="Normal"/>
    <w:rsid w:val="00F22CAA"/>
    <w:pPr>
      <w:pBdr>
        <w:left w:val="single" w:sz="4" w:space="0" w:color="auto"/>
      </w:pBdr>
      <w:spacing w:beforeLines="1" w:afterLines="1"/>
    </w:pPr>
    <w:rPr>
      <w:rFonts w:ascii="Arial" w:eastAsia="Cambria" w:hAnsi="Arial"/>
      <w:sz w:val="20"/>
      <w:szCs w:val="20"/>
      <w:lang w:val="en-US" w:eastAsia="en-US"/>
    </w:rPr>
  </w:style>
  <w:style w:type="paragraph" w:customStyle="1" w:styleId="xl40">
    <w:name w:val="xl40"/>
    <w:basedOn w:val="Normal"/>
    <w:rsid w:val="00F22CAA"/>
    <w:pPr>
      <w:pBdr>
        <w:left w:val="single" w:sz="4" w:space="0" w:color="auto"/>
        <w:bottom w:val="single" w:sz="4" w:space="0" w:color="auto"/>
      </w:pBdr>
      <w:spacing w:beforeLines="1" w:afterLines="1"/>
    </w:pPr>
    <w:rPr>
      <w:rFonts w:ascii="Arial" w:eastAsia="Cambria" w:hAnsi="Arial"/>
      <w:sz w:val="20"/>
      <w:szCs w:val="20"/>
      <w:lang w:val="en-US" w:eastAsia="en-US"/>
    </w:rPr>
  </w:style>
  <w:style w:type="paragraph" w:customStyle="1" w:styleId="xl41">
    <w:name w:val="xl41"/>
    <w:basedOn w:val="Normal"/>
    <w:rsid w:val="00F22CAA"/>
    <w:pPr>
      <w:pBdr>
        <w:top w:val="single" w:sz="4" w:space="0" w:color="auto"/>
        <w:left w:val="single" w:sz="4" w:space="0" w:color="auto"/>
      </w:pBdr>
      <w:shd w:val="clear" w:color="auto" w:fill="C0C0C0"/>
      <w:spacing w:beforeLines="1" w:afterLines="1"/>
    </w:pPr>
    <w:rPr>
      <w:rFonts w:ascii="Arial" w:eastAsia="Cambria" w:hAnsi="Arial"/>
      <w:b/>
      <w:bCs/>
      <w:sz w:val="20"/>
      <w:szCs w:val="20"/>
      <w:lang w:val="en-US" w:eastAsia="en-US"/>
    </w:rPr>
  </w:style>
  <w:style w:type="paragraph" w:customStyle="1" w:styleId="xl42">
    <w:name w:val="xl42"/>
    <w:basedOn w:val="Normal"/>
    <w:rsid w:val="00F22CAA"/>
    <w:pPr>
      <w:pBdr>
        <w:top w:val="single" w:sz="4" w:space="0" w:color="auto"/>
      </w:pBdr>
      <w:shd w:val="clear" w:color="auto" w:fill="C0C0C0"/>
      <w:spacing w:beforeLines="1" w:afterLines="1"/>
    </w:pPr>
    <w:rPr>
      <w:rFonts w:ascii="Arial" w:eastAsia="Cambria" w:hAnsi="Arial"/>
      <w:sz w:val="20"/>
      <w:szCs w:val="20"/>
      <w:lang w:val="en-US" w:eastAsia="en-US"/>
    </w:rPr>
  </w:style>
  <w:style w:type="paragraph" w:customStyle="1" w:styleId="xl43">
    <w:name w:val="xl43"/>
    <w:basedOn w:val="Normal"/>
    <w:rsid w:val="00F22CAA"/>
    <w:pPr>
      <w:pBdr>
        <w:top w:val="single" w:sz="4" w:space="0" w:color="auto"/>
        <w:right w:val="single" w:sz="4" w:space="0" w:color="auto"/>
      </w:pBdr>
      <w:shd w:val="clear" w:color="auto" w:fill="C0C0C0"/>
      <w:spacing w:beforeLines="1" w:afterLines="1"/>
    </w:pPr>
    <w:rPr>
      <w:rFonts w:ascii="Arial" w:eastAsia="Cambria" w:hAnsi="Arial"/>
      <w:sz w:val="20"/>
      <w:szCs w:val="20"/>
      <w:lang w:val="en-US" w:eastAsia="en-US"/>
    </w:rPr>
  </w:style>
  <w:style w:type="paragraph" w:customStyle="1" w:styleId="xl44">
    <w:name w:val="xl44"/>
    <w:basedOn w:val="Normal"/>
    <w:rsid w:val="00F22CAA"/>
    <w:pPr>
      <w:pBdr>
        <w:left w:val="single" w:sz="4" w:space="0" w:color="auto"/>
      </w:pBdr>
      <w:shd w:val="clear" w:color="auto" w:fill="C0C0C0"/>
      <w:spacing w:beforeLines="1" w:afterLines="1"/>
    </w:pPr>
    <w:rPr>
      <w:rFonts w:ascii="Arial" w:eastAsia="Cambria" w:hAnsi="Arial"/>
      <w:sz w:val="20"/>
      <w:szCs w:val="20"/>
      <w:lang w:val="en-US" w:eastAsia="en-US"/>
    </w:rPr>
  </w:style>
  <w:style w:type="paragraph" w:customStyle="1" w:styleId="xl45">
    <w:name w:val="xl45"/>
    <w:basedOn w:val="Normal"/>
    <w:rsid w:val="00F22CAA"/>
    <w:pPr>
      <w:shd w:val="clear" w:color="auto" w:fill="C0C0C0"/>
      <w:spacing w:beforeLines="1" w:afterLines="1"/>
    </w:pPr>
    <w:rPr>
      <w:rFonts w:ascii="Arial" w:eastAsia="Cambria" w:hAnsi="Arial"/>
      <w:sz w:val="20"/>
      <w:szCs w:val="20"/>
      <w:lang w:val="en-US" w:eastAsia="en-US"/>
    </w:rPr>
  </w:style>
  <w:style w:type="paragraph" w:customStyle="1" w:styleId="xl46">
    <w:name w:val="xl46"/>
    <w:basedOn w:val="Normal"/>
    <w:rsid w:val="00F22CAA"/>
    <w:pPr>
      <w:pBdr>
        <w:right w:val="single" w:sz="4" w:space="0" w:color="auto"/>
      </w:pBdr>
      <w:shd w:val="clear" w:color="auto" w:fill="C0C0C0"/>
      <w:spacing w:beforeLines="1" w:afterLines="1"/>
    </w:pPr>
    <w:rPr>
      <w:rFonts w:ascii="Arial" w:eastAsia="Cambria" w:hAnsi="Arial"/>
      <w:sz w:val="20"/>
      <w:szCs w:val="20"/>
      <w:lang w:val="en-US" w:eastAsia="en-US"/>
    </w:rPr>
  </w:style>
  <w:style w:type="paragraph" w:customStyle="1" w:styleId="xl47">
    <w:name w:val="xl47"/>
    <w:basedOn w:val="Normal"/>
    <w:rsid w:val="00F22CAA"/>
    <w:pPr>
      <w:pBdr>
        <w:left w:val="single" w:sz="4" w:space="0" w:color="auto"/>
        <w:bottom w:val="single" w:sz="4" w:space="0" w:color="auto"/>
      </w:pBdr>
      <w:shd w:val="clear" w:color="auto" w:fill="C0C0C0"/>
      <w:spacing w:beforeLines="1" w:afterLines="1"/>
    </w:pPr>
    <w:rPr>
      <w:rFonts w:ascii="Arial" w:eastAsia="Cambria" w:hAnsi="Arial"/>
      <w:sz w:val="20"/>
      <w:szCs w:val="20"/>
      <w:lang w:val="en-US" w:eastAsia="en-US"/>
    </w:rPr>
  </w:style>
  <w:style w:type="paragraph" w:customStyle="1" w:styleId="xl48">
    <w:name w:val="xl48"/>
    <w:basedOn w:val="Normal"/>
    <w:rsid w:val="00F22CAA"/>
    <w:pPr>
      <w:pBdr>
        <w:bottom w:val="single" w:sz="4" w:space="0" w:color="auto"/>
      </w:pBdr>
      <w:shd w:val="clear" w:color="auto" w:fill="C0C0C0"/>
      <w:spacing w:beforeLines="1" w:afterLines="1"/>
    </w:pPr>
    <w:rPr>
      <w:rFonts w:ascii="Arial" w:eastAsia="Cambria" w:hAnsi="Arial"/>
      <w:sz w:val="20"/>
      <w:szCs w:val="20"/>
      <w:lang w:val="en-US" w:eastAsia="en-US"/>
    </w:rPr>
  </w:style>
  <w:style w:type="paragraph" w:customStyle="1" w:styleId="xl49">
    <w:name w:val="xl49"/>
    <w:basedOn w:val="Normal"/>
    <w:rsid w:val="00F22CAA"/>
    <w:pPr>
      <w:pBdr>
        <w:bottom w:val="single" w:sz="4" w:space="0" w:color="auto"/>
        <w:right w:val="single" w:sz="4" w:space="0" w:color="auto"/>
      </w:pBdr>
      <w:shd w:val="clear" w:color="auto" w:fill="C0C0C0"/>
      <w:spacing w:beforeLines="1" w:afterLines="1"/>
    </w:pPr>
    <w:rPr>
      <w:rFonts w:ascii="Arial" w:eastAsia="Cambria" w:hAnsi="Arial"/>
      <w:sz w:val="20"/>
      <w:szCs w:val="20"/>
      <w:lang w:val="en-US" w:eastAsia="en-US"/>
    </w:rPr>
  </w:style>
  <w:style w:type="table" w:customStyle="1" w:styleId="AkListe-Vurgu11">
    <w:name w:val="Açık Liste - Vurgu 11"/>
    <w:basedOn w:val="TableNormal"/>
    <w:rsid w:val="00F22CAA"/>
    <w:pPr>
      <w:spacing w:after="0" w:line="240" w:lineRule="auto"/>
    </w:pPr>
    <w:rPr>
      <w:rFonts w:ascii="Cambria" w:eastAsia="Cambria" w:hAnsi="Cambria"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rsid w:val="00F22CAA"/>
    <w:pPr>
      <w:spacing w:after="0" w:line="240" w:lineRule="auto"/>
    </w:pPr>
    <w:rPr>
      <w:rFonts w:ascii="Cambria" w:eastAsia="Cambria" w:hAnsi="Cambria"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Klavuz-Vurgu11">
    <w:name w:val="Açık Kılavuz - Vurgu 11"/>
    <w:basedOn w:val="TableNormal"/>
    <w:rsid w:val="00F22CAA"/>
    <w:pPr>
      <w:spacing w:after="0" w:line="240" w:lineRule="auto"/>
    </w:pPr>
    <w:rPr>
      <w:rFonts w:ascii="Cambria" w:eastAsia="Cambria" w:hAnsi="Cambria"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CommentReference">
    <w:name w:val="annotation reference"/>
    <w:basedOn w:val="DefaultParagraphFont"/>
    <w:rsid w:val="00F22CAA"/>
    <w:rPr>
      <w:sz w:val="16"/>
      <w:szCs w:val="16"/>
    </w:rPr>
  </w:style>
  <w:style w:type="table" w:customStyle="1" w:styleId="AkKlavuz1">
    <w:name w:val="Açık Kılavuz1"/>
    <w:basedOn w:val="TableNormal"/>
    <w:rsid w:val="00F22CAA"/>
    <w:pPr>
      <w:spacing w:after="0" w:line="240" w:lineRule="auto"/>
    </w:pPr>
    <w:rPr>
      <w:rFonts w:ascii="Cambria" w:eastAsia="Cambria" w:hAnsi="Cambria" w:cs="Times New Roman"/>
      <w:sz w:val="20"/>
      <w:szCs w:val="20"/>
      <w:lang w:eastAsia="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laceholderText">
    <w:name w:val="Placeholder Text"/>
    <w:basedOn w:val="DefaultParagraphFont"/>
    <w:rsid w:val="00F22CAA"/>
    <w:rPr>
      <w:color w:val="808080"/>
    </w:rPr>
  </w:style>
  <w:style w:type="character" w:customStyle="1" w:styleId="highlight">
    <w:name w:val="highlight"/>
    <w:basedOn w:val="DefaultParagraphFont"/>
    <w:rsid w:val="00F22CAA"/>
  </w:style>
  <w:style w:type="table" w:styleId="LightList-Accent5">
    <w:name w:val="Light List Accent 5"/>
    <w:basedOn w:val="TableNormal"/>
    <w:rsid w:val="00F22CAA"/>
    <w:pPr>
      <w:spacing w:after="0" w:line="240" w:lineRule="auto"/>
    </w:pPr>
    <w:rPr>
      <w:rFonts w:ascii="Cambria" w:eastAsia="Cambria" w:hAnsi="Cambria"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
    <w:name w:val="Light Shading"/>
    <w:basedOn w:val="TableNormal"/>
    <w:uiPriority w:val="60"/>
    <w:rsid w:val="00F22CA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22CAA"/>
    <w:pPr>
      <w:keepNext/>
      <w:spacing w:line="360" w:lineRule="auto"/>
      <w:outlineLvl w:val="0"/>
    </w:pPr>
    <w:rPr>
      <w:rFonts w:ascii="Arial" w:hAnsi="Arial"/>
      <w:sz w:val="20"/>
      <w:szCs w:val="20"/>
    </w:rPr>
  </w:style>
  <w:style w:type="paragraph" w:styleId="Balk2">
    <w:name w:val="heading 2"/>
    <w:basedOn w:val="Normal"/>
    <w:next w:val="Normal"/>
    <w:link w:val="Balk2Char"/>
    <w:qFormat/>
    <w:rsid w:val="00F22CAA"/>
    <w:pPr>
      <w:keepNext/>
      <w:spacing w:before="240" w:after="60"/>
      <w:outlineLvl w:val="1"/>
    </w:pPr>
    <w:rPr>
      <w:rFonts w:ascii="Arial" w:hAnsi="Arial"/>
      <w:b/>
      <w:bCs/>
      <w:i/>
      <w:iCs/>
      <w:sz w:val="28"/>
      <w:szCs w:val="28"/>
    </w:rPr>
  </w:style>
  <w:style w:type="paragraph" w:styleId="Balk3">
    <w:name w:val="heading 3"/>
    <w:basedOn w:val="Normal"/>
    <w:next w:val="Normal"/>
    <w:link w:val="Balk3Char"/>
    <w:qFormat/>
    <w:rsid w:val="00F22CAA"/>
    <w:pPr>
      <w:keepNext/>
      <w:spacing w:line="360" w:lineRule="auto"/>
      <w:jc w:val="both"/>
      <w:outlineLvl w:val="2"/>
    </w:pPr>
    <w:rPr>
      <w:rFonts w:ascii="Arial" w:hAnsi="Arial"/>
      <w:b/>
      <w:bCs/>
      <w:sz w:val="20"/>
      <w:szCs w:val="20"/>
    </w:rPr>
  </w:style>
  <w:style w:type="paragraph" w:styleId="Balk4">
    <w:name w:val="heading 4"/>
    <w:basedOn w:val="Normal"/>
    <w:next w:val="Normal"/>
    <w:link w:val="Balk4Char"/>
    <w:qFormat/>
    <w:rsid w:val="00F22CAA"/>
    <w:pPr>
      <w:keepNext/>
      <w:spacing w:before="240" w:after="60"/>
      <w:outlineLvl w:val="3"/>
    </w:pPr>
    <w:rPr>
      <w:b/>
      <w:bCs/>
      <w:sz w:val="28"/>
      <w:szCs w:val="28"/>
    </w:rPr>
  </w:style>
  <w:style w:type="paragraph" w:styleId="Balk5">
    <w:name w:val="heading 5"/>
    <w:basedOn w:val="Normal"/>
    <w:next w:val="Normal"/>
    <w:link w:val="Balk5Char"/>
    <w:qFormat/>
    <w:rsid w:val="00F22CAA"/>
    <w:pPr>
      <w:spacing w:before="240" w:after="60"/>
      <w:outlineLvl w:val="4"/>
    </w:pPr>
    <w:rPr>
      <w:b/>
      <w:bCs/>
      <w:i/>
      <w:iCs/>
      <w:sz w:val="26"/>
      <w:szCs w:val="26"/>
    </w:rPr>
  </w:style>
  <w:style w:type="paragraph" w:styleId="Balk6">
    <w:name w:val="heading 6"/>
    <w:basedOn w:val="Normal"/>
    <w:next w:val="Normal"/>
    <w:link w:val="Balk6Char"/>
    <w:qFormat/>
    <w:rsid w:val="00F22CAA"/>
    <w:pPr>
      <w:spacing w:before="240" w:after="60"/>
      <w:outlineLvl w:val="5"/>
    </w:pPr>
    <w:rPr>
      <w:b/>
      <w:bCs/>
      <w:sz w:val="22"/>
      <w:szCs w:val="22"/>
    </w:rPr>
  </w:style>
  <w:style w:type="paragraph" w:styleId="Balk7">
    <w:name w:val="heading 7"/>
    <w:basedOn w:val="Normal"/>
    <w:next w:val="Normal"/>
    <w:link w:val="Balk7Char"/>
    <w:qFormat/>
    <w:rsid w:val="00F22CAA"/>
    <w:pPr>
      <w:spacing w:before="240" w:after="60"/>
      <w:outlineLvl w:val="6"/>
    </w:pPr>
    <w:rPr>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semiHidden/>
    <w:unhideWhenUsed/>
    <w:rsid w:val="00446838"/>
    <w:rPr>
      <w:rFonts w:ascii="Tahoma" w:hAnsi="Tahoma" w:cs="Tahoma"/>
      <w:sz w:val="16"/>
      <w:szCs w:val="16"/>
    </w:rPr>
  </w:style>
  <w:style w:type="character" w:customStyle="1" w:styleId="BalonMetniChar">
    <w:name w:val="Balon Metni Char"/>
    <w:basedOn w:val="VarsaylanParagrafYazTipi"/>
    <w:link w:val="BalonMetni"/>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longtext">
    <w:name w:val="long_text"/>
    <w:basedOn w:val="VarsaylanParagrafYazTipi"/>
    <w:rsid w:val="00F22CAA"/>
  </w:style>
  <w:style w:type="character" w:customStyle="1" w:styleId="Balk1Char">
    <w:name w:val="Başlık 1 Char"/>
    <w:basedOn w:val="VarsaylanParagrafYazTipi"/>
    <w:link w:val="Balk1"/>
    <w:rsid w:val="00F22CAA"/>
    <w:rPr>
      <w:rFonts w:ascii="Arial" w:eastAsia="Times New Roman" w:hAnsi="Arial" w:cs="Times New Roman"/>
      <w:sz w:val="20"/>
      <w:szCs w:val="20"/>
      <w:lang w:eastAsia="tr-TR"/>
    </w:rPr>
  </w:style>
  <w:style w:type="character" w:customStyle="1" w:styleId="Balk2Char">
    <w:name w:val="Başlık 2 Char"/>
    <w:basedOn w:val="VarsaylanParagrafYazTipi"/>
    <w:link w:val="Balk2"/>
    <w:rsid w:val="00F22CAA"/>
    <w:rPr>
      <w:rFonts w:ascii="Arial" w:eastAsia="Times New Roman" w:hAnsi="Arial" w:cs="Times New Roman"/>
      <w:b/>
      <w:bCs/>
      <w:i/>
      <w:iCs/>
      <w:sz w:val="28"/>
      <w:szCs w:val="28"/>
      <w:lang w:eastAsia="tr-TR"/>
    </w:rPr>
  </w:style>
  <w:style w:type="character" w:customStyle="1" w:styleId="Balk3Char">
    <w:name w:val="Başlık 3 Char"/>
    <w:basedOn w:val="VarsaylanParagrafYazTipi"/>
    <w:link w:val="Balk3"/>
    <w:rsid w:val="00F22CAA"/>
    <w:rPr>
      <w:rFonts w:ascii="Arial" w:eastAsia="Times New Roman" w:hAnsi="Arial" w:cs="Times New Roman"/>
      <w:b/>
      <w:bCs/>
      <w:sz w:val="20"/>
      <w:szCs w:val="20"/>
      <w:lang w:eastAsia="tr-TR"/>
    </w:rPr>
  </w:style>
  <w:style w:type="character" w:customStyle="1" w:styleId="Balk4Char">
    <w:name w:val="Başlık 4 Char"/>
    <w:basedOn w:val="VarsaylanParagrafYazTipi"/>
    <w:link w:val="Balk4"/>
    <w:rsid w:val="00F22CAA"/>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F22CAA"/>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22CAA"/>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F22CAA"/>
    <w:rPr>
      <w:rFonts w:ascii="Times New Roman" w:eastAsia="Times New Roman" w:hAnsi="Times New Roman" w:cs="Times New Roman"/>
      <w:sz w:val="20"/>
      <w:szCs w:val="20"/>
      <w:lang w:eastAsia="tr-TR"/>
    </w:rPr>
  </w:style>
  <w:style w:type="paragraph" w:styleId="T1">
    <w:name w:val="toc 1"/>
    <w:aliases w:val="heading 1"/>
    <w:basedOn w:val="Normal"/>
    <w:next w:val="Normal"/>
    <w:autoRedefine/>
    <w:unhideWhenUsed/>
    <w:qFormat/>
    <w:rsid w:val="00F22CAA"/>
    <w:pPr>
      <w:tabs>
        <w:tab w:val="right" w:leader="dot" w:pos="8210"/>
      </w:tabs>
      <w:spacing w:before="120" w:after="120" w:line="276" w:lineRule="auto"/>
    </w:pPr>
    <w:rPr>
      <w:rFonts w:ascii="Arial" w:hAnsi="Arial"/>
      <w:b/>
      <w:bCs/>
      <w:caps/>
      <w:szCs w:val="20"/>
    </w:rPr>
  </w:style>
  <w:style w:type="paragraph" w:styleId="BelgeBalantlar">
    <w:name w:val="Document Map"/>
    <w:basedOn w:val="Normal"/>
    <w:link w:val="BelgeBalantlarChar"/>
    <w:unhideWhenUsed/>
    <w:rsid w:val="00F22CAA"/>
    <w:rPr>
      <w:rFonts w:ascii="Lucida Grande" w:hAnsi="Lucida Grande"/>
      <w:sz w:val="20"/>
      <w:szCs w:val="20"/>
    </w:rPr>
  </w:style>
  <w:style w:type="character" w:customStyle="1" w:styleId="BelgeBalantlarChar">
    <w:name w:val="Belge Bağlantıları Char"/>
    <w:basedOn w:val="VarsaylanParagrafYazTipi"/>
    <w:link w:val="BelgeBalantlar"/>
    <w:rsid w:val="00F22CAA"/>
    <w:rPr>
      <w:rFonts w:ascii="Lucida Grande" w:eastAsia="Times New Roman" w:hAnsi="Lucida Grande" w:cs="Times New Roman"/>
      <w:sz w:val="20"/>
      <w:szCs w:val="20"/>
      <w:lang w:eastAsia="tr-TR"/>
    </w:rPr>
  </w:style>
  <w:style w:type="paragraph" w:styleId="DipnotMetni">
    <w:name w:val="footnote text"/>
    <w:aliases w:val=" Char,Char"/>
    <w:basedOn w:val="Normal"/>
    <w:link w:val="DipnotMetniChar"/>
    <w:unhideWhenUsed/>
    <w:rsid w:val="00F22CAA"/>
    <w:rPr>
      <w:sz w:val="20"/>
      <w:szCs w:val="20"/>
    </w:rPr>
  </w:style>
  <w:style w:type="character" w:customStyle="1" w:styleId="DipnotMetniChar">
    <w:name w:val="Dipnot Metni Char"/>
    <w:aliases w:val=" Char Char,Char Char1"/>
    <w:basedOn w:val="VarsaylanParagrafYazTipi"/>
    <w:link w:val="DipnotMetni"/>
    <w:rsid w:val="00F22CAA"/>
    <w:rPr>
      <w:rFonts w:ascii="Times New Roman" w:eastAsia="Times New Roman" w:hAnsi="Times New Roman" w:cs="Times New Roman"/>
      <w:sz w:val="20"/>
      <w:szCs w:val="20"/>
      <w:lang w:eastAsia="tr-TR"/>
    </w:rPr>
  </w:style>
  <w:style w:type="character" w:styleId="DipnotBavurusu">
    <w:name w:val="footnote reference"/>
    <w:semiHidden/>
    <w:unhideWhenUsed/>
    <w:rsid w:val="00F22CAA"/>
    <w:rPr>
      <w:vertAlign w:val="superscript"/>
    </w:rPr>
  </w:style>
  <w:style w:type="character" w:styleId="zlenenKpr">
    <w:name w:val="FollowedHyperlink"/>
    <w:uiPriority w:val="99"/>
    <w:unhideWhenUsed/>
    <w:rsid w:val="00F22CAA"/>
    <w:rPr>
      <w:color w:val="800080"/>
      <w:u w:val="single"/>
    </w:rPr>
  </w:style>
  <w:style w:type="paragraph" w:styleId="GvdeMetni">
    <w:name w:val="Body Text"/>
    <w:basedOn w:val="Normal"/>
    <w:link w:val="GvdeMetniChar"/>
    <w:rsid w:val="00F22CAA"/>
    <w:pPr>
      <w:spacing w:line="360" w:lineRule="auto"/>
      <w:jc w:val="both"/>
    </w:pPr>
    <w:rPr>
      <w:rFonts w:ascii="Arial" w:hAnsi="Arial"/>
      <w:b/>
      <w:bCs/>
      <w:sz w:val="20"/>
      <w:szCs w:val="20"/>
    </w:rPr>
  </w:style>
  <w:style w:type="character" w:customStyle="1" w:styleId="GvdeMetniChar">
    <w:name w:val="Gövde Metni Char"/>
    <w:basedOn w:val="VarsaylanParagrafYazTipi"/>
    <w:link w:val="GvdeMetni"/>
    <w:rsid w:val="00F22CAA"/>
    <w:rPr>
      <w:rFonts w:ascii="Arial" w:eastAsia="Times New Roman" w:hAnsi="Arial" w:cs="Times New Roman"/>
      <w:b/>
      <w:bCs/>
      <w:sz w:val="20"/>
      <w:szCs w:val="20"/>
      <w:lang w:eastAsia="tr-TR"/>
    </w:rPr>
  </w:style>
  <w:style w:type="character" w:styleId="SayfaNumaras">
    <w:name w:val="page number"/>
    <w:basedOn w:val="VarsaylanParagrafYazTipi"/>
    <w:rsid w:val="00F22CAA"/>
  </w:style>
  <w:style w:type="paragraph" w:styleId="GvdeMetniGirintisi2">
    <w:name w:val="Body Text Indent 2"/>
    <w:basedOn w:val="Normal"/>
    <w:link w:val="GvdeMetniGirintisi2Char"/>
    <w:rsid w:val="00F22CAA"/>
    <w:pPr>
      <w:spacing w:after="120" w:line="480" w:lineRule="auto"/>
      <w:ind w:left="283"/>
    </w:pPr>
    <w:rPr>
      <w:sz w:val="20"/>
      <w:szCs w:val="20"/>
    </w:rPr>
  </w:style>
  <w:style w:type="character" w:customStyle="1" w:styleId="GvdeMetniGirintisi2Char">
    <w:name w:val="Gövde Metni Girintisi 2 Char"/>
    <w:basedOn w:val="VarsaylanParagrafYazTipi"/>
    <w:link w:val="GvdeMetniGirintisi2"/>
    <w:rsid w:val="00F22CAA"/>
    <w:rPr>
      <w:rFonts w:ascii="Times New Roman" w:eastAsia="Times New Roman" w:hAnsi="Times New Roman" w:cs="Times New Roman"/>
      <w:sz w:val="20"/>
      <w:szCs w:val="20"/>
      <w:lang w:eastAsia="tr-TR"/>
    </w:rPr>
  </w:style>
  <w:style w:type="character" w:customStyle="1" w:styleId="AklamaMetniChar">
    <w:name w:val="Açıklama Metni Char"/>
    <w:link w:val="AklamaMetni"/>
    <w:semiHidden/>
    <w:rsid w:val="00F22CAA"/>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F22CAA"/>
    <w:rPr>
      <w:sz w:val="20"/>
      <w:szCs w:val="20"/>
    </w:rPr>
  </w:style>
  <w:style w:type="character" w:customStyle="1" w:styleId="AklamaMetniChar1">
    <w:name w:val="Açıklama Metni Char1"/>
    <w:basedOn w:val="VarsaylanParagrafYazTipi"/>
    <w:uiPriority w:val="99"/>
    <w:semiHidden/>
    <w:rsid w:val="00F22CAA"/>
    <w:rPr>
      <w:rFonts w:ascii="Times New Roman" w:eastAsia="Times New Roman" w:hAnsi="Times New Roman" w:cs="Times New Roman"/>
      <w:sz w:val="20"/>
      <w:szCs w:val="20"/>
      <w:lang w:eastAsia="tr-TR"/>
    </w:rPr>
  </w:style>
  <w:style w:type="character" w:customStyle="1" w:styleId="CommentTextChar1">
    <w:name w:val="Comment Text Char1"/>
    <w:uiPriority w:val="99"/>
    <w:semiHidden/>
    <w:rsid w:val="00F22CAA"/>
    <w:rPr>
      <w:rFonts w:ascii="Times New Roman" w:eastAsia="Times New Roman" w:hAnsi="Times New Roman" w:cs="Times New Roman"/>
      <w:lang w:val="tr-TR" w:eastAsia="tr-TR"/>
    </w:rPr>
  </w:style>
  <w:style w:type="character" w:customStyle="1" w:styleId="AklamaKonusuChar">
    <w:name w:val="Açıklama Konusu Char"/>
    <w:link w:val="AklamaKonusu"/>
    <w:semiHidden/>
    <w:rsid w:val="00F22CAA"/>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F22CAA"/>
    <w:rPr>
      <w:b/>
      <w:bCs/>
    </w:rPr>
  </w:style>
  <w:style w:type="character" w:customStyle="1" w:styleId="AklamaKonusuChar1">
    <w:name w:val="Açıklama Konusu Char1"/>
    <w:basedOn w:val="AklamaMetniChar1"/>
    <w:uiPriority w:val="99"/>
    <w:semiHidden/>
    <w:rsid w:val="00F22CAA"/>
    <w:rPr>
      <w:rFonts w:ascii="Times New Roman" w:eastAsia="Times New Roman" w:hAnsi="Times New Roman" w:cs="Times New Roman"/>
      <w:b/>
      <w:bCs/>
      <w:sz w:val="20"/>
      <w:szCs w:val="20"/>
      <w:lang w:eastAsia="tr-TR"/>
    </w:rPr>
  </w:style>
  <w:style w:type="character" w:customStyle="1" w:styleId="CommentSubjectChar1">
    <w:name w:val="Comment Subject Char1"/>
    <w:uiPriority w:val="99"/>
    <w:semiHidden/>
    <w:rsid w:val="00F22CAA"/>
    <w:rPr>
      <w:rFonts w:ascii="Times New Roman" w:eastAsia="Times New Roman" w:hAnsi="Times New Roman" w:cs="Times New Roman"/>
      <w:b/>
      <w:bCs/>
      <w:sz w:val="20"/>
      <w:szCs w:val="20"/>
      <w:lang w:val="tr-TR" w:eastAsia="tr-TR"/>
    </w:rPr>
  </w:style>
  <w:style w:type="character" w:customStyle="1" w:styleId="BalloonTextChar1">
    <w:name w:val="Balloon Text Char1"/>
    <w:uiPriority w:val="99"/>
    <w:semiHidden/>
    <w:rsid w:val="00F22CAA"/>
    <w:rPr>
      <w:rFonts w:ascii="Lucida Grande" w:eastAsia="Times New Roman" w:hAnsi="Lucida Grande" w:cs="Times New Roman"/>
      <w:sz w:val="18"/>
      <w:szCs w:val="18"/>
      <w:lang w:val="tr-TR" w:eastAsia="tr-TR"/>
    </w:rPr>
  </w:style>
  <w:style w:type="paragraph" w:customStyle="1" w:styleId="metin-normal">
    <w:name w:val="metin-normal"/>
    <w:basedOn w:val="Normal"/>
    <w:rsid w:val="00F22CAA"/>
    <w:pPr>
      <w:spacing w:before="100" w:beforeAutospacing="1" w:after="100" w:afterAutospacing="1"/>
    </w:pPr>
  </w:style>
  <w:style w:type="paragraph" w:styleId="GvdeMetni3">
    <w:name w:val="Body Text 3"/>
    <w:basedOn w:val="Normal"/>
    <w:link w:val="GvdeMetni3Char"/>
    <w:rsid w:val="00F22CAA"/>
    <w:pPr>
      <w:spacing w:after="120"/>
    </w:pPr>
    <w:rPr>
      <w:sz w:val="16"/>
      <w:szCs w:val="16"/>
    </w:rPr>
  </w:style>
  <w:style w:type="character" w:customStyle="1" w:styleId="GvdeMetni3Char">
    <w:name w:val="Gövde Metni 3 Char"/>
    <w:basedOn w:val="VarsaylanParagrafYazTipi"/>
    <w:link w:val="GvdeMetni3"/>
    <w:rsid w:val="00F22CAA"/>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F22CAA"/>
    <w:pPr>
      <w:spacing w:after="120"/>
      <w:ind w:left="283"/>
    </w:pPr>
    <w:rPr>
      <w:sz w:val="20"/>
      <w:szCs w:val="20"/>
    </w:rPr>
  </w:style>
  <w:style w:type="character" w:customStyle="1" w:styleId="GvdeMetniGirintisiChar">
    <w:name w:val="Gövde Metni Girintisi Char"/>
    <w:basedOn w:val="VarsaylanParagrafYazTipi"/>
    <w:link w:val="GvdeMetniGirintisi"/>
    <w:rsid w:val="00F22CAA"/>
    <w:rPr>
      <w:rFonts w:ascii="Times New Roman" w:eastAsia="Times New Roman" w:hAnsi="Times New Roman" w:cs="Times New Roman"/>
      <w:sz w:val="20"/>
      <w:szCs w:val="20"/>
      <w:lang w:eastAsia="tr-TR"/>
    </w:rPr>
  </w:style>
  <w:style w:type="paragraph" w:styleId="NormalWeb">
    <w:name w:val="Normal (Web)"/>
    <w:basedOn w:val="Normal"/>
    <w:uiPriority w:val="99"/>
    <w:rsid w:val="00F22CAA"/>
    <w:pPr>
      <w:spacing w:before="100" w:beforeAutospacing="1" w:after="100" w:afterAutospacing="1"/>
    </w:pPr>
  </w:style>
  <w:style w:type="character" w:customStyle="1" w:styleId="onemli-kelime-turuncu">
    <w:name w:val="onemli-kelime-turuncu"/>
    <w:basedOn w:val="VarsaylanParagrafYazTipi"/>
    <w:rsid w:val="00F22CAA"/>
  </w:style>
  <w:style w:type="paragraph" w:styleId="GvdeMetni2">
    <w:name w:val="Body Text 2"/>
    <w:basedOn w:val="Normal"/>
    <w:link w:val="GvdeMetni2Char"/>
    <w:rsid w:val="00F22CAA"/>
    <w:pPr>
      <w:spacing w:after="120" w:line="480" w:lineRule="auto"/>
    </w:pPr>
    <w:rPr>
      <w:sz w:val="20"/>
      <w:szCs w:val="20"/>
    </w:rPr>
  </w:style>
  <w:style w:type="character" w:customStyle="1" w:styleId="GvdeMetni2Char">
    <w:name w:val="Gövde Metni 2 Char"/>
    <w:basedOn w:val="VarsaylanParagrafYazTipi"/>
    <w:link w:val="GvdeMetni2"/>
    <w:rsid w:val="00F22CAA"/>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rsid w:val="00F22CAA"/>
    <w:pPr>
      <w:spacing w:after="120"/>
      <w:ind w:left="283"/>
    </w:pPr>
    <w:rPr>
      <w:sz w:val="16"/>
      <w:szCs w:val="16"/>
    </w:rPr>
  </w:style>
  <w:style w:type="character" w:customStyle="1" w:styleId="GvdeMetniGirintisi3Char">
    <w:name w:val="Gövde Metni Girintisi 3 Char"/>
    <w:basedOn w:val="VarsaylanParagrafYazTipi"/>
    <w:link w:val="GvdeMetniGirintisi3"/>
    <w:rsid w:val="00F22CAA"/>
    <w:rPr>
      <w:rFonts w:ascii="Times New Roman" w:eastAsia="Times New Roman" w:hAnsi="Times New Roman" w:cs="Times New Roman"/>
      <w:sz w:val="16"/>
      <w:szCs w:val="16"/>
      <w:lang w:eastAsia="tr-TR"/>
    </w:rPr>
  </w:style>
  <w:style w:type="character" w:customStyle="1" w:styleId="CharChar">
    <w:name w:val="Char Char"/>
    <w:rsid w:val="00F22CAA"/>
    <w:rPr>
      <w:lang w:val="tr-TR" w:eastAsia="tr-TR" w:bidi="ar-SA"/>
    </w:rPr>
  </w:style>
  <w:style w:type="character" w:customStyle="1" w:styleId="734433022-02122003style19">
    <w:name w:val="734433022-02122003 style19"/>
    <w:basedOn w:val="VarsaylanParagrafYazTipi"/>
    <w:rsid w:val="00F22CAA"/>
  </w:style>
  <w:style w:type="paragraph" w:customStyle="1" w:styleId="CM435">
    <w:name w:val="CM435"/>
    <w:basedOn w:val="Normal"/>
    <w:next w:val="Normal"/>
    <w:rsid w:val="00F22CAA"/>
    <w:pPr>
      <w:widowControl w:val="0"/>
      <w:autoSpaceDE w:val="0"/>
      <w:autoSpaceDN w:val="0"/>
      <w:adjustRightInd w:val="0"/>
      <w:spacing w:after="183"/>
    </w:pPr>
    <w:rPr>
      <w:rFonts w:ascii="Arial" w:hAnsi="Arial"/>
    </w:rPr>
  </w:style>
  <w:style w:type="character" w:customStyle="1" w:styleId="style1">
    <w:name w:val="style1"/>
    <w:basedOn w:val="VarsaylanParagrafYazTipi"/>
    <w:rsid w:val="00F22CAA"/>
  </w:style>
  <w:style w:type="paragraph" w:styleId="T2">
    <w:name w:val="toc 2"/>
    <w:basedOn w:val="Normal"/>
    <w:next w:val="Normal"/>
    <w:autoRedefine/>
    <w:semiHidden/>
    <w:rsid w:val="00F22CAA"/>
    <w:pPr>
      <w:ind w:left="240"/>
    </w:pPr>
    <w:rPr>
      <w:smallCaps/>
      <w:sz w:val="20"/>
      <w:szCs w:val="20"/>
    </w:rPr>
  </w:style>
  <w:style w:type="paragraph" w:customStyle="1" w:styleId="NormalArial">
    <w:name w:val="Normal + Arial"/>
    <w:aliases w:val="Kalın,İki Yana Yasla,Satır aralığı:  1.5 satır"/>
    <w:basedOn w:val="GvdeMetniGirintisi2"/>
    <w:link w:val="NormalArialKalnkiYanaYaslaSatraral15satrCharChar"/>
    <w:rsid w:val="00F22CAA"/>
  </w:style>
  <w:style w:type="character" w:customStyle="1" w:styleId="NormalArialKalnkiYanaYaslaSatraral15satrCharChar">
    <w:name w:val="Normal + Arial;Kalın;İki Yana Yasla;Satır aralığı:  1.5 satır Char Char"/>
    <w:basedOn w:val="GvdeMetniGirintisi2Char"/>
    <w:link w:val="NormalArial"/>
    <w:rsid w:val="00F22CAA"/>
    <w:rPr>
      <w:rFonts w:ascii="Times New Roman" w:eastAsia="Times New Roman" w:hAnsi="Times New Roman" w:cs="Times New Roman"/>
      <w:sz w:val="20"/>
      <w:szCs w:val="20"/>
      <w:lang w:eastAsia="tr-TR"/>
    </w:rPr>
  </w:style>
  <w:style w:type="paragraph" w:customStyle="1" w:styleId="Ser1">
    <w:name w:val="Ser1"/>
    <w:basedOn w:val="Normal"/>
    <w:rsid w:val="00F22CAA"/>
    <w:pPr>
      <w:jc w:val="center"/>
    </w:pPr>
    <w:rPr>
      <w:rFonts w:ascii="Arial" w:hAnsi="Arial" w:cs="Arial"/>
      <w:b/>
    </w:rPr>
  </w:style>
  <w:style w:type="paragraph" w:customStyle="1" w:styleId="Ser2">
    <w:name w:val="Ser2"/>
    <w:basedOn w:val="Normal"/>
    <w:link w:val="Ser2Char"/>
    <w:rsid w:val="00F22CAA"/>
    <w:pPr>
      <w:spacing w:line="360" w:lineRule="auto"/>
      <w:jc w:val="both"/>
      <w:outlineLvl w:val="1"/>
    </w:pPr>
    <w:rPr>
      <w:rFonts w:ascii="Arial" w:hAnsi="Arial"/>
      <w:b/>
      <w:sz w:val="20"/>
      <w:szCs w:val="20"/>
    </w:rPr>
  </w:style>
  <w:style w:type="character" w:customStyle="1" w:styleId="Ser2Char">
    <w:name w:val="Ser2 Char"/>
    <w:link w:val="Ser2"/>
    <w:rsid w:val="00F22CAA"/>
    <w:rPr>
      <w:rFonts w:ascii="Arial" w:eastAsia="Times New Roman" w:hAnsi="Arial" w:cs="Times New Roman"/>
      <w:b/>
      <w:sz w:val="20"/>
      <w:szCs w:val="20"/>
      <w:lang w:eastAsia="tr-TR"/>
    </w:rPr>
  </w:style>
  <w:style w:type="paragraph" w:customStyle="1" w:styleId="Ser3">
    <w:name w:val="Ser3"/>
    <w:basedOn w:val="Normal"/>
    <w:link w:val="Ser3Char"/>
    <w:rsid w:val="00F22CAA"/>
    <w:pPr>
      <w:spacing w:line="360" w:lineRule="auto"/>
      <w:jc w:val="both"/>
      <w:outlineLvl w:val="2"/>
    </w:pPr>
    <w:rPr>
      <w:rFonts w:ascii="Arial" w:hAnsi="Arial"/>
      <w:b/>
      <w:sz w:val="20"/>
      <w:szCs w:val="20"/>
    </w:rPr>
  </w:style>
  <w:style w:type="character" w:customStyle="1" w:styleId="Ser3Char">
    <w:name w:val="Ser3 Char"/>
    <w:link w:val="Ser3"/>
    <w:rsid w:val="00F22CAA"/>
    <w:rPr>
      <w:rFonts w:ascii="Arial" w:eastAsia="Times New Roman" w:hAnsi="Arial" w:cs="Times New Roman"/>
      <w:b/>
      <w:sz w:val="20"/>
      <w:szCs w:val="20"/>
      <w:lang w:eastAsia="tr-TR"/>
    </w:rPr>
  </w:style>
  <w:style w:type="paragraph" w:customStyle="1" w:styleId="Ser4">
    <w:name w:val="Ser4"/>
    <w:basedOn w:val="Normal"/>
    <w:rsid w:val="00F22CAA"/>
    <w:pPr>
      <w:spacing w:line="360" w:lineRule="auto"/>
      <w:jc w:val="both"/>
      <w:outlineLvl w:val="3"/>
    </w:pPr>
    <w:rPr>
      <w:rFonts w:ascii="Arial" w:hAnsi="Arial" w:cs="Arial"/>
      <w:b/>
      <w:i/>
    </w:rPr>
  </w:style>
  <w:style w:type="paragraph" w:customStyle="1" w:styleId="Ser5">
    <w:name w:val="Ser5"/>
    <w:basedOn w:val="Normal"/>
    <w:link w:val="Ser5Char"/>
    <w:rsid w:val="00F22CAA"/>
    <w:pPr>
      <w:spacing w:line="360" w:lineRule="auto"/>
      <w:jc w:val="both"/>
    </w:pPr>
    <w:rPr>
      <w:rFonts w:ascii="Arial" w:hAnsi="Arial"/>
      <w:i/>
      <w:sz w:val="20"/>
      <w:szCs w:val="20"/>
    </w:rPr>
  </w:style>
  <w:style w:type="character" w:customStyle="1" w:styleId="Ser5Char">
    <w:name w:val="Ser5 Char"/>
    <w:link w:val="Ser5"/>
    <w:rsid w:val="00F22CAA"/>
    <w:rPr>
      <w:rFonts w:ascii="Arial" w:eastAsia="Times New Roman" w:hAnsi="Arial" w:cs="Times New Roman"/>
      <w:i/>
      <w:sz w:val="20"/>
      <w:szCs w:val="20"/>
      <w:lang w:eastAsia="tr-TR"/>
    </w:rPr>
  </w:style>
  <w:style w:type="paragraph" w:customStyle="1" w:styleId="Ser">
    <w:name w:val="Ser"/>
    <w:basedOn w:val="Normal"/>
    <w:rsid w:val="00F22CAA"/>
    <w:pPr>
      <w:jc w:val="center"/>
    </w:pPr>
    <w:rPr>
      <w:rFonts w:ascii="Arial" w:hAnsi="Arial" w:cs="Arial"/>
      <w:b/>
      <w:bCs/>
    </w:rPr>
  </w:style>
  <w:style w:type="paragraph" w:customStyle="1" w:styleId="ekil">
    <w:name w:val="şekil"/>
    <w:basedOn w:val="Normal"/>
    <w:link w:val="ekilChar"/>
    <w:rsid w:val="00F22CAA"/>
    <w:pPr>
      <w:jc w:val="both"/>
    </w:pPr>
    <w:rPr>
      <w:rFonts w:ascii="Arial" w:hAnsi="Arial"/>
      <w:b/>
      <w:sz w:val="20"/>
      <w:szCs w:val="20"/>
    </w:rPr>
  </w:style>
  <w:style w:type="character" w:customStyle="1" w:styleId="ekilChar">
    <w:name w:val="şekil Char"/>
    <w:link w:val="ekil"/>
    <w:rsid w:val="00F22CAA"/>
    <w:rPr>
      <w:rFonts w:ascii="Arial" w:eastAsia="Times New Roman" w:hAnsi="Arial" w:cs="Times New Roman"/>
      <w:b/>
      <w:sz w:val="20"/>
      <w:szCs w:val="20"/>
      <w:lang w:eastAsia="tr-TR"/>
    </w:rPr>
  </w:style>
  <w:style w:type="paragraph" w:customStyle="1" w:styleId="Tablo">
    <w:name w:val="Tablo"/>
    <w:basedOn w:val="Balk7"/>
    <w:rsid w:val="00F22CAA"/>
    <w:pPr>
      <w:spacing w:line="360" w:lineRule="auto"/>
    </w:pPr>
    <w:rPr>
      <w:rFonts w:ascii="Arial" w:hAnsi="Arial" w:cs="Arial"/>
      <w:b/>
    </w:rPr>
  </w:style>
  <w:style w:type="character" w:customStyle="1" w:styleId="small1">
    <w:name w:val="small1"/>
    <w:rsid w:val="00F22CAA"/>
    <w:rPr>
      <w:b/>
      <w:bCs/>
      <w:color w:val="999999"/>
      <w:sz w:val="17"/>
      <w:szCs w:val="17"/>
    </w:rPr>
  </w:style>
  <w:style w:type="paragraph" w:customStyle="1" w:styleId="Ser6">
    <w:name w:val="Ser6"/>
    <w:basedOn w:val="Normal"/>
    <w:rsid w:val="00F22CAA"/>
    <w:pPr>
      <w:spacing w:line="360" w:lineRule="auto"/>
      <w:jc w:val="both"/>
    </w:pPr>
    <w:rPr>
      <w:rFonts w:ascii="Arial" w:hAnsi="Arial" w:cs="Arial"/>
      <w:b/>
    </w:rPr>
  </w:style>
  <w:style w:type="paragraph" w:customStyle="1" w:styleId="Ser34">
    <w:name w:val="Ser34"/>
    <w:basedOn w:val="Ser3"/>
    <w:rsid w:val="00F22CAA"/>
  </w:style>
  <w:style w:type="paragraph" w:customStyle="1" w:styleId="Se4">
    <w:name w:val="Se4"/>
    <w:basedOn w:val="Ser3"/>
    <w:rsid w:val="00F22CAA"/>
  </w:style>
  <w:style w:type="character" w:customStyle="1" w:styleId="style301">
    <w:name w:val="style301"/>
    <w:rsid w:val="00F22CAA"/>
    <w:rPr>
      <w:rFonts w:ascii="Georgia" w:hAnsi="Georgia" w:hint="default"/>
      <w:sz w:val="18"/>
      <w:szCs w:val="18"/>
    </w:rPr>
  </w:style>
  <w:style w:type="paragraph" w:customStyle="1" w:styleId="ekiller">
    <w:name w:val="şekiller"/>
    <w:basedOn w:val="Balk1"/>
    <w:rsid w:val="00F22CAA"/>
    <w:pPr>
      <w:spacing w:line="240" w:lineRule="auto"/>
    </w:pPr>
  </w:style>
  <w:style w:type="paragraph" w:customStyle="1" w:styleId="Ser55">
    <w:name w:val="Ser55"/>
    <w:basedOn w:val="Ser5"/>
    <w:link w:val="Ser55Char"/>
    <w:rsid w:val="00F22CAA"/>
    <w:rPr>
      <w:b/>
    </w:rPr>
  </w:style>
  <w:style w:type="character" w:customStyle="1" w:styleId="Ser55Char">
    <w:name w:val="Ser55 Char"/>
    <w:link w:val="Ser55"/>
    <w:rsid w:val="00F22CAA"/>
    <w:rPr>
      <w:rFonts w:ascii="Arial" w:eastAsia="Times New Roman" w:hAnsi="Arial" w:cs="Times New Roman"/>
      <w:b/>
      <w:i/>
      <w:sz w:val="20"/>
      <w:szCs w:val="20"/>
      <w:lang w:eastAsia="tr-TR"/>
    </w:rPr>
  </w:style>
  <w:style w:type="paragraph" w:customStyle="1" w:styleId="Balk10">
    <w:name w:val="Başlık1"/>
    <w:basedOn w:val="Normal"/>
    <w:rsid w:val="00F22CAA"/>
    <w:pPr>
      <w:jc w:val="center"/>
    </w:pPr>
    <w:rPr>
      <w:b/>
    </w:rPr>
  </w:style>
  <w:style w:type="character" w:styleId="Vurgu">
    <w:name w:val="Emphasis"/>
    <w:qFormat/>
    <w:rsid w:val="00F22CAA"/>
    <w:rPr>
      <w:i/>
      <w:iCs/>
    </w:rPr>
  </w:style>
  <w:style w:type="paragraph" w:customStyle="1" w:styleId="ListeParagraf1">
    <w:name w:val="Liste Paragraf1"/>
    <w:basedOn w:val="Normal"/>
    <w:uiPriority w:val="34"/>
    <w:qFormat/>
    <w:rsid w:val="00F22CAA"/>
    <w:pPr>
      <w:ind w:left="708"/>
    </w:pPr>
  </w:style>
  <w:style w:type="paragraph" w:customStyle="1" w:styleId="Normal6">
    <w:name w:val="Normal 6"/>
    <w:basedOn w:val="Ser55"/>
    <w:rsid w:val="00F22CAA"/>
  </w:style>
  <w:style w:type="character" w:customStyle="1" w:styleId="Char4">
    <w:name w:val="Char4"/>
    <w:link w:val="NormalArial1"/>
    <w:locked/>
    <w:rsid w:val="00F22CAA"/>
    <w:rPr>
      <w:rFonts w:ascii="Arial" w:eastAsia="Calibri" w:hAnsi="Arial" w:cs="Arial"/>
      <w:color w:val="000000"/>
      <w:lang w:eastAsia="tr-TR"/>
    </w:rPr>
  </w:style>
  <w:style w:type="paragraph" w:customStyle="1" w:styleId="NormalArial1">
    <w:name w:val="Normal + Arial1"/>
    <w:aliases w:val="Kalın1,İki Yana Yasla1,Satır aralığı:  1.5 satır1"/>
    <w:basedOn w:val="GvdeMetniGirintisi2"/>
    <w:link w:val="Char4"/>
    <w:rsid w:val="00F22CAA"/>
    <w:pPr>
      <w:spacing w:after="0" w:line="360" w:lineRule="auto"/>
      <w:ind w:left="0"/>
      <w:jc w:val="both"/>
    </w:pPr>
    <w:rPr>
      <w:rFonts w:ascii="Arial" w:eastAsia="Calibri" w:hAnsi="Arial" w:cs="Arial"/>
      <w:color w:val="000000"/>
      <w:sz w:val="22"/>
      <w:szCs w:val="22"/>
    </w:rPr>
  </w:style>
  <w:style w:type="paragraph" w:customStyle="1" w:styleId="RenkliListe-Vurgu11">
    <w:name w:val="Renkli Liste - Vurgu 11"/>
    <w:basedOn w:val="Normal"/>
    <w:uiPriority w:val="34"/>
    <w:qFormat/>
    <w:rsid w:val="00F22CAA"/>
    <w:pPr>
      <w:ind w:left="720"/>
      <w:contextualSpacing/>
    </w:pPr>
  </w:style>
  <w:style w:type="paragraph" w:styleId="T9">
    <w:name w:val="toc 9"/>
    <w:basedOn w:val="Normal"/>
    <w:next w:val="Normal"/>
    <w:autoRedefine/>
    <w:rsid w:val="00F22CAA"/>
    <w:pPr>
      <w:ind w:left="1920"/>
    </w:pPr>
    <w:rPr>
      <w:sz w:val="18"/>
      <w:szCs w:val="18"/>
    </w:rPr>
  </w:style>
  <w:style w:type="paragraph" w:customStyle="1" w:styleId="font5">
    <w:name w:val="font5"/>
    <w:basedOn w:val="Normal"/>
    <w:rsid w:val="00F22CAA"/>
    <w:pPr>
      <w:spacing w:beforeLines="1" w:afterLines="1"/>
    </w:pPr>
    <w:rPr>
      <w:rFonts w:ascii="Verdana" w:eastAsia="Cambria" w:hAnsi="Verdana"/>
      <w:sz w:val="16"/>
      <w:szCs w:val="16"/>
      <w:lang w:val="en-US" w:eastAsia="en-US"/>
    </w:rPr>
  </w:style>
  <w:style w:type="paragraph" w:customStyle="1" w:styleId="xl24">
    <w:name w:val="xl24"/>
    <w:basedOn w:val="Normal"/>
    <w:rsid w:val="00F22CAA"/>
    <w:pPr>
      <w:spacing w:beforeLines="1" w:afterLines="1"/>
    </w:pPr>
    <w:rPr>
      <w:rFonts w:ascii="Arial TUR" w:eastAsia="Cambria" w:hAnsi="Arial TUR" w:cs="Arial TUR"/>
      <w:b/>
      <w:bCs/>
      <w:sz w:val="20"/>
      <w:szCs w:val="20"/>
      <w:lang w:val="en-US" w:eastAsia="en-US"/>
    </w:rPr>
  </w:style>
  <w:style w:type="paragraph" w:customStyle="1" w:styleId="xl25">
    <w:name w:val="xl25"/>
    <w:basedOn w:val="Normal"/>
    <w:rsid w:val="00F22CAA"/>
    <w:pPr>
      <w:spacing w:beforeLines="1" w:afterLines="1"/>
    </w:pPr>
    <w:rPr>
      <w:rFonts w:ascii="Times" w:eastAsia="Cambria" w:hAnsi="Times"/>
      <w:sz w:val="20"/>
      <w:szCs w:val="20"/>
      <w:lang w:val="en-US" w:eastAsia="en-US"/>
    </w:rPr>
  </w:style>
  <w:style w:type="paragraph" w:customStyle="1" w:styleId="xl26">
    <w:name w:val="xl26"/>
    <w:basedOn w:val="Normal"/>
    <w:rsid w:val="00F22CAA"/>
    <w:pPr>
      <w:shd w:val="clear" w:color="auto" w:fill="FFFF99"/>
      <w:spacing w:beforeLines="1" w:afterLines="1"/>
      <w:jc w:val="center"/>
    </w:pPr>
    <w:rPr>
      <w:rFonts w:ascii="Arial TUR" w:eastAsia="Cambria" w:hAnsi="Arial TUR" w:cs="Arial TUR"/>
      <w:sz w:val="20"/>
      <w:szCs w:val="20"/>
      <w:lang w:val="en-US" w:eastAsia="en-US"/>
    </w:rPr>
  </w:style>
  <w:style w:type="paragraph" w:customStyle="1" w:styleId="xl27">
    <w:name w:val="xl27"/>
    <w:basedOn w:val="Normal"/>
    <w:rsid w:val="00F22CAA"/>
    <w:pPr>
      <w:pBdr>
        <w:top w:val="single" w:sz="4" w:space="0" w:color="auto"/>
        <w:left w:val="single" w:sz="4" w:space="0" w:color="auto"/>
      </w:pBdr>
      <w:spacing w:beforeLines="1" w:afterLines="1"/>
    </w:pPr>
    <w:rPr>
      <w:rFonts w:ascii="Arial" w:eastAsia="Cambria" w:hAnsi="Arial"/>
      <w:b/>
      <w:bCs/>
      <w:sz w:val="20"/>
      <w:szCs w:val="20"/>
      <w:lang w:val="en-US" w:eastAsia="en-US"/>
    </w:rPr>
  </w:style>
  <w:style w:type="paragraph" w:customStyle="1" w:styleId="xl28">
    <w:name w:val="xl28"/>
    <w:basedOn w:val="Normal"/>
    <w:rsid w:val="00F22CAA"/>
    <w:pPr>
      <w:pBdr>
        <w:top w:val="single" w:sz="4" w:space="0" w:color="auto"/>
      </w:pBdr>
      <w:spacing w:beforeLines="1" w:afterLines="1"/>
    </w:pPr>
    <w:rPr>
      <w:rFonts w:ascii="Arial" w:eastAsia="Cambria" w:hAnsi="Arial"/>
      <w:sz w:val="20"/>
      <w:szCs w:val="20"/>
      <w:lang w:val="en-US" w:eastAsia="en-US"/>
    </w:rPr>
  </w:style>
  <w:style w:type="paragraph" w:customStyle="1" w:styleId="xl29">
    <w:name w:val="xl29"/>
    <w:basedOn w:val="Normal"/>
    <w:rsid w:val="00F22CAA"/>
    <w:pPr>
      <w:pBdr>
        <w:top w:val="single" w:sz="4" w:space="0" w:color="auto"/>
        <w:right w:val="single" w:sz="4" w:space="0" w:color="auto"/>
      </w:pBdr>
      <w:spacing w:beforeLines="1" w:afterLines="1"/>
      <w:jc w:val="right"/>
    </w:pPr>
    <w:rPr>
      <w:rFonts w:ascii="Arial" w:eastAsia="Cambria" w:hAnsi="Arial"/>
      <w:sz w:val="20"/>
      <w:szCs w:val="20"/>
      <w:lang w:val="en-US" w:eastAsia="en-US"/>
    </w:rPr>
  </w:style>
  <w:style w:type="paragraph" w:customStyle="1" w:styleId="xl30">
    <w:name w:val="xl30"/>
    <w:basedOn w:val="Normal"/>
    <w:rsid w:val="00F22CAA"/>
    <w:pPr>
      <w:pBdr>
        <w:left w:val="single" w:sz="4" w:space="0" w:color="auto"/>
      </w:pBdr>
      <w:spacing w:beforeLines="1" w:afterLines="1"/>
    </w:pPr>
    <w:rPr>
      <w:rFonts w:ascii="Arial" w:eastAsia="Cambria" w:hAnsi="Arial"/>
      <w:b/>
      <w:bCs/>
      <w:sz w:val="20"/>
      <w:szCs w:val="20"/>
      <w:lang w:val="en-US" w:eastAsia="en-US"/>
    </w:rPr>
  </w:style>
  <w:style w:type="paragraph" w:customStyle="1" w:styleId="xl31">
    <w:name w:val="xl31"/>
    <w:basedOn w:val="Normal"/>
    <w:rsid w:val="00F22CAA"/>
    <w:pPr>
      <w:spacing w:beforeLines="1" w:afterLines="1"/>
    </w:pPr>
    <w:rPr>
      <w:rFonts w:ascii="Arial" w:eastAsia="Cambria" w:hAnsi="Arial"/>
      <w:sz w:val="20"/>
      <w:szCs w:val="20"/>
      <w:lang w:val="en-US" w:eastAsia="en-US"/>
    </w:rPr>
  </w:style>
  <w:style w:type="paragraph" w:customStyle="1" w:styleId="xl32">
    <w:name w:val="xl32"/>
    <w:basedOn w:val="Normal"/>
    <w:rsid w:val="00F22CAA"/>
    <w:pPr>
      <w:pBdr>
        <w:right w:val="single" w:sz="4" w:space="0" w:color="auto"/>
      </w:pBdr>
      <w:spacing w:beforeLines="1" w:afterLines="1"/>
      <w:jc w:val="right"/>
    </w:pPr>
    <w:rPr>
      <w:rFonts w:ascii="Arial" w:eastAsia="Cambria" w:hAnsi="Arial"/>
      <w:sz w:val="20"/>
      <w:szCs w:val="20"/>
      <w:lang w:val="en-US" w:eastAsia="en-US"/>
    </w:rPr>
  </w:style>
  <w:style w:type="paragraph" w:customStyle="1" w:styleId="xl33">
    <w:name w:val="xl33"/>
    <w:basedOn w:val="Normal"/>
    <w:rsid w:val="00F22CAA"/>
    <w:pPr>
      <w:pBdr>
        <w:left w:val="single" w:sz="4" w:space="0" w:color="auto"/>
        <w:bottom w:val="single" w:sz="4" w:space="0" w:color="auto"/>
      </w:pBdr>
      <w:spacing w:beforeLines="1" w:afterLines="1"/>
    </w:pPr>
    <w:rPr>
      <w:rFonts w:ascii="Arial" w:eastAsia="Cambria" w:hAnsi="Arial"/>
      <w:b/>
      <w:bCs/>
      <w:sz w:val="20"/>
      <w:szCs w:val="20"/>
      <w:lang w:val="en-US" w:eastAsia="en-US"/>
    </w:rPr>
  </w:style>
  <w:style w:type="paragraph" w:customStyle="1" w:styleId="xl34">
    <w:name w:val="xl34"/>
    <w:basedOn w:val="Normal"/>
    <w:rsid w:val="00F22CAA"/>
    <w:pPr>
      <w:pBdr>
        <w:bottom w:val="single" w:sz="4" w:space="0" w:color="auto"/>
      </w:pBdr>
      <w:spacing w:beforeLines="1" w:afterLines="1"/>
    </w:pPr>
    <w:rPr>
      <w:rFonts w:ascii="Arial" w:eastAsia="Cambria" w:hAnsi="Arial"/>
      <w:sz w:val="20"/>
      <w:szCs w:val="20"/>
      <w:lang w:val="en-US" w:eastAsia="en-US"/>
    </w:rPr>
  </w:style>
  <w:style w:type="paragraph" w:customStyle="1" w:styleId="xl35">
    <w:name w:val="xl35"/>
    <w:basedOn w:val="Normal"/>
    <w:rsid w:val="00F22CAA"/>
    <w:pPr>
      <w:pBdr>
        <w:bottom w:val="single" w:sz="4" w:space="0" w:color="auto"/>
        <w:right w:val="single" w:sz="4" w:space="0" w:color="auto"/>
      </w:pBdr>
      <w:spacing w:beforeLines="1" w:afterLines="1"/>
      <w:jc w:val="right"/>
    </w:pPr>
    <w:rPr>
      <w:rFonts w:ascii="Arial" w:eastAsia="Cambria" w:hAnsi="Arial"/>
      <w:sz w:val="20"/>
      <w:szCs w:val="20"/>
      <w:lang w:val="en-US" w:eastAsia="en-US"/>
    </w:rPr>
  </w:style>
  <w:style w:type="paragraph" w:customStyle="1" w:styleId="xl36">
    <w:name w:val="xl36"/>
    <w:basedOn w:val="Normal"/>
    <w:rsid w:val="00F22CAA"/>
    <w:pPr>
      <w:pBdr>
        <w:top w:val="single" w:sz="4" w:space="0" w:color="auto"/>
        <w:left w:val="single" w:sz="4" w:space="0" w:color="auto"/>
      </w:pBdr>
      <w:spacing w:beforeLines="1" w:afterLines="1"/>
    </w:pPr>
    <w:rPr>
      <w:rFonts w:ascii="Arial" w:eastAsia="Cambria" w:hAnsi="Arial"/>
      <w:b/>
      <w:bCs/>
      <w:sz w:val="20"/>
      <w:szCs w:val="20"/>
      <w:lang w:val="en-US" w:eastAsia="en-US"/>
    </w:rPr>
  </w:style>
  <w:style w:type="paragraph" w:customStyle="1" w:styleId="xl37">
    <w:name w:val="xl37"/>
    <w:basedOn w:val="Normal"/>
    <w:rsid w:val="00F22CAA"/>
    <w:pPr>
      <w:pBdr>
        <w:left w:val="single" w:sz="4" w:space="0" w:color="auto"/>
      </w:pBdr>
      <w:spacing w:beforeLines="1" w:afterLines="1"/>
    </w:pPr>
    <w:rPr>
      <w:rFonts w:ascii="Arial" w:eastAsia="Cambria" w:hAnsi="Arial"/>
      <w:b/>
      <w:bCs/>
      <w:sz w:val="20"/>
      <w:szCs w:val="20"/>
      <w:lang w:val="en-US" w:eastAsia="en-US"/>
    </w:rPr>
  </w:style>
  <w:style w:type="paragraph" w:customStyle="1" w:styleId="xl38">
    <w:name w:val="xl38"/>
    <w:basedOn w:val="Normal"/>
    <w:rsid w:val="00F22CAA"/>
    <w:pPr>
      <w:pBdr>
        <w:left w:val="single" w:sz="4" w:space="0" w:color="auto"/>
        <w:bottom w:val="single" w:sz="4" w:space="0" w:color="auto"/>
      </w:pBdr>
      <w:spacing w:beforeLines="1" w:afterLines="1"/>
    </w:pPr>
    <w:rPr>
      <w:rFonts w:ascii="Arial" w:eastAsia="Cambria" w:hAnsi="Arial"/>
      <w:b/>
      <w:bCs/>
      <w:sz w:val="20"/>
      <w:szCs w:val="20"/>
      <w:lang w:val="en-US" w:eastAsia="en-US"/>
    </w:rPr>
  </w:style>
  <w:style w:type="paragraph" w:customStyle="1" w:styleId="xl39">
    <w:name w:val="xl39"/>
    <w:basedOn w:val="Normal"/>
    <w:rsid w:val="00F22CAA"/>
    <w:pPr>
      <w:pBdr>
        <w:left w:val="single" w:sz="4" w:space="0" w:color="auto"/>
      </w:pBdr>
      <w:spacing w:beforeLines="1" w:afterLines="1"/>
    </w:pPr>
    <w:rPr>
      <w:rFonts w:ascii="Arial" w:eastAsia="Cambria" w:hAnsi="Arial"/>
      <w:sz w:val="20"/>
      <w:szCs w:val="20"/>
      <w:lang w:val="en-US" w:eastAsia="en-US"/>
    </w:rPr>
  </w:style>
  <w:style w:type="paragraph" w:customStyle="1" w:styleId="xl40">
    <w:name w:val="xl40"/>
    <w:basedOn w:val="Normal"/>
    <w:rsid w:val="00F22CAA"/>
    <w:pPr>
      <w:pBdr>
        <w:left w:val="single" w:sz="4" w:space="0" w:color="auto"/>
        <w:bottom w:val="single" w:sz="4" w:space="0" w:color="auto"/>
      </w:pBdr>
      <w:spacing w:beforeLines="1" w:afterLines="1"/>
    </w:pPr>
    <w:rPr>
      <w:rFonts w:ascii="Arial" w:eastAsia="Cambria" w:hAnsi="Arial"/>
      <w:sz w:val="20"/>
      <w:szCs w:val="20"/>
      <w:lang w:val="en-US" w:eastAsia="en-US"/>
    </w:rPr>
  </w:style>
  <w:style w:type="paragraph" w:customStyle="1" w:styleId="xl41">
    <w:name w:val="xl41"/>
    <w:basedOn w:val="Normal"/>
    <w:rsid w:val="00F22CAA"/>
    <w:pPr>
      <w:pBdr>
        <w:top w:val="single" w:sz="4" w:space="0" w:color="auto"/>
        <w:left w:val="single" w:sz="4" w:space="0" w:color="auto"/>
      </w:pBdr>
      <w:shd w:val="clear" w:color="auto" w:fill="C0C0C0"/>
      <w:spacing w:beforeLines="1" w:afterLines="1"/>
    </w:pPr>
    <w:rPr>
      <w:rFonts w:ascii="Arial" w:eastAsia="Cambria" w:hAnsi="Arial"/>
      <w:b/>
      <w:bCs/>
      <w:sz w:val="20"/>
      <w:szCs w:val="20"/>
      <w:lang w:val="en-US" w:eastAsia="en-US"/>
    </w:rPr>
  </w:style>
  <w:style w:type="paragraph" w:customStyle="1" w:styleId="xl42">
    <w:name w:val="xl42"/>
    <w:basedOn w:val="Normal"/>
    <w:rsid w:val="00F22CAA"/>
    <w:pPr>
      <w:pBdr>
        <w:top w:val="single" w:sz="4" w:space="0" w:color="auto"/>
      </w:pBdr>
      <w:shd w:val="clear" w:color="auto" w:fill="C0C0C0"/>
      <w:spacing w:beforeLines="1" w:afterLines="1"/>
    </w:pPr>
    <w:rPr>
      <w:rFonts w:ascii="Arial" w:eastAsia="Cambria" w:hAnsi="Arial"/>
      <w:sz w:val="20"/>
      <w:szCs w:val="20"/>
      <w:lang w:val="en-US" w:eastAsia="en-US"/>
    </w:rPr>
  </w:style>
  <w:style w:type="paragraph" w:customStyle="1" w:styleId="xl43">
    <w:name w:val="xl43"/>
    <w:basedOn w:val="Normal"/>
    <w:rsid w:val="00F22CAA"/>
    <w:pPr>
      <w:pBdr>
        <w:top w:val="single" w:sz="4" w:space="0" w:color="auto"/>
        <w:right w:val="single" w:sz="4" w:space="0" w:color="auto"/>
      </w:pBdr>
      <w:shd w:val="clear" w:color="auto" w:fill="C0C0C0"/>
      <w:spacing w:beforeLines="1" w:afterLines="1"/>
    </w:pPr>
    <w:rPr>
      <w:rFonts w:ascii="Arial" w:eastAsia="Cambria" w:hAnsi="Arial"/>
      <w:sz w:val="20"/>
      <w:szCs w:val="20"/>
      <w:lang w:val="en-US" w:eastAsia="en-US"/>
    </w:rPr>
  </w:style>
  <w:style w:type="paragraph" w:customStyle="1" w:styleId="xl44">
    <w:name w:val="xl44"/>
    <w:basedOn w:val="Normal"/>
    <w:rsid w:val="00F22CAA"/>
    <w:pPr>
      <w:pBdr>
        <w:left w:val="single" w:sz="4" w:space="0" w:color="auto"/>
      </w:pBdr>
      <w:shd w:val="clear" w:color="auto" w:fill="C0C0C0"/>
      <w:spacing w:beforeLines="1" w:afterLines="1"/>
    </w:pPr>
    <w:rPr>
      <w:rFonts w:ascii="Arial" w:eastAsia="Cambria" w:hAnsi="Arial"/>
      <w:sz w:val="20"/>
      <w:szCs w:val="20"/>
      <w:lang w:val="en-US" w:eastAsia="en-US"/>
    </w:rPr>
  </w:style>
  <w:style w:type="paragraph" w:customStyle="1" w:styleId="xl45">
    <w:name w:val="xl45"/>
    <w:basedOn w:val="Normal"/>
    <w:rsid w:val="00F22CAA"/>
    <w:pPr>
      <w:shd w:val="clear" w:color="auto" w:fill="C0C0C0"/>
      <w:spacing w:beforeLines="1" w:afterLines="1"/>
    </w:pPr>
    <w:rPr>
      <w:rFonts w:ascii="Arial" w:eastAsia="Cambria" w:hAnsi="Arial"/>
      <w:sz w:val="20"/>
      <w:szCs w:val="20"/>
      <w:lang w:val="en-US" w:eastAsia="en-US"/>
    </w:rPr>
  </w:style>
  <w:style w:type="paragraph" w:customStyle="1" w:styleId="xl46">
    <w:name w:val="xl46"/>
    <w:basedOn w:val="Normal"/>
    <w:rsid w:val="00F22CAA"/>
    <w:pPr>
      <w:pBdr>
        <w:right w:val="single" w:sz="4" w:space="0" w:color="auto"/>
      </w:pBdr>
      <w:shd w:val="clear" w:color="auto" w:fill="C0C0C0"/>
      <w:spacing w:beforeLines="1" w:afterLines="1"/>
    </w:pPr>
    <w:rPr>
      <w:rFonts w:ascii="Arial" w:eastAsia="Cambria" w:hAnsi="Arial"/>
      <w:sz w:val="20"/>
      <w:szCs w:val="20"/>
      <w:lang w:val="en-US" w:eastAsia="en-US"/>
    </w:rPr>
  </w:style>
  <w:style w:type="paragraph" w:customStyle="1" w:styleId="xl47">
    <w:name w:val="xl47"/>
    <w:basedOn w:val="Normal"/>
    <w:rsid w:val="00F22CAA"/>
    <w:pPr>
      <w:pBdr>
        <w:left w:val="single" w:sz="4" w:space="0" w:color="auto"/>
        <w:bottom w:val="single" w:sz="4" w:space="0" w:color="auto"/>
      </w:pBdr>
      <w:shd w:val="clear" w:color="auto" w:fill="C0C0C0"/>
      <w:spacing w:beforeLines="1" w:afterLines="1"/>
    </w:pPr>
    <w:rPr>
      <w:rFonts w:ascii="Arial" w:eastAsia="Cambria" w:hAnsi="Arial"/>
      <w:sz w:val="20"/>
      <w:szCs w:val="20"/>
      <w:lang w:val="en-US" w:eastAsia="en-US"/>
    </w:rPr>
  </w:style>
  <w:style w:type="paragraph" w:customStyle="1" w:styleId="xl48">
    <w:name w:val="xl48"/>
    <w:basedOn w:val="Normal"/>
    <w:rsid w:val="00F22CAA"/>
    <w:pPr>
      <w:pBdr>
        <w:bottom w:val="single" w:sz="4" w:space="0" w:color="auto"/>
      </w:pBdr>
      <w:shd w:val="clear" w:color="auto" w:fill="C0C0C0"/>
      <w:spacing w:beforeLines="1" w:afterLines="1"/>
    </w:pPr>
    <w:rPr>
      <w:rFonts w:ascii="Arial" w:eastAsia="Cambria" w:hAnsi="Arial"/>
      <w:sz w:val="20"/>
      <w:szCs w:val="20"/>
      <w:lang w:val="en-US" w:eastAsia="en-US"/>
    </w:rPr>
  </w:style>
  <w:style w:type="paragraph" w:customStyle="1" w:styleId="xl49">
    <w:name w:val="xl49"/>
    <w:basedOn w:val="Normal"/>
    <w:rsid w:val="00F22CAA"/>
    <w:pPr>
      <w:pBdr>
        <w:bottom w:val="single" w:sz="4" w:space="0" w:color="auto"/>
        <w:right w:val="single" w:sz="4" w:space="0" w:color="auto"/>
      </w:pBdr>
      <w:shd w:val="clear" w:color="auto" w:fill="C0C0C0"/>
      <w:spacing w:beforeLines="1" w:afterLines="1"/>
    </w:pPr>
    <w:rPr>
      <w:rFonts w:ascii="Arial" w:eastAsia="Cambria" w:hAnsi="Arial"/>
      <w:sz w:val="20"/>
      <w:szCs w:val="20"/>
      <w:lang w:val="en-US" w:eastAsia="en-US"/>
    </w:rPr>
  </w:style>
  <w:style w:type="table" w:customStyle="1" w:styleId="AkListe-Vurgu11">
    <w:name w:val="Açık Liste - Vurgu 11"/>
    <w:basedOn w:val="NormalTablo"/>
    <w:rsid w:val="00F22CAA"/>
    <w:pPr>
      <w:spacing w:after="0" w:line="240" w:lineRule="auto"/>
    </w:pPr>
    <w:rPr>
      <w:rFonts w:ascii="Cambria" w:eastAsia="Cambria" w:hAnsi="Cambria"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oKlavuzu">
    <w:name w:val="Table Grid"/>
    <w:basedOn w:val="NormalTablo"/>
    <w:rsid w:val="00F22CAA"/>
    <w:pPr>
      <w:spacing w:after="0" w:line="240" w:lineRule="auto"/>
    </w:pPr>
    <w:rPr>
      <w:rFonts w:ascii="Cambria" w:eastAsia="Cambria" w:hAnsi="Cambria"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Klavuz-Vurgu11">
    <w:name w:val="Açık Kılavuz - Vurgu 11"/>
    <w:basedOn w:val="NormalTablo"/>
    <w:rsid w:val="00F22CAA"/>
    <w:pPr>
      <w:spacing w:after="0" w:line="240" w:lineRule="auto"/>
    </w:pPr>
    <w:rPr>
      <w:rFonts w:ascii="Cambria" w:eastAsia="Cambria" w:hAnsi="Cambria"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klamaBavurusu">
    <w:name w:val="annotation reference"/>
    <w:basedOn w:val="VarsaylanParagrafYazTipi"/>
    <w:rsid w:val="00F22CAA"/>
    <w:rPr>
      <w:sz w:val="16"/>
      <w:szCs w:val="16"/>
    </w:rPr>
  </w:style>
  <w:style w:type="table" w:customStyle="1" w:styleId="AkKlavuz1">
    <w:name w:val="Açık Kılavuz1"/>
    <w:basedOn w:val="NormalTablo"/>
    <w:rsid w:val="00F22CAA"/>
    <w:pPr>
      <w:spacing w:after="0" w:line="240" w:lineRule="auto"/>
    </w:pPr>
    <w:rPr>
      <w:rFonts w:ascii="Cambria" w:eastAsia="Cambria" w:hAnsi="Cambria" w:cs="Times New Roman"/>
      <w:sz w:val="20"/>
      <w:szCs w:val="20"/>
      <w:lang w:eastAsia="tr-T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YerTutucuMetni">
    <w:name w:val="Placeholder Text"/>
    <w:basedOn w:val="VarsaylanParagrafYazTipi"/>
    <w:rsid w:val="00F22CAA"/>
    <w:rPr>
      <w:color w:val="808080"/>
    </w:rPr>
  </w:style>
  <w:style w:type="character" w:customStyle="1" w:styleId="highlight">
    <w:name w:val="highlight"/>
    <w:basedOn w:val="VarsaylanParagrafYazTipi"/>
    <w:rsid w:val="00F22CAA"/>
  </w:style>
  <w:style w:type="table" w:styleId="AkListe-Vurgu5">
    <w:name w:val="Light List Accent 5"/>
    <w:basedOn w:val="NormalTablo"/>
    <w:rsid w:val="00F22CAA"/>
    <w:pPr>
      <w:spacing w:after="0" w:line="240" w:lineRule="auto"/>
    </w:pPr>
    <w:rPr>
      <w:rFonts w:ascii="Cambria" w:eastAsia="Cambria" w:hAnsi="Cambria" w:cs="Times New Roman"/>
      <w:sz w:val="20"/>
      <w:szCs w:val="20"/>
      <w:lang w:eastAsia="tr-T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Glgeleme">
    <w:name w:val="Light Shading"/>
    <w:basedOn w:val="NormalTablo"/>
    <w:uiPriority w:val="60"/>
    <w:rsid w:val="00F22CA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6.wmf"/><Relationship Id="rId39" Type="http://schemas.openxmlformats.org/officeDocument/2006/relationships/oleObject" Target="embeddings/oleObject9.bin"/><Relationship Id="rId21" Type="http://schemas.openxmlformats.org/officeDocument/2006/relationships/image" Target="media/image13.wmf"/><Relationship Id="rId34" Type="http://schemas.openxmlformats.org/officeDocument/2006/relationships/image" Target="media/image20.wmf"/><Relationship Id="rId42" Type="http://schemas.openxmlformats.org/officeDocument/2006/relationships/image" Target="media/image24.wmf"/><Relationship Id="rId47" Type="http://schemas.openxmlformats.org/officeDocument/2006/relationships/oleObject" Target="embeddings/oleObject13.bin"/><Relationship Id="rId50" Type="http://schemas.openxmlformats.org/officeDocument/2006/relationships/image" Target="media/image28.wmf"/><Relationship Id="rId55" Type="http://schemas.openxmlformats.org/officeDocument/2006/relationships/oleObject" Target="embeddings/oleObject17.bin"/><Relationship Id="rId63" Type="http://schemas.openxmlformats.org/officeDocument/2006/relationships/image" Target="media/image36.wmf"/><Relationship Id="rId68" Type="http://schemas.openxmlformats.org/officeDocument/2006/relationships/image" Target="media/image41.wmf"/><Relationship Id="rId76" Type="http://schemas.openxmlformats.org/officeDocument/2006/relationships/image" Target="media/image49.wmf"/><Relationship Id="rId84" Type="http://schemas.openxmlformats.org/officeDocument/2006/relationships/image" Target="media/image57.wmf"/><Relationship Id="rId89" Type="http://schemas.openxmlformats.org/officeDocument/2006/relationships/footer" Target="footer1.xml"/><Relationship Id="rId7" Type="http://schemas.openxmlformats.org/officeDocument/2006/relationships/hyperlink" Target="mailto:fsozdemir@gmail.com" TargetMode="External"/><Relationship Id="rId71" Type="http://schemas.openxmlformats.org/officeDocument/2006/relationships/image" Target="media/image44.wmf"/><Relationship Id="rId92"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oleObject" Target="embeddings/oleObject4.bin"/><Relationship Id="rId11" Type="http://schemas.openxmlformats.org/officeDocument/2006/relationships/image" Target="media/image3.wmf"/><Relationship Id="rId24" Type="http://schemas.openxmlformats.org/officeDocument/2006/relationships/image" Target="media/image15.wmf"/><Relationship Id="rId32" Type="http://schemas.openxmlformats.org/officeDocument/2006/relationships/image" Target="media/image19.wmf"/><Relationship Id="rId37" Type="http://schemas.openxmlformats.org/officeDocument/2006/relationships/oleObject" Target="embeddings/oleObject8.bin"/><Relationship Id="rId40" Type="http://schemas.openxmlformats.org/officeDocument/2006/relationships/image" Target="media/image23.wmf"/><Relationship Id="rId45" Type="http://schemas.openxmlformats.org/officeDocument/2006/relationships/oleObject" Target="embeddings/oleObject12.bin"/><Relationship Id="rId53" Type="http://schemas.openxmlformats.org/officeDocument/2006/relationships/oleObject" Target="embeddings/oleObject16.bin"/><Relationship Id="rId58" Type="http://schemas.openxmlformats.org/officeDocument/2006/relationships/image" Target="media/image32.wmf"/><Relationship Id="rId66" Type="http://schemas.openxmlformats.org/officeDocument/2006/relationships/image" Target="media/image39.wmf"/><Relationship Id="rId74" Type="http://schemas.openxmlformats.org/officeDocument/2006/relationships/image" Target="media/image47.wmf"/><Relationship Id="rId79" Type="http://schemas.openxmlformats.org/officeDocument/2006/relationships/image" Target="media/image52.wmf"/><Relationship Id="rId87" Type="http://schemas.openxmlformats.org/officeDocument/2006/relationships/hyperlink" Target="http://en.wikipedia.org/wiki/Linear_programming" TargetMode="External"/><Relationship Id="rId5" Type="http://schemas.openxmlformats.org/officeDocument/2006/relationships/footnotes" Target="footnotes.xml"/><Relationship Id="rId61" Type="http://schemas.openxmlformats.org/officeDocument/2006/relationships/image" Target="media/image34.wmf"/><Relationship Id="rId82" Type="http://schemas.openxmlformats.org/officeDocument/2006/relationships/image" Target="media/image55.wmf"/><Relationship Id="rId90" Type="http://schemas.openxmlformats.org/officeDocument/2006/relationships/fontTable" Target="fontTable.xml"/><Relationship Id="rId19" Type="http://schemas.openxmlformats.org/officeDocument/2006/relationships/image" Target="media/image1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oleObject" Target="embeddings/oleObject3.bin"/><Relationship Id="rId30" Type="http://schemas.openxmlformats.org/officeDocument/2006/relationships/image" Target="media/image18.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27.wmf"/><Relationship Id="rId56" Type="http://schemas.openxmlformats.org/officeDocument/2006/relationships/image" Target="media/image31.wmf"/><Relationship Id="rId64" Type="http://schemas.openxmlformats.org/officeDocument/2006/relationships/image" Target="media/image37.wmf"/><Relationship Id="rId69" Type="http://schemas.openxmlformats.org/officeDocument/2006/relationships/image" Target="media/image42.wmf"/><Relationship Id="rId77" Type="http://schemas.openxmlformats.org/officeDocument/2006/relationships/image" Target="media/image50.wmf"/><Relationship Id="rId8" Type="http://schemas.openxmlformats.org/officeDocument/2006/relationships/hyperlink" Target="mailto:aergulen@gmail.com" TargetMode="External"/><Relationship Id="rId51" Type="http://schemas.openxmlformats.org/officeDocument/2006/relationships/oleObject" Target="embeddings/oleObject15.bin"/><Relationship Id="rId72" Type="http://schemas.openxmlformats.org/officeDocument/2006/relationships/image" Target="media/image45.wmf"/><Relationship Id="rId80" Type="http://schemas.openxmlformats.org/officeDocument/2006/relationships/image" Target="media/image53.wmf"/><Relationship Id="rId85" Type="http://schemas.openxmlformats.org/officeDocument/2006/relationships/image" Target="media/image58.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22.wmf"/><Relationship Id="rId46" Type="http://schemas.openxmlformats.org/officeDocument/2006/relationships/image" Target="media/image26.wmf"/><Relationship Id="rId59" Type="http://schemas.openxmlformats.org/officeDocument/2006/relationships/oleObject" Target="embeddings/oleObject19.bin"/><Relationship Id="rId67" Type="http://schemas.openxmlformats.org/officeDocument/2006/relationships/image" Target="media/image40.wmf"/><Relationship Id="rId20" Type="http://schemas.openxmlformats.org/officeDocument/2006/relationships/image" Target="media/image12.wmf"/><Relationship Id="rId41" Type="http://schemas.openxmlformats.org/officeDocument/2006/relationships/oleObject" Target="embeddings/oleObject10.bin"/><Relationship Id="rId54" Type="http://schemas.openxmlformats.org/officeDocument/2006/relationships/image" Target="media/image30.wmf"/><Relationship Id="rId62" Type="http://schemas.openxmlformats.org/officeDocument/2006/relationships/image" Target="media/image35.wmf"/><Relationship Id="rId70" Type="http://schemas.openxmlformats.org/officeDocument/2006/relationships/image" Target="media/image43.wmf"/><Relationship Id="rId75" Type="http://schemas.openxmlformats.org/officeDocument/2006/relationships/image" Target="media/image48.wmf"/><Relationship Id="rId83" Type="http://schemas.openxmlformats.org/officeDocument/2006/relationships/image" Target="media/image56.wmf"/><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oleObject" Target="embeddings/oleObject1.bin"/><Relationship Id="rId28" Type="http://schemas.openxmlformats.org/officeDocument/2006/relationships/image" Target="media/image17.wmf"/><Relationship Id="rId36" Type="http://schemas.openxmlformats.org/officeDocument/2006/relationships/image" Target="media/image21.wmf"/><Relationship Id="rId49" Type="http://schemas.openxmlformats.org/officeDocument/2006/relationships/oleObject" Target="embeddings/oleObject14.bin"/><Relationship Id="rId57" Type="http://schemas.openxmlformats.org/officeDocument/2006/relationships/oleObject" Target="embeddings/oleObject18.bin"/><Relationship Id="rId10" Type="http://schemas.openxmlformats.org/officeDocument/2006/relationships/image" Target="media/image2.wmf"/><Relationship Id="rId31" Type="http://schemas.openxmlformats.org/officeDocument/2006/relationships/oleObject" Target="embeddings/oleObject5.bin"/><Relationship Id="rId44" Type="http://schemas.openxmlformats.org/officeDocument/2006/relationships/image" Target="media/image25.wmf"/><Relationship Id="rId52" Type="http://schemas.openxmlformats.org/officeDocument/2006/relationships/image" Target="media/image29.wmf"/><Relationship Id="rId60" Type="http://schemas.openxmlformats.org/officeDocument/2006/relationships/image" Target="media/image33.wmf"/><Relationship Id="rId65" Type="http://schemas.openxmlformats.org/officeDocument/2006/relationships/image" Target="media/image38.wmf"/><Relationship Id="rId73" Type="http://schemas.openxmlformats.org/officeDocument/2006/relationships/image" Target="media/image46.wmf"/><Relationship Id="rId78" Type="http://schemas.openxmlformats.org/officeDocument/2006/relationships/image" Target="media/image51.wmf"/><Relationship Id="rId81" Type="http://schemas.openxmlformats.org/officeDocument/2006/relationships/image" Target="media/image54.wmf"/><Relationship Id="rId86" Type="http://schemas.openxmlformats.org/officeDocument/2006/relationships/image" Target="media/image59.wmf"/><Relationship Id="rId4" Type="http://schemas.openxmlformats.org/officeDocument/2006/relationships/webSettings" Target="webSetting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image" Target="media/image60.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6259</Words>
  <Characters>35677</Characters>
  <Application>Microsoft Office Word</Application>
  <DocSecurity>0</DocSecurity>
  <Lines>297</Lines>
  <Paragraphs>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41853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ecickusic</cp:lastModifiedBy>
  <cp:revision>2</cp:revision>
  <dcterms:created xsi:type="dcterms:W3CDTF">2013-10-22T11:45:00Z</dcterms:created>
  <dcterms:modified xsi:type="dcterms:W3CDTF">2013-10-22T11:45:00Z</dcterms:modified>
</cp:coreProperties>
</file>