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B0" w:rsidRPr="004259D7" w:rsidRDefault="00AA1DB0" w:rsidP="00AA1DB0">
      <w:pPr>
        <w:pStyle w:val="Heading1"/>
        <w:pBdr>
          <w:bottom w:val="single" w:sz="4" w:space="1" w:color="auto"/>
        </w:pBdr>
        <w:spacing w:before="0"/>
        <w:jc w:val="center"/>
        <w:rPr>
          <w:rFonts w:ascii="Adobe Garamond Pro" w:eastAsia="Calibri" w:hAnsi="Adobe Garamond Pro"/>
          <w:bCs w:val="0"/>
          <w:color w:val="auto"/>
        </w:rPr>
      </w:pPr>
      <w:bookmarkStart w:id="0" w:name="_Toc356818116"/>
      <w:r w:rsidRPr="004259D7">
        <w:rPr>
          <w:rFonts w:ascii="Adobe Garamond Pro" w:eastAsia="Calibri" w:hAnsi="Adobe Garamond Pro"/>
          <w:bCs w:val="0"/>
          <w:color w:val="auto"/>
        </w:rPr>
        <w:t>WIND AND SOLAR ENERGY POTENTIAL ASSESSMENT IN B&amp;H BASED ON REAL MEASUEMENTS AND STUDIES</w:t>
      </w:r>
      <w:bookmarkEnd w:id="0"/>
    </w:p>
    <w:p w:rsidR="00AA1DB0" w:rsidRPr="00A725A9" w:rsidRDefault="00AA1DB0" w:rsidP="00AA1DB0">
      <w:pPr>
        <w:autoSpaceDE w:val="0"/>
        <w:autoSpaceDN w:val="0"/>
        <w:adjustRightInd w:val="0"/>
        <w:spacing w:line="240" w:lineRule="auto"/>
        <w:jc w:val="center"/>
        <w:rPr>
          <w:rFonts w:ascii="Adobe Garamond Pro" w:eastAsia="Calibri" w:hAnsi="Adobe Garamond Pro"/>
          <w:sz w:val="24"/>
          <w:szCs w:val="24"/>
        </w:rPr>
      </w:pPr>
    </w:p>
    <w:p w:rsidR="00AA1DB0" w:rsidRPr="00A725A9" w:rsidRDefault="00AA1DB0" w:rsidP="00AA1DB0">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Ajla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Merzić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JP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BiH</w:t>
      </w:r>
      <w:proofErr w:type="spellEnd"/>
      <w:r w:rsidRPr="00A725A9">
        <w:rPr>
          <w:rFonts w:ascii="Adobe Garamond Pro" w:eastAsia="Calibri" w:hAnsi="Adobe Garamond Pro"/>
          <w:i/>
          <w:iCs/>
          <w:sz w:val="24"/>
          <w:szCs w:val="24"/>
        </w:rPr>
        <w:t xml:space="preserve"> </w:t>
      </w:r>
      <w:proofErr w:type="spellStart"/>
      <w:proofErr w:type="gramStart"/>
      <w:r w:rsidRPr="00A725A9">
        <w:rPr>
          <w:rFonts w:ascii="Adobe Garamond Pro" w:eastAsia="Calibri" w:hAnsi="Adobe Garamond Pro"/>
          <w:i/>
          <w:iCs/>
          <w:sz w:val="24"/>
          <w:szCs w:val="24"/>
        </w:rPr>
        <w:t>d.d</w:t>
      </w:r>
      <w:proofErr w:type="spellEnd"/>
      <w:proofErr w:type="gram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a.lukac@elektroprivreda.ba</w:t>
      </w:r>
    </w:p>
    <w:p w:rsidR="00AA1DB0" w:rsidRPr="00A725A9" w:rsidRDefault="00AA1DB0" w:rsidP="00AA1DB0">
      <w:pPr>
        <w:autoSpaceDE w:val="0"/>
        <w:autoSpaceDN w:val="0"/>
        <w:adjustRightInd w:val="0"/>
        <w:spacing w:line="240" w:lineRule="auto"/>
        <w:jc w:val="center"/>
        <w:rPr>
          <w:rFonts w:ascii="Adobe Garamond Pro" w:eastAsia="Calibri" w:hAnsi="Adobe Garamond Pro"/>
          <w:iCs/>
          <w:sz w:val="24"/>
          <w:szCs w:val="24"/>
        </w:rPr>
      </w:pPr>
      <w:r w:rsidRPr="00A725A9">
        <w:rPr>
          <w:rFonts w:ascii="Adobe Garamond Pro" w:eastAsia="Calibri" w:hAnsi="Adobe Garamond Pro"/>
          <w:b/>
          <w:sz w:val="24"/>
          <w:szCs w:val="24"/>
        </w:rPr>
        <w:t xml:space="preserve">Elma </w:t>
      </w:r>
      <w:proofErr w:type="spellStart"/>
      <w:r w:rsidRPr="00A725A9">
        <w:rPr>
          <w:rFonts w:ascii="Adobe Garamond Pro" w:eastAsia="Calibri" w:hAnsi="Adobe Garamond Pro"/>
          <w:b/>
          <w:sz w:val="24"/>
          <w:szCs w:val="24"/>
        </w:rPr>
        <w:t>Redžić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JP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BiH</w:t>
      </w:r>
      <w:proofErr w:type="spellEnd"/>
      <w:r w:rsidRPr="00A725A9">
        <w:rPr>
          <w:rFonts w:ascii="Adobe Garamond Pro" w:eastAsia="Calibri" w:hAnsi="Adobe Garamond Pro"/>
          <w:i/>
          <w:iCs/>
          <w:sz w:val="24"/>
          <w:szCs w:val="24"/>
        </w:rPr>
        <w:t xml:space="preserve"> </w:t>
      </w:r>
      <w:proofErr w:type="spellStart"/>
      <w:proofErr w:type="gramStart"/>
      <w:r w:rsidRPr="00A725A9">
        <w:rPr>
          <w:rFonts w:ascii="Adobe Garamond Pro" w:eastAsia="Calibri" w:hAnsi="Adobe Garamond Pro"/>
          <w:i/>
          <w:iCs/>
          <w:sz w:val="24"/>
          <w:szCs w:val="24"/>
        </w:rPr>
        <w:t>d.d</w:t>
      </w:r>
      <w:proofErr w:type="spellEnd"/>
      <w:proofErr w:type="gram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e.turkovic@elektroprivreda.ba</w:t>
      </w:r>
    </w:p>
    <w:p w:rsidR="00AA1DB0" w:rsidRPr="00A725A9" w:rsidRDefault="00AA1DB0" w:rsidP="00AA1DB0">
      <w:pPr>
        <w:autoSpaceDE w:val="0"/>
        <w:autoSpaceDN w:val="0"/>
        <w:adjustRightInd w:val="0"/>
        <w:spacing w:line="240" w:lineRule="auto"/>
        <w:jc w:val="center"/>
        <w:rPr>
          <w:rFonts w:ascii="Adobe Garamond Pro" w:eastAsia="Calibri" w:hAnsi="Adobe Garamond Pro"/>
          <w:iCs/>
          <w:sz w:val="24"/>
          <w:szCs w:val="24"/>
        </w:rPr>
      </w:pPr>
      <w:r w:rsidRPr="00A725A9">
        <w:rPr>
          <w:rFonts w:ascii="Adobe Garamond Pro" w:eastAsia="Calibri" w:hAnsi="Adobe Garamond Pro"/>
          <w:b/>
          <w:sz w:val="24"/>
          <w:szCs w:val="24"/>
        </w:rPr>
        <w:t xml:space="preserve">Alma </w:t>
      </w:r>
      <w:proofErr w:type="spellStart"/>
      <w:r w:rsidRPr="00A725A9">
        <w:rPr>
          <w:rFonts w:ascii="Adobe Garamond Pro" w:eastAsia="Calibri" w:hAnsi="Adobe Garamond Pro"/>
          <w:b/>
          <w:sz w:val="24"/>
          <w:szCs w:val="24"/>
        </w:rPr>
        <w:t>Ademović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JP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BiH</w:t>
      </w:r>
      <w:proofErr w:type="spellEnd"/>
      <w:r w:rsidRPr="00A725A9">
        <w:rPr>
          <w:rFonts w:ascii="Adobe Garamond Pro" w:eastAsia="Calibri" w:hAnsi="Adobe Garamond Pro"/>
          <w:i/>
          <w:iCs/>
          <w:sz w:val="24"/>
          <w:szCs w:val="24"/>
        </w:rPr>
        <w:t xml:space="preserve"> </w:t>
      </w:r>
      <w:proofErr w:type="spellStart"/>
      <w:proofErr w:type="gramStart"/>
      <w:r w:rsidRPr="00A725A9">
        <w:rPr>
          <w:rFonts w:ascii="Adobe Garamond Pro" w:eastAsia="Calibri" w:hAnsi="Adobe Garamond Pro"/>
          <w:i/>
          <w:iCs/>
          <w:sz w:val="24"/>
          <w:szCs w:val="24"/>
        </w:rPr>
        <w:t>d.d</w:t>
      </w:r>
      <w:proofErr w:type="spellEnd"/>
      <w:proofErr w:type="gram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al.ademovic@elektroprivreda.ba</w:t>
      </w:r>
    </w:p>
    <w:p w:rsidR="00AA1DB0" w:rsidRPr="00A725A9" w:rsidRDefault="00AA1DB0" w:rsidP="00AA1DB0">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 xml:space="preserve">Mustafa </w:t>
      </w:r>
      <w:proofErr w:type="spellStart"/>
      <w:r w:rsidRPr="00A725A9">
        <w:rPr>
          <w:rFonts w:ascii="Adobe Garamond Pro" w:eastAsia="Calibri" w:hAnsi="Adobe Garamond Pro"/>
          <w:b/>
          <w:sz w:val="24"/>
          <w:szCs w:val="24"/>
        </w:rPr>
        <w:t>Musić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JP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BiH</w:t>
      </w:r>
      <w:proofErr w:type="spellEnd"/>
      <w:r w:rsidRPr="00A725A9">
        <w:rPr>
          <w:rFonts w:ascii="Adobe Garamond Pro" w:eastAsia="Calibri" w:hAnsi="Adobe Garamond Pro"/>
          <w:i/>
          <w:iCs/>
          <w:sz w:val="24"/>
          <w:szCs w:val="24"/>
        </w:rPr>
        <w:t xml:space="preserve"> </w:t>
      </w:r>
      <w:proofErr w:type="spellStart"/>
      <w:proofErr w:type="gramStart"/>
      <w:r w:rsidRPr="00A725A9">
        <w:rPr>
          <w:rFonts w:ascii="Adobe Garamond Pro" w:eastAsia="Calibri" w:hAnsi="Adobe Garamond Pro"/>
          <w:i/>
          <w:iCs/>
          <w:sz w:val="24"/>
          <w:szCs w:val="24"/>
        </w:rPr>
        <w:t>d.d</w:t>
      </w:r>
      <w:proofErr w:type="spellEnd"/>
      <w:proofErr w:type="gram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m.music@elektroprivreda.ba</w:t>
        </w:r>
      </w:hyperlink>
    </w:p>
    <w:p w:rsidR="00AA1DB0" w:rsidRPr="00A725A9" w:rsidRDefault="00AA1DB0" w:rsidP="00AA1DB0">
      <w:pPr>
        <w:spacing w:line="240" w:lineRule="auto"/>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wind</w:t>
      </w:r>
      <w:proofErr w:type="spellEnd"/>
      <w:proofErr w:type="gramEnd"/>
      <w:r w:rsidRPr="00A725A9">
        <w:rPr>
          <w:rFonts w:ascii="Adobe Garamond Pro" w:eastAsia="Calibri" w:hAnsi="Adobe Garamond Pro"/>
          <w:sz w:val="24"/>
          <w:szCs w:val="24"/>
        </w:rPr>
        <w:t xml:space="preserve"> potential, solar potential, harsh weather conditions.</w:t>
      </w:r>
    </w:p>
    <w:p w:rsidR="00AA1DB0" w:rsidRDefault="00AA1DB0" w:rsidP="00AA1DB0">
      <w:pPr>
        <w:rPr>
          <w:rFonts w:ascii="Adobe Garamond Pro" w:eastAsia="Calibri" w:hAnsi="Adobe Garamond Pro"/>
          <w:iCs/>
          <w:sz w:val="24"/>
          <w:szCs w:val="24"/>
        </w:rPr>
      </w:pPr>
    </w:p>
    <w:p w:rsidR="00AA1DB0" w:rsidRPr="004259D7" w:rsidRDefault="00AA1DB0" w:rsidP="00AA1DB0">
      <w:pPr>
        <w:autoSpaceDE w:val="0"/>
        <w:autoSpaceDN w:val="0"/>
        <w:adjustRightInd w:val="0"/>
        <w:spacing w:after="0" w:line="240" w:lineRule="auto"/>
        <w:jc w:val="center"/>
        <w:rPr>
          <w:rFonts w:ascii="Adobe Garamond Pro" w:eastAsia="Calibri" w:hAnsi="Adobe Garamond Pro"/>
          <w:iCs/>
          <w:sz w:val="24"/>
          <w:szCs w:val="24"/>
        </w:rPr>
      </w:pPr>
      <w:r w:rsidRPr="004259D7">
        <w:rPr>
          <w:rFonts w:ascii="Adobe Garamond Pro" w:eastAsia="Calibri" w:hAnsi="Adobe Garamond Pro"/>
          <w:iCs/>
          <w:sz w:val="24"/>
          <w:szCs w:val="24"/>
        </w:rPr>
        <w:t>ABSTRACT</w:t>
      </w:r>
    </w:p>
    <w:p w:rsidR="00AA1DB0" w:rsidRPr="00A725A9" w:rsidRDefault="00AA1DB0" w:rsidP="00AA1DB0">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current generation capacity structure of the Public Power Company </w:t>
      </w:r>
      <w:proofErr w:type="spellStart"/>
      <w:r w:rsidRPr="00A725A9">
        <w:rPr>
          <w:rFonts w:ascii="Adobe Garamond Pro" w:eastAsia="Calibri" w:hAnsi="Adobe Garamond Pro"/>
          <w:sz w:val="24"/>
          <w:szCs w:val="24"/>
        </w:rPr>
        <w:t>Elektroprivreda</w:t>
      </w:r>
      <w:proofErr w:type="spellEnd"/>
      <w:r w:rsidRPr="00A725A9">
        <w:rPr>
          <w:rFonts w:ascii="Adobe Garamond Pro" w:eastAsia="Calibri" w:hAnsi="Adobe Garamond Pro"/>
          <w:sz w:val="24"/>
          <w:szCs w:val="24"/>
        </w:rPr>
        <w:t xml:space="preserve"> B&amp;H (EP B&amp;H) of 70%:30% in </w:t>
      </w:r>
      <w:proofErr w:type="spellStart"/>
      <w:r w:rsidRPr="00A725A9">
        <w:rPr>
          <w:rFonts w:ascii="Adobe Garamond Pro" w:eastAsia="Calibri" w:hAnsi="Adobe Garamond Pro"/>
          <w:sz w:val="24"/>
          <w:szCs w:val="24"/>
        </w:rPr>
        <w:t>favour</w:t>
      </w:r>
      <w:proofErr w:type="spellEnd"/>
      <w:r w:rsidRPr="00A725A9">
        <w:rPr>
          <w:rFonts w:ascii="Adobe Garamond Pro" w:eastAsia="Calibri" w:hAnsi="Adobe Garamond Pro"/>
          <w:sz w:val="24"/>
          <w:szCs w:val="24"/>
        </w:rPr>
        <w:t xml:space="preserve"> of TPPs provides some advantages like safe and reliable supply, but promoting RES and their use in the generation portfolio of the company is a commitment in order to contribute to sustainable development plans and environmental preservation. The ongoing measurement campaign performed by EP B&amp;H investigates wind and solar energy potential on the territory of B&amp;H. This creates preconditions for techno-economic evaluations of exploiting wind and solar power, with the final aim of building wind power plants (WPP) and photovoltaic power plants (PVPP) in the country. Particularly in terms of wind power, high altitude abandoned areas are assessed for potential WPP construction. Experience from the three year measurement campaign has shown </w:t>
      </w:r>
      <w:proofErr w:type="spellStart"/>
      <w:r w:rsidRPr="00A725A9">
        <w:rPr>
          <w:rFonts w:ascii="Adobe Garamond Pro" w:eastAsia="Calibri" w:hAnsi="Adobe Garamond Pro"/>
          <w:sz w:val="24"/>
          <w:szCs w:val="24"/>
        </w:rPr>
        <w:t>promissing</w:t>
      </w:r>
      <w:proofErr w:type="spellEnd"/>
      <w:r w:rsidRPr="00A725A9">
        <w:rPr>
          <w:rFonts w:ascii="Adobe Garamond Pro" w:eastAsia="Calibri" w:hAnsi="Adobe Garamond Pro"/>
          <w:sz w:val="24"/>
          <w:szCs w:val="24"/>
        </w:rPr>
        <w:t xml:space="preserve"> results in the available wind and solar potential of B&amp;H, providing good preconditions for future techno-economic assessments and planning activities. </w:t>
      </w:r>
    </w:p>
    <w:p w:rsidR="00AA1DB0" w:rsidRPr="00A725A9" w:rsidRDefault="00AA1DB0" w:rsidP="00AA1DB0">
      <w:pPr>
        <w:autoSpaceDE w:val="0"/>
        <w:autoSpaceDN w:val="0"/>
        <w:adjustRightInd w:val="0"/>
        <w:spacing w:line="240" w:lineRule="auto"/>
        <w:rPr>
          <w:rFonts w:ascii="Adobe Garamond Pro" w:eastAsia="Calibri" w:hAnsi="Adobe Garamond Pro"/>
          <w:sz w:val="24"/>
          <w:szCs w:val="24"/>
        </w:rPr>
      </w:pPr>
    </w:p>
    <w:p w:rsidR="00DF6BCD" w:rsidRDefault="00DF6BCD"/>
    <w:sectPr w:rsidR="00DF6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A1DB0"/>
    <w:rsid w:val="00AA1DB0"/>
    <w:rsid w:val="00DF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1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D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usic@elektroprivred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2013-05-30T12:08:00Z</dcterms:created>
  <dcterms:modified xsi:type="dcterms:W3CDTF">2013-05-30T12:08:00Z</dcterms:modified>
</cp:coreProperties>
</file>