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EEE" w:rsidRPr="007D53F8" w:rsidRDefault="00A97EEE" w:rsidP="00A97E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53F8">
        <w:rPr>
          <w:rFonts w:ascii="Times New Roman" w:eastAsia="Times New Roman" w:hAnsi="Times New Roman" w:cs="Times New Roman"/>
          <w:b/>
          <w:bCs/>
          <w:sz w:val="24"/>
          <w:szCs w:val="24"/>
        </w:rPr>
        <w:t>FERİDU'D-DÎN ATTÂR'DA MECZÛB VE İLÂHÎ KUDRETLE İLİŞKİSİ</w:t>
      </w:r>
    </w:p>
    <w:p w:rsidR="00A97EEE" w:rsidRPr="007D53F8" w:rsidRDefault="00A97EEE" w:rsidP="00A97E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97EEE" w:rsidRPr="007D53F8" w:rsidRDefault="00A97EEE" w:rsidP="00A97E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3F8">
        <w:rPr>
          <w:rFonts w:ascii="Times New Roman" w:hAnsi="Times New Roman" w:cs="Times New Roman"/>
          <w:b/>
          <w:sz w:val="24"/>
          <w:szCs w:val="24"/>
        </w:rPr>
        <w:t>Murat</w:t>
      </w:r>
      <w:r w:rsidRPr="007D53F8">
        <w:rPr>
          <w:rFonts w:ascii="Times New Roman" w:eastAsia="Times New Roman" w:hAnsi="Times New Roman" w:cs="Times New Roman"/>
          <w:b/>
          <w:sz w:val="24"/>
          <w:szCs w:val="24"/>
        </w:rPr>
        <w:t xml:space="preserve"> ERTEN</w:t>
      </w:r>
    </w:p>
    <w:p w:rsidR="00A97EEE" w:rsidRPr="007D53F8" w:rsidRDefault="00A97EEE" w:rsidP="00A97E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7EEE" w:rsidRPr="007D53F8" w:rsidRDefault="00A97EEE" w:rsidP="00A97EEE">
      <w:pPr>
        <w:pStyle w:val="NormalWeb"/>
        <w:spacing w:after="0"/>
        <w:jc w:val="center"/>
        <w:rPr>
          <w:bCs/>
        </w:rPr>
      </w:pPr>
      <w:r w:rsidRPr="007D53F8">
        <w:rPr>
          <w:bCs/>
        </w:rPr>
        <w:t>Muğla Sıtkı Koçman Üniversitesi,</w:t>
      </w:r>
      <w:r w:rsidRPr="007D53F8">
        <w:t xml:space="preserve"> </w:t>
      </w:r>
      <w:r w:rsidRPr="007D53F8">
        <w:rPr>
          <w:bCs/>
        </w:rPr>
        <w:t>Edebiyât Fakültesi, Felsefe Bölümü, Muğla / Türkiye</w:t>
      </w:r>
    </w:p>
    <w:p w:rsidR="00A97EEE" w:rsidRPr="007D53F8" w:rsidRDefault="00A97EEE" w:rsidP="00A97EEE">
      <w:pPr>
        <w:pStyle w:val="NormalWeb"/>
        <w:spacing w:after="0"/>
        <w:jc w:val="center"/>
        <w:rPr>
          <w:bCs/>
        </w:rPr>
      </w:pPr>
    </w:p>
    <w:p w:rsidR="00A97EEE" w:rsidRPr="007D53F8" w:rsidRDefault="00A97EEE" w:rsidP="00A97EEE">
      <w:pPr>
        <w:pStyle w:val="NormalWeb"/>
        <w:spacing w:after="0"/>
        <w:jc w:val="both"/>
        <w:rPr>
          <w:bCs/>
          <w:lang w:val="hr-BA" w:eastAsia="hr-BA"/>
        </w:rPr>
      </w:pPr>
      <w:r w:rsidRPr="007D53F8">
        <w:rPr>
          <w:b/>
        </w:rPr>
        <w:t xml:space="preserve">Anahtar Kelimeler: </w:t>
      </w:r>
      <w:r w:rsidRPr="007D53F8">
        <w:rPr>
          <w:bCs/>
          <w:lang w:val="hr-BA" w:eastAsia="hr-BA"/>
        </w:rPr>
        <w:t>Feridu'd-Dîn Attâr, Meczûb, cezbe, Allâh, sır.</w:t>
      </w:r>
    </w:p>
    <w:p w:rsidR="00A97EEE" w:rsidRPr="007D53F8" w:rsidRDefault="00A97EEE" w:rsidP="00A97EEE">
      <w:pPr>
        <w:pStyle w:val="NormalWeb"/>
        <w:spacing w:after="0"/>
        <w:jc w:val="both"/>
        <w:rPr>
          <w:bCs/>
          <w:lang w:val="hr-BA" w:eastAsia="hr-BA"/>
        </w:rPr>
      </w:pPr>
    </w:p>
    <w:p w:rsidR="00A97EEE" w:rsidRPr="007D53F8" w:rsidRDefault="00A97EEE" w:rsidP="00A97EEE">
      <w:pPr>
        <w:pStyle w:val="NormalWeb"/>
        <w:spacing w:after="0"/>
        <w:jc w:val="center"/>
        <w:rPr>
          <w:b/>
          <w:bCs/>
          <w:lang w:val="hr-BA" w:eastAsia="hr-BA"/>
        </w:rPr>
      </w:pPr>
      <w:r w:rsidRPr="007D53F8">
        <w:rPr>
          <w:b/>
          <w:bCs/>
          <w:lang w:val="hr-BA" w:eastAsia="hr-BA"/>
        </w:rPr>
        <w:t>ÖZET</w:t>
      </w:r>
    </w:p>
    <w:p w:rsidR="00A97EEE" w:rsidRPr="007D53F8" w:rsidRDefault="00A97EEE" w:rsidP="00A97EEE">
      <w:pPr>
        <w:pStyle w:val="NormalWeb"/>
        <w:spacing w:after="0"/>
        <w:jc w:val="center"/>
        <w:rPr>
          <w:bCs/>
          <w:lang w:val="hr-BA" w:eastAsia="hr-BA"/>
        </w:rPr>
      </w:pPr>
    </w:p>
    <w:p w:rsidR="00A97EEE" w:rsidRPr="007D53F8" w:rsidRDefault="00A97EEE" w:rsidP="00A97EE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>Meczûb</w:t>
      </w:r>
      <w:proofErr w:type="spellEnd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>kavramının</w:t>
      </w:r>
      <w:proofErr w:type="spellEnd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>Türkçede</w:t>
      </w:r>
      <w:proofErr w:type="spellEnd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 xml:space="preserve"> tam </w:t>
      </w:r>
      <w:proofErr w:type="spellStart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>bir</w:t>
      </w:r>
      <w:proofErr w:type="spellEnd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>karşılığını</w:t>
      </w:r>
      <w:proofErr w:type="spellEnd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>bulmak</w:t>
      </w:r>
      <w:proofErr w:type="spellEnd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>zordur</w:t>
      </w:r>
      <w:proofErr w:type="spellEnd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proofErr w:type="gramEnd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>Arapçada</w:t>
      </w:r>
      <w:proofErr w:type="spellEnd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>ise</w:t>
      </w:r>
      <w:proofErr w:type="spellEnd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>, '</w:t>
      </w:r>
      <w:proofErr w:type="spellStart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>cezbeye</w:t>
      </w:r>
      <w:proofErr w:type="spellEnd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>kapılmış</w:t>
      </w:r>
      <w:proofErr w:type="spellEnd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 xml:space="preserve">' </w:t>
      </w:r>
      <w:proofErr w:type="spellStart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>anlamını</w:t>
      </w:r>
      <w:proofErr w:type="spellEnd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>içermekle</w:t>
      </w:r>
      <w:proofErr w:type="spellEnd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>bir</w:t>
      </w:r>
      <w:proofErr w:type="spellEnd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>anlamda</w:t>
      </w:r>
      <w:proofErr w:type="spellEnd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>Allâh'ın</w:t>
      </w:r>
      <w:proofErr w:type="spellEnd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>çekim</w:t>
      </w:r>
      <w:proofErr w:type="spellEnd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>kuvvetinin</w:t>
      </w:r>
      <w:proofErr w:type="spellEnd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>etkisinde</w:t>
      </w:r>
      <w:proofErr w:type="spellEnd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>olmayı</w:t>
      </w:r>
      <w:proofErr w:type="spellEnd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>i'fâde</w:t>
      </w:r>
      <w:proofErr w:type="spellEnd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>eder</w:t>
      </w:r>
      <w:proofErr w:type="spellEnd"/>
      <w:proofErr w:type="gramEnd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gramStart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 xml:space="preserve">Bu </w:t>
      </w:r>
      <w:proofErr w:type="spellStart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>anlamda</w:t>
      </w:r>
      <w:proofErr w:type="spellEnd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>meczûb</w:t>
      </w:r>
      <w:proofErr w:type="spellEnd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>Türk</w:t>
      </w:r>
      <w:proofErr w:type="spellEnd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>halk</w:t>
      </w:r>
      <w:proofErr w:type="spellEnd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>kültüründe</w:t>
      </w:r>
      <w:proofErr w:type="spellEnd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>ilâhî</w:t>
      </w:r>
      <w:proofErr w:type="spellEnd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>sırlara</w:t>
      </w:r>
      <w:proofErr w:type="spellEnd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>mâlik</w:t>
      </w:r>
      <w:proofErr w:type="spellEnd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>özel</w:t>
      </w:r>
      <w:proofErr w:type="spellEnd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>bir</w:t>
      </w:r>
      <w:proofErr w:type="spellEnd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>kişilik</w:t>
      </w:r>
      <w:proofErr w:type="spellEnd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>olarak</w:t>
      </w:r>
      <w:proofErr w:type="spellEnd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>kabûl</w:t>
      </w:r>
      <w:proofErr w:type="spellEnd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>edilegelir</w:t>
      </w:r>
      <w:proofErr w:type="spellEnd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proofErr w:type="gramEnd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>Feridu'd-Dîn</w:t>
      </w:r>
      <w:proofErr w:type="spellEnd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>Attâr</w:t>
      </w:r>
      <w:proofErr w:type="spellEnd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>da</w:t>
      </w:r>
      <w:proofErr w:type="spellEnd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>dîne</w:t>
      </w:r>
      <w:proofErr w:type="spellEnd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>dâir</w:t>
      </w:r>
      <w:proofErr w:type="spellEnd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>bâzı</w:t>
      </w:r>
      <w:proofErr w:type="spellEnd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>sırları</w:t>
      </w:r>
      <w:proofErr w:type="spellEnd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>meczûbun</w:t>
      </w:r>
      <w:proofErr w:type="spellEnd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>ağzından</w:t>
      </w:r>
      <w:proofErr w:type="spellEnd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>dile</w:t>
      </w:r>
      <w:proofErr w:type="spellEnd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>getirir</w:t>
      </w:r>
      <w:proofErr w:type="spellEnd"/>
      <w:r w:rsidRPr="007D53F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proofErr w:type="gramEnd"/>
    </w:p>
    <w:p w:rsidR="0078721D" w:rsidRDefault="0078721D"/>
    <w:sectPr w:rsidR="007872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97EEE"/>
    <w:rsid w:val="0078721D"/>
    <w:rsid w:val="00A97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97EEE"/>
    <w:pPr>
      <w:spacing w:after="264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ecickusic</dc:creator>
  <cp:keywords/>
  <dc:description/>
  <cp:lastModifiedBy>ecickusic</cp:lastModifiedBy>
  <cp:revision>2</cp:revision>
  <dcterms:created xsi:type="dcterms:W3CDTF">2013-05-28T12:17:00Z</dcterms:created>
  <dcterms:modified xsi:type="dcterms:W3CDTF">2013-05-28T12:17:00Z</dcterms:modified>
</cp:coreProperties>
</file>