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207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Mr. sci. Alen Taletović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Ministarstvo pravosuđa i uprave Tuzlanskog kantona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ORGANIZACIJSKI I FUNKCIONALNI PROBLEMI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ORGANA UPRAVE U FBiH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Sažetak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 u uvodnom dijelu daje osvrt na nastanak i povijesni razvoj organa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uprave, te sa nekoliko aspekata posmatra njihovu društvenu ulogu i značaj.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centralnom dijelu rada, prikazan je ustavni i pozitivno-pravni osnov njihove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organizacije i funkcionisanja, uz osvrt na aktuelne probleme s kojima se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susreću. On se uglavnom fokusira na problematizaciju distribucije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nadležnosti između FBiH i kantona, odnosno na pitanja iz oblasti zajedničkih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nadležnosti između ova dva nivoa vlasti, te onih koji pripadaju kantonima.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tom smislu, i zaključci koje autor iznosi, tiču se prijedloga kako prevazići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sadašnju situaciju.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color w:val="000000"/>
          <w:sz w:val="24"/>
          <w:szCs w:val="24"/>
        </w:rPr>
        <w:t>organi uprave, nadležnost, efikasnost, upravni postupak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Alen Taletović: ORGANIZACIJSKI I FUNKCIONALNI PROBLEMI ORGANA UPRAVE U FBiH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208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ORGANIZATIONAL AND FUNCTIONAL PROBLEMS OF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ADMINISTRATIVE AUTHORITIES IN FBIH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Abstract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 the introductory part the paper provides a review of the origin and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historical development of the administrative bodies, and with several aspects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of observing their social role and significance. In the central part of the paper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we presented positive constitutional and legal basis of its organization and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functioning, with reference to the current problems faced. It focuses mainly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on the issues of the distribution of competences between the Federation and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cantons, or the issues in the area of joint jurisdiction between the two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levels of government, as well as those belonging to the cantons. In this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respect, the conclusions presented in this paper are concerning the proposals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 overcome the current situation.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Key words: </w:t>
      </w:r>
      <w:r>
        <w:rPr>
          <w:rFonts w:ascii="TimesNewRoman" w:hAnsi="TimesNewRoman" w:cs="TimesNewRoman"/>
          <w:color w:val="000000"/>
          <w:sz w:val="24"/>
          <w:szCs w:val="24"/>
        </w:rPr>
        <w:t>administrative bodies, competence, efficiency, administrative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proceedings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209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UVOD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Povijesno posmatrano, još u prvobitnim robovlasničkim državama na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području nekadašnje Mezopotamije, koje su se odlikovale potpunim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odsustvom unaprijed propisanih pravila ponašanja suverena i načinom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provođenja njegovih odluka, poznato je da je i tako strogo centralizirana, ali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nepredvidiva vlast, imala određene organizacijske subjekte i nositelje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funkcije izvršenja odluka državnog poglavara. Da ne bi došlo do zabune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posmatranju ovog povijesnog toka društvenog i političkog razvoja, mora se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naglasiti da ti subjekti nisu imali ni približno jasnu strukturu niti bilo kakvu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vezu sa današnjom organizacijom vlasti koju poznajemo. Zajednička im 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tek maglovita nit koja ih spaja, a odnosi se na ulogu izvršenja i provođenja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volje vladajuće klase. Kasnijim razvojem države, usvajanjem prvih pravnih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kodifikacija i prelaskom u doba ranog i razvijenog feudalizma, nastajaće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postepeno organizirani oblici subjekata javnog prava koji će na novim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osnovama provoditi odluke države i njenog suverena. Novina u njenom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organiziranju i radu zasnivaće se na unaprijed uređenom načinu postupanja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ophođenja u odnosu na potčinjene. Uprkos tome što feudalizam u različitim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dijelovima tadašnjeg razvijenog svijeta nije ravnomjerno stvarao jedinstvene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državnopravne institucije, ipak se može zaključiti da je postojala velika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sličnost u organiziranju provođenja volje suverena. U početku su lokalni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feudalci imali pravo, pored ovlaštenja za ubiranje poreza i regrutovanje nove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vojne snage, i na vršenje sudske vlasti. Međutim, vremenom će provođenje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širih državnih politika postajati sve složenije, pa će te poslove početi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obavljati posebno organizirani i kadrovski osposobljeni organi vlasti, koji će,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ime države, brinuti o sve većem krugu pitanja kao što su upravljanje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državnom imovinom i finansijama, izgradnja, održavanje i čuvanje javnih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objekata ( puteva, mostova, mlinova, lovišta i slično), održavanje javnog reda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mira, sprečavanje i suzbijanje bolesti širih razmjera, organizacija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finansiranje prvobitnih oblika socijalne zaštite u vidu javnih kuhinja i tako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dalje. Upravo u tom vremenu nastajala je i razvijala se nova i posebna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organizacijska cjelina u hijerarhijskoj strukturi državne vlasti, koja se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zahvaljujući svojoj stručnosti, osposobljenosti, efikasnosti i organiziranosti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nametala kao nezaobilazan faktor razvoja savremenih političkih sistema.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Nastanak prvih oblika državnih organa uprave čija je osnovna funkcija bila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održavanje uspostavljenih društvenih odnosa, veže se za vrijeme odumiranja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feudalizma i narastanja moći građanskog društvenog sloja. Zapravo,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institucije vlasti u postfeudalnom društvu koje su imale prevashodnu funkciju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provođenja državnih politika u njihovoj primjeni na život običnog građanina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Alen Taletović: ORGANIZACIJSKI I FUNKCIONALNI PROBLEMI ORGANA UPRAVE U FBiH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210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ostvarivanju njihovih prava garantiranih na pisanim dokumentima proisteklih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 netom okončane revolucionarne borbe za ljudska prava i slobode sa kraja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18. i početka 19. stoljeća, posmatrano sa stanovišta osnova njihovog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postupanja te sadržaja aktivnosti koje su provodili, nisu ni mogli biti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formirani niti se razvijati bez postojanja općeprihvaćenih načela slobode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jednakosti za sve, utemeljene na prvim pisanim ustavima. Ograničavanje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vlasti monarha, praćeno premještanjem centra političkog odlučivanja sa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dvora na parlament, omogućiće nastanak i intenzivan razvoj savremenih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organa uprave koji su, bez obzira na kasnije različite varijacije uslovljene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tipom organizacije vlasti u pojedinim zemljama, svi imali isto povijesno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izvorište. Najjednostavnije rečeno, to izvorište bili su prvi pisani ustavi,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zakoni i drugi propisi koji su građanima javno, jasno, nedvosmisleno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neporecivo omogućili korištenje određenih prava odnosno predvidjeli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određene obaveze, uz mogućnost i garancije da će isti biti zaštićeni. Sa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nastankom prvih ustavnih monarhija, set pomenutih prava nije predstavljao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bogat katalog mogućnosti, ali je bio garant razvoju savremenih političkih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sistema i predstavlja kamen-temeljac nastanku, između ostalog, i savremenih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organa uprave.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lastRenderedPageBreak/>
        <w:t>1. Pojam, društvena uloga i značaj organa uprave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 uprave, kao subjekt javnog prava, najprostije bi se mogli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definirati kao zakonom uspostavljeni i organizirani subjekti vlasti posmatrane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društveno-političke zajednice, koji u njeno ime i za njen račun na temelju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zakonom propisanih postupaka, obavljaju različite vrste poslova od šireg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javnog interesa na unaprijed utvrđenom prostoru, a čija realizacija višestruko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određuje i utiče na sadržaj i kvalitet života građana koji tu žive. U tom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smislu, obavljajući poslove za koje su zakonom nadležni, organi uprave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savremenim političkim sistemima mogu se posmatrati po više osnova, među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kojima se važnim mogu izdvojiti pravni, politički, ekonomski i sociološki.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Prije svih, pravni aspekt posmatranja organa uprave ukazuje na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činjenicu da su to javni subjekti organa vlasti odnosno praktična realizacija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oživotvorenje, često suhoparnih i uopćenih ustavnih odredbi o organizaciji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državne vlasti, utemeljeni isključivo na osnovu pravnih akata, a čija su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organizacija, rad, finansiranje te općedruštvena i pojedinačna odgovornost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materija obvezujućih općih pravnih propisa, o kojima i u okviru kojih nije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moguće odlučivati na nivou saglasnosti volja stranaka. Upravo iz ovakvog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određenja organa uprave, proističu i neke od njihovih najvažnijih osobina, 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211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 su autoritarnost u postupanju i mogućnost primjene legalnih oblika prisile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provođenju zacrtanih ciljeva ili donesenih odluka. Naravno, ove dvije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specifične osobine organa uprave ni slučajno ne predstavljaju mogućnost niti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 da se organi uprave u svom postupanju pojavljuju i djeluju sa pozicija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samovolje i neodgovornosti, već upravo suprotno. U savremenim političkim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sistemima, kao što je već predhodno pomenuto, njihov rad i djelovanje 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uređen strogim i jasnim pravilima, sa veoma jednostavnim i dostupnim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mehanizmima kontrole i preispitivanja njihovog rada, koje uključuju i sudsko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preispitivanje odluka organa uprave. Smatram važnim uzgred istaći da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mogućnost sudske kontrole rada organa uprave uvijek iznova budi onu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poznatu dilemu o međusobnom odnosu sudske i izvršne vlasti, u kontekstu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idejne i praktične primjene sistema podjele vlasti. Međutim, zbog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ograničenog sadržajnog prostora i potrebe za fokusom na nekim drugim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važnim aktuelnostima, to pitanje ovdje neće biti posebno obrađeno.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 političkog aspekta posmatrani, organi uprave u svom radu su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uvijek i odraz jedne političke ideje i snage odnosno mogu da budu jasan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pokazatelj opredjeljenja vodećih političkih snaga jednog društva koje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datom vremenu, posjedujući dominantan politički legitimitet, usmjeravaju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društvene tokove i realiziraju svoje političke programe. Naprosto, nudeći svoj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politički program u borbi za osvajanje vlasti, što je i osnovna težnja svakog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političkog organiziranja, društvene snage koje dobiju povjerenje glasača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 organa uprave, u manjoj ili većoj mjeri, kako u kratkoročnom tako i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dugoročnom periodu svoje vladavine, unose svoje ideje, opredjeljenja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programe. Na taj način, bez obzira o kom obliku organizacije organa uprave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 se radi odnosno kakav je tip i stepen njene profesionalizacije, rad organa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uprave je sadržajno, mada moguće i drugačije, neodvojivo vezan za politička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kretanja u jednom društvu. Oni su, zahvaljujući pomenutim uticajima, sasvim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sigurno i politički subjekti.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 savremenih organa uprave, ima itekako važan uticaj i na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ekonomsko-privredna kretanja u posmatranoj društveno-političkoj zajednici.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Efikasnost ili tromost u radu organa uprave, uvijek ostavlja efekte i na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privredu, s obzirom da organi uprave, između ostalog, trebaju i da kreiraju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društveni i privredni ambijent u kojem će novčana ulaganja biti sigurna,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isplativa i korisna. Prema savremenim postupcima mjerenja konkurentnosti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privreda u svijetu, nezaobilazan segment ocjene ekonomskog ambijenta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jednog političkog sistema jeste i nivo organizacije, efikasnosti i sposobnosti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organa uprave, uz obaveznu procjenu njegove imunosti na korupciju. U tom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Alen Taletović: ORGANIZACIJSKI I FUNKCIONALNI PROBLEMI ORGANA UPRAVE U FBiH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212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smislu, sistem organa uprave posmatrane društveno-političke zajednice koji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ima obilježja složenog, tromog i korumpiranog aparata, svakako da stvara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direktne posljedice na ukupan ekonomski ambijent, pa stoga o organima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uprave možemo govoriti i sa pozicija ekonomskih kategorija.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Najzad, organi uprave u svom svakodnevnom radu mogu postati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nezaobilazan faktor i odrednica kretanja stanja socijalne kohezije te poticaj za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jasnijim shvatanjem o identitetu pojedinca u posmatranom društvu.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Pojednostavljeno rečeno, u onim društveno-političkim zajednicama koje su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 svojih organa uprave uspjele stvoriti istinski javni servis građanima koji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njoj žive, te ga staviti u službu ekonomskog prosperiteta i postizanja stanja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društvenog blagostanja, očekivano je da će kod njenih građana probuditi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osnažiti društvenu svijest o pripadnosti zajednici jednakih ljudi u kojoj se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svima pruža jednaka šansa, bez bilo kakve diskriminacije. Ova socijalna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kohezija i stvaranje novih oblika zajedništva kroz jednak pristup efikasnim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nepristrasnim javnim službama, jedina može da utemeljuje savremeno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poimanje identiteta, lišeno zastarjelih, ali još uvijek prisutnih oblika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društvenog poistovjećivanja poteklih sa pozicija rase, boje kože, pola,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geografskog porijekla, religije i slično. Ovaj socijalni aspekt posmatranja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funkcionisanja organa uprave nikako ne smije biti zaobiđen u ukupnoj analizi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stanja i projekcijama budućeg razvoja jedne društveno-političke zajednice.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2. Organizacija organa uprave u federaciji Bosne i Hercegovine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Politički sistem Federacije Bosne i Hercegovine uspostavljen je na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osnovu Vašingtonskog sporazuma potpisanog 1994. godine, a kojim je na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teritoriji pod vojnom i političkom kontrolom tadašnje Armije BiH i HVO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uspostavljena današnja struktura vlasti. Ona je kasnije svakako, kroz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amandmanske izmjene Ustava FBiH, te kroz donošenje brojnih zakonskih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propisa, strukturno i tehnički preciznije definirana, ali je suština unutrašnje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teritorijalne organizacije i raspodjele političke moći, te nadležnosti ostala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skoro u potpunosti ista. Ona se zasniva na tome da je FBiH sastavljena od 10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kantona kao federalnih jedinica, unutar kojih funkcioniraju općine kao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jedinice lokalne samouprave, te da raspodjela nadležnosti između nivoa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FBiH, kantona i općina ni ranije niti danas ne odgovara savremenim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izazovima koje se nalaze pred našom zemljom. Ovaj rad upravo je posvećen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problematizaciji nekih pitanja iz domena organizacije i praktičnog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funkcionisanja organa uprave na svim nivoima vlasti u FBiH.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213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Prema odredbama iz člana III.1 Ustava FBiH (“Sl. novine F BiH”, br.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1/94, 13/97, 16/02, 22/02, 52/02, 18/03, 63/03, 33/04, 71/05, 72/05 i 88/08 ),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raspodjela nadležnosti između FBiH i kantona uređena je na način da je FBiH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data grupa isključivih nadležnosti i to u oblastima državljanstva, utvrđivanja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ekonomske politike, uključujući planiranje i obnovu, te politiku korišćenja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zemljišta na federalnom nivou, zatim donošenja propisa o finansijama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finansijskim institucijama federacije i fiskalna politika federacije, suzbijanja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terorizma, međukantonalnog kriminala, neovlašćene trgovine drogom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organiziranog kriminala, dodjele elektronskih frekvencija za radio, tv i druge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svrhe (u skladu sa Ustavom Bosne i Hercegovine), te utvrđivanja energetske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politike, uključujući raspodjelu između kantona, kao i osiguranje i održavanje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potrebne infrastrukture, finansiranja djelatnosti federalnih vlasti, ustanova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institucija koje federalne vlasti osnivaju oporezivanjem, zaduživanjem ili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drugim sredstvima.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Međutim, već u odredbama iz člana III.2 Ustava FBiH uvedena 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zajednička nadležnost FBiH i kantona u oblastima jamčenja i provođenja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ljudskih prava, zdravstva, politike zaštite čovjekove okoline, komunikacijske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transportne infrastrukture (u skladu sa Ustavom Bosne i Hercegovine),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socijalne politike, provođenja zakona i drugih propisa o državljanstvu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putnim ispravama državljana Bosne i Hercegovine sa teritorije Federacije,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politike boravka i kretanja stranaca te korišćenja prirodnih bogatstava.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Upravo definirajući na izrazito fleksibilan i nejasan način provođenje grupe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zajedničkih nadležnosti između FBiH i kantona „...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zajednički ili odvojeno, ili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od strane kantona koordinirano od federalne vlasti</w:t>
      </w:r>
      <w:r>
        <w:rPr>
          <w:rFonts w:ascii="TimesNewRoman" w:hAnsi="TimesNewRoman" w:cs="TimesNewRoman"/>
          <w:color w:val="000000"/>
          <w:sz w:val="24"/>
          <w:szCs w:val="24"/>
        </w:rPr>
        <w:t>.“...pri čemu i o čemu se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“...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kantoni i federalna vlast dogovaraju se na trajnoj osnovi</w:t>
      </w:r>
      <w:r>
        <w:rPr>
          <w:rFonts w:ascii="TimesNewRoman" w:hAnsi="TimesNewRoman" w:cs="TimesNewRoman"/>
          <w:color w:val="000000"/>
          <w:sz w:val="24"/>
          <w:szCs w:val="24"/>
        </w:rPr>
        <w:t>.“, ustavotvorac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omogućio nastanak mnogih nejasnoća i praktičnih poteškoća u dnevnom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funkcioniranju organa uprave u FBiH. Pored navedenih odredbi, posebnu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težinu ovom problemu daju preostale odredbe iz člana III.3 Ustava FBiH,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koje u stavovima 3. i 4. dodatno zamagljuju razgraničenje nadležnosti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odgovornost za njihovo provođenje između federalnih i kantonalnih vlasti.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Naime, njima je predviđeno da će u oblasti zajedničkih nadležnosti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„...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federalna vlast će postupiti uzimajući u obzir kantonalne nadležnosti,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različite situacije u pojedinim kantonima i potrebu za fleksibilnošću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provođenju</w:t>
      </w:r>
      <w:r>
        <w:rPr>
          <w:rFonts w:ascii="TimesNewRoman" w:hAnsi="TimesNewRoman" w:cs="TimesNewRoman"/>
          <w:color w:val="000000"/>
          <w:sz w:val="24"/>
          <w:szCs w:val="24"/>
        </w:rPr>
        <w:t>.“. Na ovaj način, uvođenjem nedovoljno određenih pravnih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pojmova u definiranju ključnih ustavnih odredbi koje govore o nadležnostima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različitih nivoa vlasti kao što su kontekstualno posmatranje kantonalnih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nadležnosti u svjetlu procjene situacije u pojedinim kantonima te potrebe za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fleksibilnošću u njihovom provođenju, u samom svom začetku onemogućeno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Alen Taletović: ORGANIZACIJSKI I FUNKCIONALNI PROBLEMI ORGANA UPRAVE U FBiH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214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stvaranje efikasnog i operativno sposobnog sistema organa uprave.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>To 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sistem koji funkcionira i provodi utvrđene politike u unaprijed određenom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prostornom i funkcionalnom krugu nadležnosti, sa jasno utvrđenim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granicama odgovornosti, uz posjedovanje unaprijed poznatih mehanizama za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efikasnu primjenu zakona. Pored navedenih problematičnih odredbi,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situacija u organizaciji i funkcioniranju organa uprave u FBiH se dodatno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usložnjava u kontekstu tumačenja ustavne odredbe da će se za vršenje grupe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zajedničkih nadležnosti kantoni obraćati međukantonalnom savjetu za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koordinaciju rješavanja međukantonalnih pitanja i za dosljedno rješavanje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pitanja koja se tiču interesa van njihovih kantonalnih granica. Kao što 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poznato u praksi, pomenuti savjet nije nikada formiran niti na trajnoj osnovi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postoji neko koordinaciono tijelo između FBiH i kantona, kao ni između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kantona koje bi rješavalo ova i slična pitanja. U tom smislu, pravne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konstrukcije u ustavnom tekstu kao što su procjena situacije u pojedinim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kantonima i potreba za fleksibilnošću u provođenju navedenih nadležnosti,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postaju neprovodive u praksi. Umjesto toga, one u svojoj primjeni stvaraju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situacije koje vrlo često rezultiraju nepostojanju jasnog zakonskog okvira za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pojedine oblasti kao što su npr. šumska dobra te radnopravni status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zaposlenih u organima uprave u FBiH. Na taj način, zahvaljujući čestim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improvizacijama, mnogi propisi koji nastaju u nastojanju da se prevaziđu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pravne praznine ili nejasnoće u praksi, postaju predmetom rasprava pred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Ustavnim sudom FBiH te vrlo često proglašavani kao neskladni sa Ustavom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FBiH.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Osim istaknutih problema u definiranju razgraničenja između FBiH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kantona u pogledu nadležnosti, važnim smatram istaći i drugu vrstu problema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 kojim se susreću kantonalni organi uprave, a koji ozbiljno ograničavaju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njihovu efikasnost u radu. Radi se o tome da je sama priroda i složenost nekih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poslova iz grupe zajedničkih nadležnosti te onih koje kantoni samostalno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obavljaju na osnovu Ustava FBiH, takva da ih većina kantona zbog svojih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ograničenih finansijskih, demografskih, ekonomskih i profesionalnih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kapaciteta, nije u mogućnosti izvršavati na očekivanom nivou. Ovdje se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 </w:t>
      </w:r>
      <w:r>
        <w:rPr>
          <w:rFonts w:ascii="TimesNewRoman" w:hAnsi="TimesNewRoman" w:cs="TimesNewRoman"/>
          <w:color w:val="000000"/>
          <w:sz w:val="18"/>
          <w:szCs w:val="18"/>
        </w:rPr>
        <w:t>Koliko su u svojoj primjeni nejasno određene i teško primjenjive citirane odredbe Ustava FBiH može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se pročitati iz dijela presude Ustavnog suda FBiH, br. U-27/09 od 20.04.2010. godine („Sl.novine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1A17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FBiH“, br. 34/10)</w:t>
      </w:r>
      <w:r>
        <w:rPr>
          <w:rFonts w:ascii="TimesNewRoman" w:hAnsi="TimesNewRoman" w:cs="TimesNewRoman"/>
          <w:color w:val="000000"/>
          <w:sz w:val="12"/>
          <w:szCs w:val="12"/>
        </w:rPr>
        <w:t xml:space="preserve">1 </w:t>
      </w:r>
      <w:r>
        <w:rPr>
          <w:rFonts w:ascii="TimesNewRoman" w:hAnsi="TimesNewRoman" w:cs="TimesNewRoman"/>
          <w:color w:val="000000"/>
          <w:sz w:val="18"/>
          <w:szCs w:val="18"/>
        </w:rPr>
        <w:t>koji glasi: „</w:t>
      </w:r>
      <w:r>
        <w:rPr>
          <w:rFonts w:ascii="TimesNewRoman,Italic" w:hAnsi="TimesNewRoman,Italic" w:cs="TimesNewRoman,Italic"/>
          <w:i/>
          <w:iCs/>
          <w:color w:val="1F1A17"/>
          <w:sz w:val="18"/>
          <w:szCs w:val="18"/>
        </w:rPr>
        <w:t>Napominjemo da ustavne odredbe iz zajedničke nadležnosti Federacije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1A17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1F1A17"/>
          <w:sz w:val="18"/>
          <w:szCs w:val="18"/>
        </w:rPr>
        <w:t xml:space="preserve">kantona promovišu </w:t>
      </w:r>
      <w:r>
        <w:rPr>
          <w:rFonts w:ascii="TimesNewRoman,BoldItalic" w:hAnsi="TimesNewRoman,BoldItalic" w:cs="TimesNewRoman,BoldItalic"/>
          <w:b/>
          <w:bCs/>
          <w:i/>
          <w:iCs/>
          <w:color w:val="1F1A17"/>
          <w:sz w:val="18"/>
          <w:szCs w:val="18"/>
        </w:rPr>
        <w:t xml:space="preserve">duh saradnje </w:t>
      </w:r>
      <w:r>
        <w:rPr>
          <w:rFonts w:ascii="TimesNewRoman,Italic" w:hAnsi="TimesNewRoman,Italic" w:cs="TimesNewRoman,Italic"/>
          <w:i/>
          <w:iCs/>
          <w:color w:val="1F1A17"/>
          <w:sz w:val="18"/>
          <w:szCs w:val="18"/>
        </w:rPr>
        <w:t>između navedenih nivoa vlasti u Federaciji Bosne i Hercegovine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1A17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1F1A17"/>
          <w:sz w:val="18"/>
          <w:szCs w:val="18"/>
        </w:rPr>
        <w:t>(član III.3. Ustava Federacije Bosne i Hercegovine</w:t>
      </w:r>
      <w:r>
        <w:rPr>
          <w:rFonts w:ascii="TimesNewRoman" w:hAnsi="TimesNewRoman" w:cs="TimesNewRoman"/>
          <w:color w:val="1F1A17"/>
          <w:sz w:val="18"/>
          <w:szCs w:val="18"/>
        </w:rPr>
        <w:t xml:space="preserve">). </w:t>
      </w:r>
      <w:r>
        <w:rPr>
          <w:rFonts w:ascii="TimesNewRoman,Italic" w:hAnsi="TimesNewRoman,Italic" w:cs="TimesNewRoman,Italic"/>
          <w:i/>
          <w:iCs/>
          <w:color w:val="1F1A17"/>
          <w:sz w:val="18"/>
          <w:szCs w:val="18"/>
        </w:rPr>
        <w:t>Imajući u vidu značaj materije koju reguliše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1F1A17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1F1A17"/>
          <w:sz w:val="18"/>
          <w:szCs w:val="18"/>
        </w:rPr>
        <w:t xml:space="preserve">Zakon o državnoj službi, </w:t>
      </w:r>
      <w:r>
        <w:rPr>
          <w:rFonts w:ascii="TimesNewRoman,BoldItalic" w:hAnsi="TimesNewRoman,BoldItalic" w:cs="TimesNewRoman,BoldItalic"/>
          <w:b/>
          <w:bCs/>
          <w:i/>
          <w:iCs/>
          <w:color w:val="1F1A17"/>
          <w:sz w:val="18"/>
          <w:szCs w:val="18"/>
        </w:rPr>
        <w:t xml:space="preserve">izvjesno je da bi upravo dogovor između ovih nivoa vlasti </w:t>
      </w:r>
      <w:r>
        <w:rPr>
          <w:rFonts w:ascii="TimesNewRoman,Italic" w:hAnsi="TimesNewRoman,Italic" w:cs="TimesNewRoman,Italic"/>
          <w:i/>
          <w:iCs/>
          <w:color w:val="1F1A17"/>
          <w:sz w:val="18"/>
          <w:szCs w:val="18"/>
        </w:rPr>
        <w:t>u Federaciji Bosne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1F1A17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1F1A17"/>
          <w:sz w:val="18"/>
          <w:szCs w:val="18"/>
        </w:rPr>
        <w:t>i Hercegovine</w:t>
      </w:r>
      <w:r>
        <w:rPr>
          <w:rFonts w:ascii="TimesNewRoman,BoldItalic" w:hAnsi="TimesNewRoman,BoldItalic" w:cs="TimesNewRoman,BoldItalic"/>
          <w:b/>
          <w:bCs/>
          <w:i/>
          <w:iCs/>
          <w:color w:val="1F1A17"/>
          <w:sz w:val="18"/>
          <w:szCs w:val="18"/>
        </w:rPr>
        <w:t>, polučio najkvalitetnija, harmonizovana zakonska rješenja predmetne oblasti</w:t>
      </w:r>
      <w:r>
        <w:rPr>
          <w:rFonts w:ascii="TimesNewRoman" w:hAnsi="TimesNewRoman" w:cs="TimesNewRoman"/>
          <w:color w:val="1F1A17"/>
          <w:sz w:val="18"/>
          <w:szCs w:val="18"/>
        </w:rPr>
        <w:t>“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215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prevashodno misli na oblasti zdravstva, komunikacijske i transportne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infrastrukture, socijalne politike, zatim srednjeg i visokog obrazovanja te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unutrašnjih poslova. Osim Kantona Sarajevo i Tuzlanskog kantona, kao dva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najveća i najrazvijenija kantona u FBiH, te Hercegovačko-neretvanskog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Zeničko-dobojskog kantona, preostalih 6 kantona teško da zbog već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istaknutih razloga mogu izvršavati sve svoje ustavne nadležnosti. Naprosto,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sadržaj tih poslova je uglavnom istovrsan i podjednako složen, jer za istu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bolest valja pružiti podjednako isti medicinski tretman kako u Sarajevu ili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Tuzli, tako i u Goraždu ili Orašju kao sjedištima manjih kantona. Nadalje,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kriminal protiv kojeg se organiziraju i bore kantonalna ministarstva i uprave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policije, je istovrstan i složen, mada su upitni kapaciteti pojedinih kantona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ovoj i sličnim oblastima. Da stvar bude gora, organizacija, odgovornosti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odnos kantonalnih ministarstava naspram kantonalnih uprava policije 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različita od kantona do kantona.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Dakle, odgovornost za njihovo provođenje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je, kao što je već istaknuto, prilično nejasna s obzirom da je prema važećim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zakonima u tim oblastima postavljena na nelogičan način. Npr. u oblasti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zdravstva, zakonodavna vlast u FBiH je donijela Zakon o zdravstvenoj zaštiti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(“Sl.novine FBiH”, 46/10 i 75/13), a kojim je između ostalog, uredila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pitanja odgovornosti za provođenje pojedinih vidova zdravstvene zaštite, te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upravljanja zdravstvenim ustanovama. Međutim, iako su kantoni prema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Ustavu FBiH i pomenutim zakonom odgovorni za oblast zdravstva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provođenje zdravstvene zaštite na svom području, praksa pokazuje da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kantonalni ministar zdravstva nema efikasne mehanizme kontrole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zdravstvenih ustanova na području općina. Analizom odredaba iz člana 64.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pomenutog zakona dolazi se do spoznaje da upravljanje domovima zdravlja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vode općinski,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>a ne kantonalni organi vlasti, što je nedopustivo, ne samo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odnosu na navedene odredbe Ustava FBiH i Zakona o zdravstvenoj zaštiti,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već i u odnosu na odredbe iz člana 11. Zakona o pripadnosti javnih prihoda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FBiH (“Sl.novine FBiH”, 22/06 i 22/09) kojim je propisano da kantoni iz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svojih budžeta finansiraju, između ostalog i zdravstvenu zaštitu.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 </w:t>
      </w:r>
      <w:r>
        <w:rPr>
          <w:rFonts w:ascii="TimesNewRoman" w:hAnsi="TimesNewRoman" w:cs="TimesNewRoman"/>
          <w:color w:val="000000"/>
          <w:sz w:val="18"/>
          <w:szCs w:val="18"/>
        </w:rPr>
        <w:t>Situacija je istovjetna i u oblasti obezbjeđivanja uslova za nesmetan rad pravosudnih institucija na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području kantona, koje u skladu sa odredbama Ustava FBiH i Zakona o pripadnosti javnih prihoda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FBiH, finansiraju kantonalne vlasti. Međutim, zbog fokusiranja ovog rada na organizaciju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funkcioniranje organa uprave u FBiH, ovdje nećemo detaljnije obrazlagati ovo pitanje.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 </w:t>
      </w:r>
      <w:r>
        <w:rPr>
          <w:rFonts w:ascii="TimesNewRoman" w:hAnsi="TimesNewRoman" w:cs="TimesNewRoman"/>
          <w:color w:val="000000"/>
          <w:sz w:val="18"/>
          <w:szCs w:val="18"/>
        </w:rPr>
        <w:t>U dvije općine na području Tuzlanskog kantona tokom 2012. godine zabilježeni su slučajevi u kojima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su općinske vlasti ignorisale prijedlog za imenovanje člana upravnog odbora iz reda predstavnika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kantonalnog ministarstva zdravstva. Nakon što su i kantonalne i federalne inspekcije odbile da vrše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nadzor u ovim slučajevima, na kraju je i Kantonalni sud odbacio zahtjev za vođenjem upravnog spora,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jer se radilo o situacijama u kojima se ne može voditi upravni spor. Ovi slučajevi pokazuju svu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složenost pravnog okvira i njegove praktične primjene u stvarnosti.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Alen Taletović: ORGANIZACIJSKI I FUNKCIONALNI PROBLEMI ORGANA UPRAVE U FBiH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216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Pored navedene pravne nedosljednosti u kreiranju, održavanju,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provođenju i finansiranju jedne društvene oblasti koju smo naveli kao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primjer, navedene nadležnosti su i u pogledu svoje svrsishodnosti u ustavnoj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raspodjeli neprikladne. Ovdje mislimo, pored zdravstva, i na oblasti srednjeg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visokog obrazovanja te unutrašnjih poslova. Po svojoj sadržini i složenosti,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 po društvenoj važnosti, ovi poslovi se smatraju veoma važnim za svaku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društveno-političku zajednicu, pa je stoga jako važno da njihova organizacija,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 i kontrola budu podignuti na viši nivo odnosno da budu jedinstveno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vođeni sa višeg nivoa vlasti. Na osnovu pozitivnih iskustava savremenih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zemalja, od kojih su neke i sa određenim stepenom složene unutrašnje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strukture, uočljivo je da oblasti unutrašnjih poslova, srednjeg i visokog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obrazovanja, te zdravstvene zaštite uglavnom spadaju u nadležnosti viših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odnosno državnog nivoa vlasti. Iz domena unutrašnjih poslova, na nižim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nivoima društveno-političkih zajednica te na nivou općina kao jedinica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lokalne samouprave, vrše se poslovi javnog reda i mira te poslovi saobraćajne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policije. Takođe, ti i slični nivoi vlasti, u oblasti zdravstva nadležni su za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obavljanje nekih od poslova iz oblasti primarne zdravstvene zaštite kao što su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hitna medicinska pomoć, kućna njega, zdravstveno-socijalna njega, razna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savjetovališta i slično. Isto tako, u oblasti obrazovanja, tek je predškolsko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osnovno obrazovanje u domenu nadležnosti nižih nivoa vlasti, dok je srednje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visoko obrazovanje redovno u nadležnosti državnih organa vlasti.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Posmatrano sa aspekta pozitivnog zakonodavstva, predviđeno je da su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 uprave u FBiH na svim nivoima vlasti uniformni, da djeluju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jedinstveno, te da radno-pravni status zaposlenika u organima uprave bude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uređen na jedinstven način. Prevashodno, prvi od suštinski važnih zakona za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 i funkcioniranje organa uprave u FBiH bio je Zakon o upravnom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postupku („Sl.novine FBiH“, br. 2/98 i 48/99) kojim se na jedinstven način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uredilo pitanje postupanja organa uprave u FBiH na svim nivoima vlasti kada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rješavaju u upravnim stvarima o pravima, obavezama ili pravnim interesima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stranaka u upravnom postupku. Međutim, najvažniji organizacijski propis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koji uređuje pitanje položaja, uloge, ustrojstva, ovlaštenja, obaveza te drugih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važnih pitanja za rad organa uprave u FBiH je Zakon o organizaciji organa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uprave u FBiH („Sl.novine FBiH“, br. 35/05). S tim u vezi, i inspekcijski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nadzor, kao jedan od najvažnijih oblasti rada organa uprave uređen 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odredbama Zakona o inspekcijama u FBiH („Sl.novine FBiH“, br. 69/05).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Takođe, vrlo važan segment ukupnog funkcioniranja organa uprave je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pitanje radno-pravnog statusa njenih zaposlenika. On je na jedinstven način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prvobitno bio regulisan odredbama Zakona o radnim odnosima i plaćama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217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službenika organa uprave u Federaciji Bosne i Hercegovine (“Službene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novine Federacije BiH“, broj 13/98), da bi od 2003. godine bio stavljen van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snage početkom važenja Zakona o državnoj službi u FBiH („Sl.novine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FBiH“, br. 29/03, 23/04, 39/04, 54/04, 67/05, 08/06 i 4/12) i Zakona 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namještenicima u organima državne službe u FBiH (“Službene novine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Federacije BiH“, broj 49/05). Zakon o državnoj službi u FBiH, okarakterisan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kao reformski propis, doprinio je velikim promjenama u strukturi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unutrašnjoj organizaciji organa uprave na svim nivoima vlasti u FBiH.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Prevashodno, uvedena je potpuna profesionalizacija radnih mjesta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organima uprave s ciljem njene depolitizacije, osnovana je Agencija za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državnu službu FBiH te Odbor za žalbe. S tim u vezi, Vlada FBiH je donijela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niz važnih uredbi kojima se na jedinstven način uređuju mnoga unutrašnja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organizacijska pitanja te statusna prava zaposlenika.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Međutim, nakon prvobitnog jačanja strukture i funkcionalnosti organa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uprave u FBiH, donošenjem presude Ustavnog suda FBiH br. U-18/05 od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16.06.2006. godine (“Sl.novine FBiH”, br. 17/06) kojom je utvrđeno da 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 o inspekcijama u FBiH u nesaglasnosti sa Ustavom FBiH u pogledu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odredaba koje se tiču organizacije, djelokruga, te prava, dužnosti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odgovornosti kantonalnih inspekcija, započeo je period slabljenja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jedinstvenosti organizacije i funkcionalnosti organa uprave u FBiH, a koji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traje do danas. Na ovaj način, unutrašnja struktura i način rada inspekcija, 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svakako i oblasti koje su praćene i kontrolisane u inspekcijskom nadzoru,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postali su zakonodavna materija kantonalnih i općinskih nivoa vlasti. Drugi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ključni događaj koji je dodatno poremetio jedinstvo organa uprave u FBiH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pogledu njene organizacije i funkcionisanja bio je donošenje već pomenute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presude Ustavnog suda FBiH br. U-27/09 kojom je utvrđeno da je Zakon 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državnoj službi u FBiH u dijelu svojih odredaba koje uređuju materiju radnopravnih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odnosa državnih službenika u kantonima, gradovima i općinama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suprotan odredbama Ustava FBiH. Na taj način, osim u oblasti inspekcijskog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nadzora, jedinstvo organa uprave je dramatično poremećeno, s obzirom da 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ovo jedno od najvažnijih organizacijskih, statusnih i socijalnih pitanja koji se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direktno tiču ljudi koji obavljaju poslove unutar organa uprave. Istovremeno,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prepuštajući kantonalnom zakonodavstvu ovu važnu materiju, omogućava se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izvjestan nastanak situacije nejednakog statusa i tretmana državnih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službenika, pa samim tim i nastanka pravne nesigurnosti. Nadalje, kao njen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rezultat Agencija za državnu službu i Odbor za žalbe su izgubili svoj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prvobitni smisao. U takvoj situaciji ova dva organa federalne vlasti,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onemogućena su da postupaju po predmetima koji se tiču kantonalnih,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Alen Taletović: ORGANIZACIJSKI I FUNKCIONALNI PROBLEMI ORGANA UPRAVE U FBiH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218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gradskih i općinskih vlasti. Iako su nakon toga, da bi prevazišli nastalu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pravnu prazninu, pojedini kantoni donijeli različite vrste propisa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>kojim su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preuzeli Zakon o državnoj službi FBiH kao sopstveni, neki drugi kantoni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5 </w:t>
      </w:r>
      <w:r>
        <w:rPr>
          <w:rFonts w:ascii="TimesNewRoman" w:hAnsi="TimesNewRoman" w:cs="TimesNewRoman"/>
          <w:color w:val="000000"/>
          <w:sz w:val="24"/>
          <w:szCs w:val="24"/>
        </w:rPr>
        <w:t>su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donijeli sopstvene zakone kojim su uredili ovu materiju. Njima su, nastojeći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sačuvati jedinstvo organizacije i funkcioniranja organa uprave u FBiH,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predvidjeli da sva statusna i druga pitanja koja se tiču državnih službenika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dalje obavljaju pomenuti agencija i odbor. Međutim, iz jednostavne pravne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logike, postavlja se pitanje pravnog osnova njihovog postupanja s obzirom da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 istim obaveze nameću kantonalnim propisom, a ne federalnim kojim su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osnovani. Već je zabilježen slučaj da je odbor odbio postupiti po žalbi jednog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državnog službenika sa kantonalnog nivoa vlasti, pozivajući se na gornje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pravilo. Takođe, vrijedno je navesti da su donesenom presudom Ustavnog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suda FBiH dodatno usložnjeni ukupni odnosi u oblasti radno-pravnog statusa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zaposlenih u organima uprave. Naime, iako je tadašnja Predsjednica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Federacije Bosne i Hercegovine, kao podnosilac zahtjeva, zatražila od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Ustavnog suda FBiH ocjenu ustavnosti odredaba Zakona o državnoj službi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FBiH koje se tiču isključivo njihove primjene u kantonima, ovaj sud 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vodeći se logikom analogije svojom odlukom obuhvatio i gradove i općine.</w:t>
      </w:r>
      <w:r>
        <w:rPr>
          <w:rFonts w:ascii="TimesNewRoman" w:hAnsi="TimesNewRoman" w:cs="TimesNewRoman"/>
          <w:color w:val="000000"/>
          <w:sz w:val="16"/>
          <w:szCs w:val="16"/>
        </w:rPr>
        <w:t>6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Uprkos tome što je, u kontekstu odredaba Evropske povelje o lokalnoj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samoupravi i odredaba Ustava FBiH te odredaba Zakona o lokalnoj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samoupravi u FBiH, nemoguće ove nivoe vlasti posmatrati sa pozicija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„akcesorne prirode“ ustavnom položaju kantona koji su federalne jedinice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FBiH, postavlja se očekivano pitanje šta je sa važenjem pomenutog Zakona 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namještenicima u organima državne službe u FBiH u okviru kantona,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gradova i općina. Primjenom gore navedene logike, jednostranim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ekstenzivnim širenjem zahtjeva za ocjenu ustavnosti jednog propisa, mogla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 cijeniti i ustavnost Zakona o namještenicima u organima državne službe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FBiH u njihovoj primjeni na posmatranim nivoima vlasti, s obzirom da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istovremeno regulišu istovjetnu materiju odnosno radno-pravni status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 </w:t>
      </w:r>
      <w:r>
        <w:rPr>
          <w:rFonts w:ascii="TimesNewRoman" w:hAnsi="TimesNewRoman" w:cs="TimesNewRoman"/>
          <w:color w:val="000000"/>
          <w:sz w:val="18"/>
          <w:szCs w:val="18"/>
        </w:rPr>
        <w:t>Tuzlanski kanton je to učinio zakonom, ali u drugim kantonima to je urađeno čak i uredbama.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 </w:t>
      </w:r>
      <w:r>
        <w:rPr>
          <w:rFonts w:ascii="TimesNewRoman" w:hAnsi="TimesNewRoman" w:cs="TimesNewRoman"/>
          <w:color w:val="000000"/>
          <w:sz w:val="18"/>
          <w:szCs w:val="18"/>
        </w:rPr>
        <w:t>npr. Unsko-sanski kanton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1F1A17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Izdvojeni dio presude Ustavnog suda FBiH </w:t>
      </w:r>
      <w:r>
        <w:rPr>
          <w:rFonts w:ascii="TimesNewRoman" w:hAnsi="TimesNewRoman" w:cs="TimesNewRoman"/>
          <w:color w:val="1F1A17"/>
          <w:sz w:val="18"/>
          <w:szCs w:val="18"/>
        </w:rPr>
        <w:t xml:space="preserve">br. U-27/09 </w:t>
      </w:r>
      <w:r>
        <w:rPr>
          <w:rFonts w:ascii="TimesNewRoman" w:hAnsi="TimesNewRoman" w:cs="TimesNewRoman"/>
          <w:color w:val="000000"/>
          <w:sz w:val="18"/>
          <w:szCs w:val="18"/>
        </w:rPr>
        <w:t>glasi: „</w:t>
      </w:r>
      <w:r>
        <w:rPr>
          <w:rFonts w:ascii="TimesNewRoman" w:hAnsi="TimesNewRoman" w:cs="TimesNewRoman"/>
          <w:color w:val="1F1A17"/>
          <w:sz w:val="18"/>
          <w:szCs w:val="18"/>
        </w:rPr>
        <w:t>Zahtjev je usmjeren na dio odredbe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1F1A17"/>
          <w:sz w:val="18"/>
          <w:szCs w:val="18"/>
        </w:rPr>
      </w:pPr>
      <w:r>
        <w:rPr>
          <w:rFonts w:ascii="TimesNewRoman" w:hAnsi="TimesNewRoman" w:cs="TimesNewRoman"/>
          <w:color w:val="1F1A17"/>
          <w:sz w:val="18"/>
          <w:szCs w:val="18"/>
        </w:rPr>
        <w:t>člana 1. stav 1. Zakona o državnoj službi koji se odnosi na radno-pravni status državnih službenika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1F1A17"/>
          <w:sz w:val="18"/>
          <w:szCs w:val="18"/>
        </w:rPr>
      </w:pPr>
      <w:r>
        <w:rPr>
          <w:rFonts w:ascii="TimesNewRoman" w:hAnsi="TimesNewRoman" w:cs="TimesNewRoman"/>
          <w:color w:val="1F1A17"/>
          <w:sz w:val="18"/>
          <w:szCs w:val="18"/>
        </w:rPr>
        <w:lastRenderedPageBreak/>
        <w:t xml:space="preserve">organima kantonalne vlasti, no imajući u vidu </w:t>
      </w:r>
      <w:r>
        <w:rPr>
          <w:rFonts w:ascii="TimesNewRoman,Bold" w:hAnsi="TimesNewRoman,Bold" w:cs="TimesNewRoman,Bold"/>
          <w:b/>
          <w:bCs/>
          <w:color w:val="1F1A17"/>
          <w:sz w:val="18"/>
          <w:szCs w:val="18"/>
        </w:rPr>
        <w:t xml:space="preserve">akcesornu prirodu ustavnog položaja </w:t>
      </w:r>
      <w:r>
        <w:rPr>
          <w:rFonts w:ascii="TimesNewRoman" w:hAnsi="TimesNewRoman" w:cs="TimesNewRoman"/>
          <w:color w:val="1F1A17"/>
          <w:sz w:val="18"/>
          <w:szCs w:val="18"/>
        </w:rPr>
        <w:t>"grada"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1F1A17"/>
          <w:sz w:val="18"/>
          <w:szCs w:val="18"/>
        </w:rPr>
      </w:pPr>
      <w:r>
        <w:rPr>
          <w:rFonts w:ascii="TimesNewRoman" w:hAnsi="TimesNewRoman" w:cs="TimesNewRoman"/>
          <w:color w:val="1F1A17"/>
          <w:sz w:val="18"/>
          <w:szCs w:val="18"/>
        </w:rPr>
        <w:t>"općine" za regulisanje statusa državnih službenika, Ustavni sud Federacije je odlučio da dio člana 1.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1F1A17"/>
          <w:sz w:val="18"/>
          <w:szCs w:val="18"/>
        </w:rPr>
      </w:pPr>
      <w:r>
        <w:rPr>
          <w:rFonts w:ascii="TimesNewRoman" w:hAnsi="TimesNewRoman" w:cs="TimesNewRoman"/>
          <w:color w:val="1F1A17"/>
          <w:sz w:val="18"/>
          <w:szCs w:val="18"/>
        </w:rPr>
        <w:t>stav 1. Zakona o državnoj službi koji se odnosi na sve nivoe vlasti izuzev federalne obuhvati izrekom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1F1A17"/>
          <w:sz w:val="18"/>
          <w:szCs w:val="18"/>
        </w:rPr>
      </w:pPr>
      <w:r>
        <w:rPr>
          <w:rFonts w:ascii="TimesNewRoman" w:hAnsi="TimesNewRoman" w:cs="TimesNewRoman"/>
          <w:color w:val="1F1A17"/>
          <w:sz w:val="18"/>
          <w:szCs w:val="18"/>
        </w:rPr>
        <w:t>ove Presude.“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219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zaposlenih u organima uprave u FBiH.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7 </w:t>
      </w:r>
      <w:r>
        <w:rPr>
          <w:rFonts w:ascii="TimesNewRoman" w:hAnsi="TimesNewRoman" w:cs="TimesNewRoman"/>
          <w:color w:val="000000"/>
          <w:sz w:val="24"/>
          <w:szCs w:val="24"/>
        </w:rPr>
        <w:t>Međutim, do toga nije došlo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zahvaljujući tome, sada je pravna situacija potpuno različita u pogledu prava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obaveza zaposlenika u organima uprave. Dok namještenici svoja prava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obaveze temelje na federalnom propisu, dotle su državni službenici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neizvjesnijoj i nesigurnijoj situaciji, s obzirom da su njihova prava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utemeljena na kantonalnim propisima i, vrlo moguće, različita od kantona do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kantona.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kraju, ne želeći ostaviti dojam osporavanja mjesta i uloge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Ustavnog suda FBiH, te osporavati ili raspravljati o stepenu pravednosti ili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svrsishodnosti njegovih odluka, od kojih sam neke i citirao u kontekstu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problematizacije istaknutih pitanja u ovom radu, ističem da su one ipak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rezultat već navedenih ustavnih nejasnoća u razgraničenju funkcioniranja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nadležnosti između nivoa vlasti u FBiH.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ZAKLJUČAK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Zaključujući ovaj rad, smatramo važnim prevashodno istaći da 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neophodno da se pitanjima budućeg preuređenja FBiH i neminovne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redistribucije nadležnosti između FBiH i kantona priđe sistematično i sa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jasnom vizijom budućeg funkcioniranja organa vlasti na svim njenim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nivoima. Dakle, umjesto dosadašnjeg načina rada koji se uglavnom zasnivao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ad hoc rješenjima koja su bila vezana za probleme koji su se pojavljivali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praksi, potreban je pristup u kojem će se rješenja graditi sa dugoročno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očekivanim efektima, a u kojem će se obezbijediti raspodjela društvene moći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jasniji način, uz predviđene jednostavnije mehanizme organiziranja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izvršavanja te efikasnijeg nadzora nad oblastima društvenog života koje su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nadležnosti posmatranog nivoa vlasti. Na bazi predhodnih realnih procjena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finansijskih, demografskih, prostornih i profesionalnih kapaciteta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posmatranog nivoa vlasti, to bi drugim riječima značilo da onaj koji je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nadležan za određenu oblast ima osigurane mehanizme i alate za utvrđivanje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provođenje određenih politika, ali i izvjesne izvore finansiranja. Uzimajući za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primjer oblast radno-pravnih odnosa zaposlenih u organima uprave, možemo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zaključiti da je ova oblast dobar primjer nesistematičnog i neplanskog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normativnog djelovanja, uslovljenog nedovoljno definiranim ustavno-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 </w:t>
      </w:r>
      <w:r>
        <w:rPr>
          <w:rFonts w:ascii="TimesNewRoman" w:hAnsi="TimesNewRoman" w:cs="TimesNewRoman"/>
          <w:color w:val="000000"/>
          <w:sz w:val="18"/>
          <w:szCs w:val="18"/>
        </w:rPr>
        <w:t>Bez obzira što se ovim zakonom regulišu prava i obaveze zaposlenika sa srednjom stručnom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spremom, ipak je to materija koja spada u istu posmatranu oblast koju je imao na umu Ustavni sud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FBiH donoseći pomenutu odluku.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Alen Taletović: ORGANIZACIJSKI I FUNKCIONALNI PROBLEMI ORGANA UPRAVE U FBiH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220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pravnim normama.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8 </w:t>
      </w:r>
      <w:r>
        <w:rPr>
          <w:rFonts w:ascii="TimesNewRoman" w:hAnsi="TimesNewRoman" w:cs="TimesNewRoman"/>
          <w:color w:val="000000"/>
          <w:sz w:val="24"/>
          <w:szCs w:val="24"/>
        </w:rPr>
        <w:t>Osim toga, očigledno je da će morati neminovno, prije ili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kasnije, doći i do redistribucije nadležnosti između FBiH i kantona u pogledu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nastojanja da one navedene važnije i složenije oblasti društvenog života budu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stavljene u nadležnost federalnog nivoa vlasti, kako bi se postiglo njihovo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organizovanije, efikasnije i jedinstveno izvršavanje koje će svim građanima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FBiH donijeti kvalitetniji i sigurniji život. U ovom pogledu, i potrebna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politička volja nositelja vlasti u FBiH bila bi izvjesnija.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kraju, čini se očekivanim da bi, uz širenje nadležnosti Ustavnog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suda FBiH u pogledu njegovih mogućnosti za rješavanjem i drugih vrsta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sporova kao što su oni unutar i između institucija kantonalnih i općinskih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vlasti, sigurno došli za korak bliže idealu vladavine prava i pravne sigurnosti.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LITERATURA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B. Smerdel i S.Sokol, „Ustavno pravo“, Informator, Zagreb, 1995. godina;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„Determinante evolucije sistema međusobnih odnosa organa društvenopolitičkih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zajednica“, G. Mijanović, Godišnjak Pravnog fakulteta u Sarajevu,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1982. godina, str. 69-80;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I. Festić, „Upravno pravo“, Sarajevo, 1974. godina;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I. Krbek, „Osnovi upravnog prava FNRJ“, Zagreb, 1950. godina;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J. Đorđević, „Ustavno pravo“, Savremena administracija, Beograd, 1976.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godina;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 </w:t>
      </w:r>
      <w:r>
        <w:rPr>
          <w:rFonts w:ascii="TimesNewRoman" w:hAnsi="TimesNewRoman" w:cs="TimesNewRoman"/>
          <w:color w:val="000000"/>
          <w:sz w:val="18"/>
          <w:szCs w:val="18"/>
        </w:rPr>
        <w:t>Prvo je 2003. godine usvojen Zakon o državnoj službi u FBiH, pa je tek dvije godine usvojen Zakon 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namještenicima. U međuvremenu, formirana je Agencija za državnu službu FBiH i Odbor za žalbe.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Nakon toga, 2005. godine donesen je Opći kolektivni ugovor, koji je na drugačijim osnovama regulirao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prava iz radnog odnosa i po osnovu radnog odnosa nego što je to bio slučaj sa odredbama predhodnih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Općeg kolektivnog ugovora i Kolektivnog ugovora za zaposlenike u organima uprave i sudske vlasti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FBiH, oba iz 2000. godine. Nakon toga je u 2010. godini usvojen Zakon o plaćama u organima vlasti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Federacije Bosne i Hercegovine (“Sl.novine FBiH”, br. 45/10 i 111/12) kojim su stavljene van snage,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između ostalog, i sve odredbe navedenih zakona koje regulišu plaće i naknade zaposlenih u organima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uprave. Na kraju, već navedena presuda Ustavnog suda br. U-27/09 dokinula je u potpunosti sistem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jedinstva u organizaciji radnih odnosa u organima uprave u FBiH.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221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J. Đorđević, „Politički sistem“, Savremena administracija, Beograd, 1985.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godina;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K. Trnka, „Ustavno pravo“, drugo izmijenjeno i dopunjeno izdanje, Sarajevo,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2006. godina;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M. Jovičić, „O ustavu“, Savremena administracija, Beograd, 1977. godina;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M. Jovičić, „Savremeni federalizam“, Savremena administracija, Beograd,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1973. godina;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M. Kamarić i I.Festić, „Upravno pravo“, Pravni fakultet Univerziteta u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Sarajevu, Sarajevo, 2009. godina;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„Mjesto propisa organa uprave u našem pravnom sistemu“, I. Festić,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Godišnjak Pravnog fakulteta u Sarajevu, 1974. godina, str. 89-102;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N. Miličević, A.Štitić, H.Pašić, Z.Zlokapa, D.Milidragović, M.Pejanović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S.Kukić, „Lokalna i regionalna samouprava u Bosni i Hercegovini“, Centar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 promociju civilnog društva, Sarajevo, 2001. godina;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„Neki aspekti federalizma u donošenju provedbenih propisa u SFRJ“, N.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Duvnjak, Godišnjak Pravnog fakulteta u Sarajevu, 1988. godina, str. 53-70;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„Normativna djelatnost organa narodne vlasti u BiH tokom NOB“, H.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Čemerlić, Godišnjak Pravnog fakulteta u Sarajevu, 1974. godina, str. 383-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396.,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„Neka pitanja međusobnih odnosa društveno-političkih zajednica“, G.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Mijanović, Godišnjak Pravnog fakulteta u Sarajevu, 1984. godina, str. 71-88;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„Neka načelna pitanja federalizma, posebno sa stanovišta raspodjele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zakonodavne funkcije“, I. Festić, Godišnjak Pravnog fakulteta u Sarajevu,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1998. godina, str. 121-131;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„Neki aspekti normativne funkcije uprave“, I. Borković, Godišnjak Pravnog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fakulteta u Sarajevu, 1974. godina, str. 57-72;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Alen Taletović: ORGANIZACIJSKI I FUNKCIONALNI PROBLEMI ORGANA UPRAVE U FBiH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222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„Primat egzekutive i široka ovlaštenja“, M. Kamarić, Godišnjak Pravnog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fakulteta u Sarajevu, 1956. godina, str. 139-160;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R. Marković, „Izvršna vlast“, Savremena administracija, Beograd, 1980.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godina;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„Razgraničenje područja zakona i uredbe“, M. Kamarić, Godišnjak Pravnog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fakulteta u Sarajevu, 1960. godina, str. 127-143;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„Odnosi između federacije i federalnih jedinica u SFRJ“, H. Čemerlić,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Godišnjak Pravnog fakulteta u Sarajevu, 1963. godina, str. 13-29., „Položaj i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funkcije Saveznog savjeta u Švicarskoj“, I. Festić, Godišnjak Pravnog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fakulteta u Sarajevu, 1970. godina, str. 213-223;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„Opšti pogled na sudsku kontrolu uprave u nordijskim zemljama“, I. Festić,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Godišnjak Pravnog fakulteta u Sarajevu, 1971. godina, str. 179-189;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„Odnos podzakonskih propisa republika i pokrajina prema zakonima i drugim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saveznim propisima“, I. Festić, Godišnjak Pravnog fakulteta u Sarajevu,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1975. godina, str. 255-264;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„Osnovne karakteristike razvoja uprave u BiH“, I. Festić, Godišnjak Pravnog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fakulteta u Sarajevu, 1987. godina, str. 73-88;</w:t>
      </w:r>
    </w:p>
    <w:p w:rsidR="007E604A" w:rsidRDefault="007E604A" w:rsidP="007E60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„Saglasnost i nesuprotnost opštih akata sa ustavom i zakonom“, G.</w:t>
      </w:r>
    </w:p>
    <w:p w:rsidR="0028510E" w:rsidRDefault="007E604A" w:rsidP="007E604A">
      <w:r>
        <w:rPr>
          <w:rFonts w:ascii="TimesNewRoman" w:hAnsi="TimesNewRoman" w:cs="TimesNewRoman"/>
          <w:color w:val="000000"/>
          <w:sz w:val="24"/>
          <w:szCs w:val="24"/>
        </w:rPr>
        <w:t>Mijanović, Godišnjak Pravnog fakulteta u Sarajevu, 1979. godina, str. 49-60.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E9"/>
    <w:rsid w:val="0028510E"/>
    <w:rsid w:val="007E604A"/>
    <w:rsid w:val="00AF2DE9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5674</Words>
  <Characters>32344</Characters>
  <Application>Microsoft Office Word</Application>
  <DocSecurity>0</DocSecurity>
  <Lines>269</Lines>
  <Paragraphs>75</Paragraphs>
  <ScaleCrop>false</ScaleCrop>
  <Company/>
  <LinksUpToDate>false</LinksUpToDate>
  <CharactersWithSpaces>37943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2016-03-22T10:05:00Z</dcterms:created>
  <dcterms:modified xsi:type="dcterms:W3CDTF">2016-03-22T10:05:00Z</dcterms:modified>
</cp:coreProperties>
</file>