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03" w:rsidRPr="009B18A1" w:rsidRDefault="00B87503" w:rsidP="00B87503">
      <w:pPr>
        <w:pStyle w:val="Heading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353455579"/>
      <w:r w:rsidRPr="009B18A1">
        <w:rPr>
          <w:rFonts w:ascii="Times New Roman" w:hAnsi="Times New Roman" w:cs="Times New Roman"/>
          <w:color w:val="000000" w:themeColor="text1"/>
          <w:sz w:val="24"/>
          <w:szCs w:val="24"/>
        </w:rPr>
        <w:t>Stylistic Analysis of Contemporary Russian Advertisement</w:t>
      </w:r>
      <w:bookmarkEnd w:id="0"/>
    </w:p>
    <w:p w:rsidR="00B87503" w:rsidRPr="009B18A1" w:rsidRDefault="00B87503" w:rsidP="00B875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18A1">
        <w:rPr>
          <w:rFonts w:ascii="Times New Roman" w:hAnsi="Times New Roman" w:cs="Times New Roman"/>
          <w:b/>
          <w:noProof/>
          <w:sz w:val="20"/>
          <w:szCs w:val="20"/>
          <w:lang w:val="bs-Latn-BA" w:eastAsia="bs-Latn-B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75pt;margin-top:3.35pt;width:304.7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"/>
        </w:pict>
      </w:r>
    </w:p>
    <w:p w:rsidR="00B87503" w:rsidRPr="009B18A1" w:rsidRDefault="00B87503" w:rsidP="00B875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18A1">
        <w:rPr>
          <w:rFonts w:ascii="Times New Roman" w:hAnsi="Times New Roman" w:cs="Times New Roman"/>
          <w:b/>
          <w:sz w:val="20"/>
          <w:szCs w:val="20"/>
        </w:rPr>
        <w:t xml:space="preserve">Linda </w:t>
      </w:r>
      <w:proofErr w:type="spellStart"/>
      <w:r w:rsidRPr="009B18A1">
        <w:rPr>
          <w:rFonts w:ascii="Times New Roman" w:hAnsi="Times New Roman" w:cs="Times New Roman"/>
          <w:b/>
          <w:sz w:val="20"/>
          <w:szCs w:val="20"/>
        </w:rPr>
        <w:t>Prugo-Babić</w:t>
      </w:r>
      <w:proofErr w:type="spellEnd"/>
    </w:p>
    <w:p w:rsidR="00B87503" w:rsidRPr="009B18A1" w:rsidRDefault="00B87503" w:rsidP="00B8750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B18A1">
        <w:rPr>
          <w:rFonts w:ascii="Times New Roman" w:hAnsi="Times New Roman" w:cs="Times New Roman"/>
          <w:i/>
          <w:sz w:val="20"/>
          <w:szCs w:val="20"/>
        </w:rPr>
        <w:t>University of Sarajevo/ Sarajevo, Bosnia and Herzegovina</w:t>
      </w:r>
    </w:p>
    <w:p w:rsidR="00B87503" w:rsidRPr="009B18A1" w:rsidRDefault="00B87503" w:rsidP="00B875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87503" w:rsidRPr="009B18A1" w:rsidRDefault="00B87503" w:rsidP="00B875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18A1">
        <w:rPr>
          <w:rFonts w:ascii="Times New Roman" w:hAnsi="Times New Roman" w:cs="Times New Roman"/>
          <w:b/>
          <w:sz w:val="20"/>
          <w:szCs w:val="20"/>
        </w:rPr>
        <w:t>Key words:</w:t>
      </w:r>
      <w:r w:rsidRPr="009B18A1">
        <w:rPr>
          <w:rFonts w:ascii="Times New Roman" w:hAnsi="Times New Roman" w:cs="Times New Roman"/>
          <w:sz w:val="20"/>
          <w:szCs w:val="20"/>
        </w:rPr>
        <w:t xml:space="preserve"> Linguistic Stylistics, Contemporary Russian Advertisement</w:t>
      </w:r>
    </w:p>
    <w:p w:rsidR="00B87503" w:rsidRPr="009B18A1" w:rsidRDefault="00B87503" w:rsidP="00B875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87503" w:rsidRPr="009B18A1" w:rsidRDefault="00B87503" w:rsidP="00B875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18A1">
        <w:rPr>
          <w:rFonts w:ascii="Times New Roman" w:hAnsi="Times New Roman" w:cs="Times New Roman"/>
          <w:sz w:val="20"/>
          <w:szCs w:val="20"/>
        </w:rPr>
        <w:t>ABSTRACT</w:t>
      </w:r>
    </w:p>
    <w:p w:rsidR="00B87503" w:rsidRPr="009B18A1" w:rsidRDefault="00B87503" w:rsidP="00B875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18A1">
        <w:rPr>
          <w:rFonts w:ascii="Times New Roman" w:hAnsi="Times New Roman" w:cs="Times New Roman"/>
          <w:sz w:val="20"/>
          <w:szCs w:val="20"/>
        </w:rPr>
        <w:t xml:space="preserve">The paper explores the stylistic </w:t>
      </w:r>
      <w:proofErr w:type="gramStart"/>
      <w:r w:rsidRPr="009B18A1">
        <w:rPr>
          <w:rFonts w:ascii="Times New Roman" w:hAnsi="Times New Roman" w:cs="Times New Roman"/>
          <w:sz w:val="20"/>
          <w:szCs w:val="20"/>
        </w:rPr>
        <w:t>features  of</w:t>
      </w:r>
      <w:proofErr w:type="gramEnd"/>
      <w:r w:rsidRPr="009B18A1">
        <w:rPr>
          <w:rFonts w:ascii="Times New Roman" w:hAnsi="Times New Roman" w:cs="Times New Roman"/>
          <w:sz w:val="20"/>
          <w:szCs w:val="20"/>
        </w:rPr>
        <w:t xml:space="preserve"> a contemporary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russian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advertisement. Definition, classification and short historical development of a </w:t>
      </w:r>
      <w:proofErr w:type="spellStart"/>
      <w:proofErr w:type="gramStart"/>
      <w:r w:rsidRPr="009B18A1">
        <w:rPr>
          <w:rFonts w:ascii="Times New Roman" w:hAnsi="Times New Roman" w:cs="Times New Roman"/>
          <w:sz w:val="20"/>
          <w:szCs w:val="20"/>
        </w:rPr>
        <w:t>russian</w:t>
      </w:r>
      <w:proofErr w:type="spellEnd"/>
      <w:proofErr w:type="gramEnd"/>
      <w:r w:rsidRPr="009B18A1">
        <w:rPr>
          <w:rFonts w:ascii="Times New Roman" w:hAnsi="Times New Roman" w:cs="Times New Roman"/>
          <w:sz w:val="20"/>
          <w:szCs w:val="20"/>
        </w:rPr>
        <w:t xml:space="preserve"> advertisement are considered as well as a structure of the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advertisment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text and the function of slogan.</w:t>
      </w:r>
    </w:p>
    <w:p w:rsidR="00B87503" w:rsidRPr="009B18A1" w:rsidRDefault="00B87503" w:rsidP="00B875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7503" w:rsidRPr="009B18A1" w:rsidRDefault="00B87503" w:rsidP="00B875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18A1">
        <w:rPr>
          <w:rFonts w:ascii="Times New Roman" w:hAnsi="Times New Roman" w:cs="Times New Roman"/>
          <w:sz w:val="20"/>
          <w:szCs w:val="20"/>
        </w:rPr>
        <w:t xml:space="preserve">It can be argued that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advertisment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has its own place in functional style systems. Different </w:t>
      </w:r>
      <w:proofErr w:type="gramStart"/>
      <w:r w:rsidRPr="009B18A1">
        <w:rPr>
          <w:rFonts w:ascii="Times New Roman" w:hAnsi="Times New Roman" w:cs="Times New Roman"/>
          <w:sz w:val="20"/>
          <w:szCs w:val="20"/>
        </w:rPr>
        <w:t xml:space="preserve">frequency of functions of language (by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Jakobson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>) form</w:t>
      </w:r>
      <w:proofErr w:type="gramEnd"/>
      <w:r w:rsidRPr="009B18A1">
        <w:rPr>
          <w:rFonts w:ascii="Times New Roman" w:hAnsi="Times New Roman" w:cs="Times New Roman"/>
          <w:sz w:val="20"/>
          <w:szCs w:val="20"/>
        </w:rPr>
        <w:t xml:space="preserve"> a specific communication with consumers. The analysis includes different levels of language, i.e. phonological,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graphological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, morphological, lexical and syntactic level, for ex., use of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proverbes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>, neologisms or idioms on a lexical level or use of pronouns and adverbs on the morphological level.</w:t>
      </w:r>
    </w:p>
    <w:p w:rsidR="00B87503" w:rsidRPr="009B18A1" w:rsidRDefault="00B87503" w:rsidP="00B875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7503" w:rsidRPr="009B18A1" w:rsidRDefault="00B87503" w:rsidP="00B875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18A1">
        <w:rPr>
          <w:rFonts w:ascii="Times New Roman" w:hAnsi="Times New Roman" w:cs="Times New Roman"/>
          <w:sz w:val="20"/>
          <w:szCs w:val="20"/>
        </w:rPr>
        <w:t xml:space="preserve">Rhetorical figures are used very often, which makes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advertisment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persuasive, impressive and effective. Paper also explores their use and use of war metaphors.</w:t>
      </w:r>
    </w:p>
    <w:p w:rsidR="00B87503" w:rsidRPr="009B18A1" w:rsidRDefault="00B87503" w:rsidP="00B875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18A1">
        <w:rPr>
          <w:rFonts w:ascii="Times New Roman" w:hAnsi="Times New Roman" w:cs="Times New Roman"/>
          <w:sz w:val="20"/>
          <w:szCs w:val="20"/>
        </w:rPr>
        <w:t xml:space="preserve">The analysis is based on different types of advertisement in </w:t>
      </w:r>
      <w:proofErr w:type="spellStart"/>
      <w:proofErr w:type="gramStart"/>
      <w:r w:rsidRPr="009B18A1">
        <w:rPr>
          <w:rFonts w:ascii="Times New Roman" w:hAnsi="Times New Roman" w:cs="Times New Roman"/>
          <w:sz w:val="20"/>
          <w:szCs w:val="20"/>
        </w:rPr>
        <w:t>russian</w:t>
      </w:r>
      <w:proofErr w:type="spellEnd"/>
      <w:proofErr w:type="gramEnd"/>
      <w:r w:rsidRPr="009B18A1">
        <w:rPr>
          <w:rFonts w:ascii="Times New Roman" w:hAnsi="Times New Roman" w:cs="Times New Roman"/>
          <w:sz w:val="20"/>
          <w:szCs w:val="20"/>
        </w:rPr>
        <w:t xml:space="preserve"> magazines. It can be argued that the contemporary </w:t>
      </w:r>
      <w:proofErr w:type="spellStart"/>
      <w:proofErr w:type="gramStart"/>
      <w:r w:rsidRPr="009B18A1">
        <w:rPr>
          <w:rFonts w:ascii="Times New Roman" w:hAnsi="Times New Roman" w:cs="Times New Roman"/>
          <w:sz w:val="20"/>
          <w:szCs w:val="20"/>
        </w:rPr>
        <w:t>russian</w:t>
      </w:r>
      <w:proofErr w:type="spellEnd"/>
      <w:proofErr w:type="gramEnd"/>
      <w:r w:rsidRPr="009B18A1">
        <w:rPr>
          <w:rFonts w:ascii="Times New Roman" w:hAnsi="Times New Roman" w:cs="Times New Roman"/>
          <w:sz w:val="20"/>
          <w:szCs w:val="20"/>
        </w:rPr>
        <w:t xml:space="preserve"> advertisement has a complex linguistic and stylistic structure.</w:t>
      </w:r>
    </w:p>
    <w:p w:rsidR="00984ED4" w:rsidRDefault="00984ED4"/>
    <w:sectPr w:rsidR="00984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B87503"/>
    <w:rsid w:val="00984ED4"/>
    <w:rsid w:val="00B8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75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5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2013-05-22T13:47:00Z</dcterms:created>
  <dcterms:modified xsi:type="dcterms:W3CDTF">2013-05-22T13:48:00Z</dcterms:modified>
</cp:coreProperties>
</file>