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22" w:rsidRPr="003F7050" w:rsidRDefault="005E6822" w:rsidP="005E6822">
      <w:pPr>
        <w:jc w:val="center"/>
        <w:rPr>
          <w:sz w:val="28"/>
          <w:szCs w:val="28"/>
          <w:lang w:val="en-US"/>
        </w:rPr>
      </w:pPr>
      <w:bookmarkStart w:id="0" w:name="_Toc354517283"/>
      <w:r w:rsidRPr="003F7050">
        <w:rPr>
          <w:sz w:val="28"/>
          <w:szCs w:val="28"/>
          <w:lang w:val="en-US"/>
        </w:rPr>
        <w:t xml:space="preserve">Destination Marketing Organizations’ Social Media Usage: A </w:t>
      </w:r>
      <w:r w:rsidR="003F7050" w:rsidRPr="003F7050">
        <w:rPr>
          <w:sz w:val="28"/>
          <w:szCs w:val="28"/>
          <w:lang w:val="en-US"/>
        </w:rPr>
        <w:t>Research</w:t>
      </w:r>
      <w:r w:rsidRPr="003F7050">
        <w:rPr>
          <w:sz w:val="28"/>
          <w:szCs w:val="28"/>
          <w:lang w:val="en-US"/>
        </w:rPr>
        <w:t xml:space="preserve"> on Balkan Countries</w:t>
      </w:r>
    </w:p>
    <w:bookmarkEnd w:id="0"/>
    <w:p w:rsidR="00DC0765" w:rsidRPr="003F7050" w:rsidRDefault="00DC0765" w:rsidP="005E6822">
      <w:pPr>
        <w:pStyle w:val="KonuBal"/>
        <w:outlineLvl w:val="0"/>
        <w:rPr>
          <w:rFonts w:ascii="Times New Roman" w:hAnsi="Times New Roman" w:cs="Times New Roman"/>
          <w:color w:val="000000" w:themeColor="text1"/>
          <w:sz w:val="2"/>
          <w:szCs w:val="28"/>
          <w:lang w:val="en-US"/>
        </w:rPr>
      </w:pPr>
    </w:p>
    <w:p w:rsidR="006103A4" w:rsidRPr="003F7050" w:rsidRDefault="006103A4" w:rsidP="006103A4">
      <w:pPr>
        <w:jc w:val="center"/>
        <w:rPr>
          <w:b/>
          <w:sz w:val="22"/>
          <w:lang w:val="en-US"/>
        </w:rPr>
      </w:pPr>
      <w:bookmarkStart w:id="1" w:name="_GoBack"/>
      <w:r w:rsidRPr="003F7050">
        <w:rPr>
          <w:b/>
          <w:sz w:val="22"/>
          <w:lang w:val="en-US"/>
        </w:rPr>
        <w:t xml:space="preserve">Murat </w:t>
      </w:r>
      <w:proofErr w:type="spellStart"/>
      <w:r w:rsidRPr="003F7050">
        <w:rPr>
          <w:b/>
          <w:sz w:val="22"/>
          <w:lang w:val="en-US"/>
        </w:rPr>
        <w:t>Bayram</w:t>
      </w:r>
      <w:proofErr w:type="spellEnd"/>
    </w:p>
    <w:bookmarkEnd w:id="1"/>
    <w:p w:rsidR="006103A4" w:rsidRPr="003F7050" w:rsidRDefault="006103A4" w:rsidP="006103A4">
      <w:pPr>
        <w:jc w:val="center"/>
        <w:rPr>
          <w:i/>
          <w:sz w:val="22"/>
          <w:lang w:val="en-US"/>
        </w:rPr>
      </w:pPr>
      <w:proofErr w:type="spellStart"/>
      <w:r w:rsidRPr="003F7050">
        <w:rPr>
          <w:i/>
          <w:sz w:val="22"/>
          <w:lang w:val="en-US"/>
        </w:rPr>
        <w:t>Pamukkale</w:t>
      </w:r>
      <w:proofErr w:type="spellEnd"/>
      <w:r w:rsidRPr="003F7050">
        <w:rPr>
          <w:i/>
          <w:sz w:val="22"/>
          <w:lang w:val="en-US"/>
        </w:rPr>
        <w:t xml:space="preserve"> University, </w:t>
      </w:r>
      <w:proofErr w:type="spellStart"/>
      <w:r w:rsidRPr="003F7050">
        <w:rPr>
          <w:i/>
          <w:sz w:val="22"/>
          <w:lang w:val="en-US"/>
        </w:rPr>
        <w:t>Denizli</w:t>
      </w:r>
      <w:proofErr w:type="spellEnd"/>
      <w:r w:rsidRPr="003F7050">
        <w:rPr>
          <w:i/>
          <w:sz w:val="22"/>
          <w:lang w:val="en-US"/>
        </w:rPr>
        <w:t>, Turkey</w:t>
      </w:r>
    </w:p>
    <w:p w:rsidR="006103A4" w:rsidRDefault="006103A4" w:rsidP="006103A4">
      <w:pPr>
        <w:jc w:val="center"/>
        <w:rPr>
          <w:sz w:val="22"/>
          <w:lang w:val="en-US"/>
        </w:rPr>
      </w:pPr>
      <w:hyperlink r:id="rId7" w:history="1">
        <w:r w:rsidRPr="00E34BF6">
          <w:rPr>
            <w:rStyle w:val="Kpr"/>
            <w:sz w:val="22"/>
            <w:lang w:val="en-US"/>
          </w:rPr>
          <w:t>mbayram@pau.edu.tr</w:t>
        </w:r>
      </w:hyperlink>
    </w:p>
    <w:p w:rsidR="006103A4" w:rsidRPr="003F7050" w:rsidRDefault="006103A4" w:rsidP="006103A4">
      <w:pPr>
        <w:jc w:val="center"/>
        <w:rPr>
          <w:sz w:val="22"/>
          <w:lang w:val="en-US"/>
        </w:rPr>
      </w:pPr>
    </w:p>
    <w:p w:rsidR="005E6822" w:rsidRPr="003F7050" w:rsidRDefault="005E6822" w:rsidP="005E6822">
      <w:pPr>
        <w:jc w:val="center"/>
        <w:rPr>
          <w:b/>
          <w:sz w:val="22"/>
          <w:lang w:val="en-US"/>
        </w:rPr>
      </w:pPr>
      <w:proofErr w:type="spellStart"/>
      <w:r w:rsidRPr="003F7050">
        <w:rPr>
          <w:b/>
          <w:sz w:val="22"/>
          <w:lang w:val="en-US"/>
        </w:rPr>
        <w:t>Semih</w:t>
      </w:r>
      <w:proofErr w:type="spellEnd"/>
      <w:r w:rsidRPr="003F7050">
        <w:rPr>
          <w:b/>
          <w:sz w:val="22"/>
          <w:lang w:val="en-US"/>
        </w:rPr>
        <w:t xml:space="preserve"> </w:t>
      </w:r>
      <w:proofErr w:type="spellStart"/>
      <w:r w:rsidRPr="003F7050">
        <w:rPr>
          <w:b/>
          <w:sz w:val="22"/>
          <w:lang w:val="en-US"/>
        </w:rPr>
        <w:t>Arıcı</w:t>
      </w:r>
      <w:proofErr w:type="spellEnd"/>
    </w:p>
    <w:p w:rsidR="005E6822" w:rsidRPr="003F7050" w:rsidRDefault="005E6822" w:rsidP="005E6822">
      <w:pPr>
        <w:jc w:val="center"/>
        <w:rPr>
          <w:i/>
          <w:sz w:val="22"/>
          <w:lang w:val="en-US"/>
        </w:rPr>
      </w:pPr>
      <w:proofErr w:type="spellStart"/>
      <w:r w:rsidRPr="003F7050">
        <w:rPr>
          <w:i/>
          <w:sz w:val="22"/>
          <w:lang w:val="en-US"/>
        </w:rPr>
        <w:t>Yalova</w:t>
      </w:r>
      <w:proofErr w:type="spellEnd"/>
      <w:r w:rsidRPr="003F7050">
        <w:rPr>
          <w:i/>
          <w:sz w:val="22"/>
          <w:lang w:val="en-US"/>
        </w:rPr>
        <w:t xml:space="preserve"> University, </w:t>
      </w:r>
      <w:proofErr w:type="spellStart"/>
      <w:r w:rsidRPr="003F7050">
        <w:rPr>
          <w:i/>
          <w:sz w:val="22"/>
          <w:lang w:val="en-US"/>
        </w:rPr>
        <w:t>Yalova</w:t>
      </w:r>
      <w:proofErr w:type="spellEnd"/>
      <w:r w:rsidRPr="003F7050">
        <w:rPr>
          <w:i/>
          <w:sz w:val="22"/>
          <w:lang w:val="en-US"/>
        </w:rPr>
        <w:t>, Turkey</w:t>
      </w:r>
    </w:p>
    <w:p w:rsidR="005E6822" w:rsidRPr="003F7050" w:rsidRDefault="005E6822" w:rsidP="005E6822">
      <w:pPr>
        <w:jc w:val="center"/>
        <w:rPr>
          <w:sz w:val="22"/>
          <w:lang w:val="en-US"/>
        </w:rPr>
      </w:pPr>
      <w:r w:rsidRPr="003F7050">
        <w:rPr>
          <w:sz w:val="22"/>
          <w:lang w:val="en-US"/>
        </w:rPr>
        <w:t xml:space="preserve"> </w:t>
      </w:r>
      <w:hyperlink r:id="rId8" w:history="1">
        <w:r w:rsidRPr="003F7050">
          <w:rPr>
            <w:sz w:val="22"/>
            <w:lang w:val="en-US"/>
          </w:rPr>
          <w:t>semiharici@yalova.edu.tr</w:t>
        </w:r>
      </w:hyperlink>
    </w:p>
    <w:p w:rsidR="005E6822" w:rsidRPr="003F7050" w:rsidRDefault="005E6822" w:rsidP="005E6822">
      <w:pPr>
        <w:jc w:val="center"/>
        <w:rPr>
          <w:sz w:val="22"/>
          <w:lang w:val="en-US"/>
        </w:rPr>
      </w:pPr>
    </w:p>
    <w:p w:rsidR="00285B9A" w:rsidRPr="003F7050" w:rsidRDefault="00285B9A" w:rsidP="000C0831">
      <w:pPr>
        <w:jc w:val="both"/>
        <w:rPr>
          <w:b/>
          <w:noProof/>
          <w:sz w:val="22"/>
          <w:szCs w:val="22"/>
          <w:lang w:val="en-US"/>
        </w:rPr>
      </w:pPr>
    </w:p>
    <w:p w:rsidR="00B976C6" w:rsidRPr="003F7050" w:rsidRDefault="0027743E" w:rsidP="00B976C6">
      <w:pPr>
        <w:ind w:left="680" w:right="680"/>
        <w:jc w:val="center"/>
        <w:rPr>
          <w:b/>
          <w:noProof/>
          <w:sz w:val="22"/>
          <w:szCs w:val="22"/>
          <w:lang w:val="en-US"/>
        </w:rPr>
      </w:pPr>
      <w:r w:rsidRPr="003F7050">
        <w:rPr>
          <w:b/>
          <w:noProof/>
          <w:sz w:val="22"/>
          <w:szCs w:val="22"/>
          <w:lang w:val="en-US"/>
        </w:rPr>
        <w:t>Abstract</w:t>
      </w:r>
    </w:p>
    <w:p w:rsidR="005E6822" w:rsidRPr="003F7050" w:rsidRDefault="005E6822" w:rsidP="005E6822">
      <w:pPr>
        <w:ind w:left="680" w:right="680"/>
        <w:jc w:val="both"/>
        <w:rPr>
          <w:noProof/>
          <w:sz w:val="22"/>
          <w:szCs w:val="22"/>
          <w:lang w:val="en-US"/>
        </w:rPr>
      </w:pPr>
    </w:p>
    <w:p w:rsidR="005E6822" w:rsidRPr="003F7050" w:rsidRDefault="005E6822" w:rsidP="005E6822">
      <w:pPr>
        <w:ind w:left="680" w:right="680"/>
        <w:jc w:val="both"/>
        <w:rPr>
          <w:sz w:val="22"/>
          <w:lang w:val="en-US"/>
        </w:rPr>
      </w:pPr>
      <w:r w:rsidRPr="003F7050">
        <w:rPr>
          <w:sz w:val="22"/>
          <w:lang w:val="en-US"/>
        </w:rPr>
        <w:t xml:space="preserve">Social media </w:t>
      </w:r>
      <w:r w:rsidRPr="003F7050">
        <w:rPr>
          <w:iCs/>
          <w:sz w:val="22"/>
          <w:lang w:val="en-US"/>
        </w:rPr>
        <w:t>has fundamentally reshaped the way tourism related information is distributed and the way people plan for and consume travel. Since social media sites, such as Facebook, Twitter and Trip Advisor began allowing businesses to create profiles and become active members, businesses have started incorporating these strategies into their marketing efforts. For Destination Marketing Organizations (DMOs) have used these sites to promote special offers, for customer service and strengthen their existing brands; however, little is known about how DMOs are taking advantage of the social media marketing popularity. The aim of this study is to explore the usage of social media among the DMOs of Balkan countries through a content analysis of Balkan countries’ official web site profiles</w:t>
      </w:r>
      <w:proofErr w:type="gramStart"/>
      <w:r w:rsidRPr="003F7050">
        <w:rPr>
          <w:iCs/>
          <w:sz w:val="22"/>
          <w:lang w:val="en-US"/>
        </w:rPr>
        <w:t>,.</w:t>
      </w:r>
      <w:proofErr w:type="gramEnd"/>
      <w:r w:rsidRPr="003F7050">
        <w:rPr>
          <w:iCs/>
          <w:sz w:val="22"/>
          <w:lang w:val="en-US"/>
        </w:rPr>
        <w:t xml:space="preserve"> Also this study examines how social media is being used by the DMOs to enhance their brands and to reach potential visitf1ors. This study confirms the growing importance of social media in the online tourism domain and mostly DMOs use </w:t>
      </w:r>
      <w:proofErr w:type="gramStart"/>
      <w:r w:rsidRPr="003F7050">
        <w:rPr>
          <w:iCs/>
          <w:sz w:val="22"/>
          <w:lang w:val="en-US"/>
        </w:rPr>
        <w:t>only</w:t>
      </w:r>
      <w:proofErr w:type="gramEnd"/>
      <w:r w:rsidRPr="003F7050">
        <w:rPr>
          <w:iCs/>
          <w:sz w:val="22"/>
          <w:lang w:val="en-US"/>
        </w:rPr>
        <w:t xml:space="preserve"> Facebook and Twitter as a social media tools. Solely having a profile will not in itself increase awareness. DMOs should use more social networking sites to communicate with their consumers and give them the ability to broadcast opinions about services. </w:t>
      </w:r>
    </w:p>
    <w:p w:rsidR="005E6822" w:rsidRPr="003F7050" w:rsidRDefault="005E6822" w:rsidP="005E6822">
      <w:pPr>
        <w:ind w:left="680" w:right="680"/>
        <w:jc w:val="both"/>
        <w:rPr>
          <w:sz w:val="22"/>
          <w:lang w:val="en-US"/>
        </w:rPr>
      </w:pPr>
    </w:p>
    <w:p w:rsidR="005E6822" w:rsidRPr="003F7050" w:rsidRDefault="005E6822" w:rsidP="005E6822">
      <w:pPr>
        <w:ind w:left="680" w:right="680"/>
        <w:jc w:val="both"/>
        <w:rPr>
          <w:sz w:val="22"/>
          <w:lang w:val="en-US"/>
        </w:rPr>
      </w:pPr>
      <w:r w:rsidRPr="003F7050">
        <w:rPr>
          <w:b/>
          <w:bCs/>
          <w:sz w:val="22"/>
          <w:lang w:val="en-US"/>
        </w:rPr>
        <w:t>Key words</w:t>
      </w:r>
      <w:r w:rsidRPr="003F7050">
        <w:rPr>
          <w:iCs/>
          <w:sz w:val="22"/>
          <w:lang w:val="en-US"/>
        </w:rPr>
        <w:t>: Social Media Marketing, DMOs, Balkans</w:t>
      </w:r>
    </w:p>
    <w:p w:rsidR="00EE1A90" w:rsidRPr="003F7050" w:rsidRDefault="00EE1A90" w:rsidP="000C0831">
      <w:pPr>
        <w:ind w:left="567" w:right="567"/>
        <w:jc w:val="both"/>
        <w:rPr>
          <w:noProof/>
          <w:color w:val="000000"/>
          <w:lang w:val="en-US"/>
        </w:rPr>
      </w:pPr>
    </w:p>
    <w:p w:rsidR="00285B9A" w:rsidRPr="003F7050" w:rsidRDefault="00285B9A" w:rsidP="000C0831">
      <w:pPr>
        <w:ind w:left="567" w:right="567"/>
        <w:jc w:val="both"/>
        <w:rPr>
          <w:noProof/>
          <w:color w:val="000000"/>
          <w:lang w:val="en-US"/>
        </w:rPr>
      </w:pPr>
      <w:r w:rsidRPr="003F7050">
        <w:rPr>
          <w:noProof/>
          <w:color w:val="000000"/>
          <w:lang w:val="en-US"/>
        </w:rPr>
        <w:t xml:space="preserve"> </w:t>
      </w:r>
    </w:p>
    <w:p w:rsidR="00285B9A" w:rsidRPr="003F7050" w:rsidRDefault="00285B9A" w:rsidP="000C0831">
      <w:pPr>
        <w:jc w:val="both"/>
        <w:rPr>
          <w:b/>
          <w:noProof/>
          <w:lang w:val="en-US"/>
        </w:rPr>
      </w:pPr>
      <w:r w:rsidRPr="003F7050">
        <w:rPr>
          <w:b/>
          <w:noProof/>
          <w:lang w:val="en-US"/>
        </w:rPr>
        <w:t>Introduction</w:t>
      </w:r>
    </w:p>
    <w:p w:rsidR="00285B9A" w:rsidRPr="003F7050" w:rsidRDefault="00285B9A" w:rsidP="000C0831">
      <w:pPr>
        <w:jc w:val="both"/>
        <w:rPr>
          <w:noProof/>
          <w:lang w:val="en-US"/>
        </w:rPr>
      </w:pPr>
    </w:p>
    <w:p w:rsidR="005E6822" w:rsidRPr="003F7050" w:rsidRDefault="005E6822" w:rsidP="005E6822">
      <w:pPr>
        <w:jc w:val="both"/>
        <w:rPr>
          <w:lang w:val="en-US"/>
        </w:rPr>
      </w:pPr>
      <w:r w:rsidRPr="003F7050">
        <w:rPr>
          <w:lang w:val="en-US"/>
        </w:rPr>
        <w:t>Social media has reshaped the way tourism related information is distributed and the way people plan for and consume travel (</w:t>
      </w:r>
      <w:proofErr w:type="spellStart"/>
      <w:r w:rsidRPr="003F7050">
        <w:rPr>
          <w:lang w:val="en-US"/>
        </w:rPr>
        <w:t>Buhalis</w:t>
      </w:r>
      <w:proofErr w:type="spellEnd"/>
      <w:r w:rsidRPr="003F7050">
        <w:rPr>
          <w:lang w:val="en-US"/>
        </w:rPr>
        <w:t xml:space="preserve"> &amp; Law, 2008).  Social Media is a group of Internet-based applications that build on the ideological and technological foundations of Web 2.0, and that allow the creation and exchange of User Generated Content (Kaplan and </w:t>
      </w:r>
      <w:proofErr w:type="spellStart"/>
      <w:r w:rsidRPr="003F7050">
        <w:rPr>
          <w:lang w:val="en-US"/>
        </w:rPr>
        <w:t>Haenlein</w:t>
      </w:r>
      <w:proofErr w:type="spellEnd"/>
      <w:r w:rsidRPr="003F7050">
        <w:rPr>
          <w:lang w:val="en-US"/>
        </w:rPr>
        <w:t>, 2010). Social media exist in a variety of forms and serve numerous purposes. This includes a variety of applications in the technical sense which allow consumers to ‘‘post’’, ‘‘tag’’, ‘‘</w:t>
      </w:r>
      <w:proofErr w:type="spellStart"/>
      <w:r w:rsidRPr="003F7050">
        <w:rPr>
          <w:lang w:val="en-US"/>
        </w:rPr>
        <w:t>digg</w:t>
      </w:r>
      <w:proofErr w:type="spellEnd"/>
      <w:r w:rsidRPr="003F7050">
        <w:rPr>
          <w:lang w:val="en-US"/>
        </w:rPr>
        <w:t xml:space="preserve">’’, or ‘‘blog’’, and so forth, on the Internet (Xiang and </w:t>
      </w:r>
      <w:proofErr w:type="spellStart"/>
      <w:r w:rsidRPr="003F7050">
        <w:rPr>
          <w:lang w:val="en-US"/>
        </w:rPr>
        <w:t>Gretzel</w:t>
      </w:r>
      <w:proofErr w:type="spellEnd"/>
      <w:r w:rsidRPr="003F7050">
        <w:rPr>
          <w:lang w:val="en-US"/>
        </w:rPr>
        <w:t xml:space="preserve">, 2010). Social media are changing the way society consumes and contributes to the creation of information. Technology now allows individuals to easily contribute their thoughts, opinions and creations to the Internet (Hays, Page and </w:t>
      </w:r>
      <w:proofErr w:type="spellStart"/>
      <w:r w:rsidRPr="003F7050">
        <w:rPr>
          <w:lang w:val="en-US"/>
        </w:rPr>
        <w:t>Buhalis</w:t>
      </w:r>
      <w:proofErr w:type="spellEnd"/>
      <w:r w:rsidRPr="003F7050">
        <w:rPr>
          <w:lang w:val="en-US"/>
        </w:rPr>
        <w:t>, 2012)</w:t>
      </w:r>
    </w:p>
    <w:p w:rsidR="005E6822" w:rsidRPr="003F7050" w:rsidRDefault="005E6822" w:rsidP="005E6822">
      <w:pPr>
        <w:jc w:val="both"/>
        <w:rPr>
          <w:lang w:val="en-US"/>
        </w:rPr>
      </w:pPr>
    </w:p>
    <w:p w:rsidR="005E6822" w:rsidRPr="003F7050" w:rsidRDefault="005E6822" w:rsidP="005E6822">
      <w:pPr>
        <w:jc w:val="both"/>
        <w:rPr>
          <w:lang w:val="en-US"/>
        </w:rPr>
      </w:pPr>
      <w:r w:rsidRPr="003F7050">
        <w:rPr>
          <w:lang w:val="en-US"/>
        </w:rPr>
        <w:t xml:space="preserve">Social media is one of the fastest growing segments on the web, and it includes social sharing of opinions through blogs and micro blogs (i.e. Blogger and Twitter), social photo and video sharing (i.e. Flickr and YouTube), social sharing of knowledge (i.e. Wikipedia), social bookmarking (i.e. Delicious) and many other forms of user-generated content. These </w:t>
      </w:r>
      <w:r w:rsidRPr="003F7050">
        <w:rPr>
          <w:lang w:val="en-US"/>
        </w:rPr>
        <w:lastRenderedPageBreak/>
        <w:t>social media tools allow users to search, organize, share, annotate and contribute to contents in a collaborative way. It is of vital importance that tourism organization managers and destination policy makers understand the antecedents of the tourists’ use and adoption of social media before, during and after their trips due to the impact of these collaborative behaviors on tourists’ decisions about the choice of all the elements of the trip (destination, accommodation, activities, restaurants) (Parra-</w:t>
      </w:r>
      <w:proofErr w:type="spellStart"/>
      <w:r w:rsidRPr="003F7050">
        <w:rPr>
          <w:lang w:val="en-US"/>
        </w:rPr>
        <w:t>López</w:t>
      </w:r>
      <w:proofErr w:type="spellEnd"/>
      <w:r w:rsidRPr="003F7050">
        <w:rPr>
          <w:lang w:val="en-US"/>
        </w:rPr>
        <w:t xml:space="preserve"> et al., 2011).</w:t>
      </w:r>
    </w:p>
    <w:p w:rsidR="005E6822" w:rsidRPr="003F7050" w:rsidRDefault="005E6822" w:rsidP="005E6822">
      <w:pPr>
        <w:rPr>
          <w:lang w:val="en-US"/>
        </w:rPr>
      </w:pPr>
    </w:p>
    <w:p w:rsidR="005E6822" w:rsidRPr="003F7050" w:rsidRDefault="005E6822" w:rsidP="005E6822">
      <w:pPr>
        <w:jc w:val="both"/>
        <w:rPr>
          <w:lang w:val="en-US"/>
        </w:rPr>
      </w:pPr>
      <w:r w:rsidRPr="003F7050">
        <w:rPr>
          <w:lang w:val="en-US"/>
        </w:rPr>
        <w:t xml:space="preserve">Social media websites, facilitate consumer-generated content, and are widely used by online </w:t>
      </w:r>
      <w:proofErr w:type="spellStart"/>
      <w:r w:rsidRPr="003F7050">
        <w:rPr>
          <w:lang w:val="en-US"/>
        </w:rPr>
        <w:t>travellers’</w:t>
      </w:r>
      <w:proofErr w:type="spellEnd"/>
      <w:r w:rsidRPr="003F7050">
        <w:rPr>
          <w:lang w:val="en-US"/>
        </w:rPr>
        <w:t xml:space="preserve"> (</w:t>
      </w:r>
      <w:proofErr w:type="spellStart"/>
      <w:r w:rsidRPr="003F7050">
        <w:rPr>
          <w:lang w:val="en-US"/>
        </w:rPr>
        <w:t>Gretzel</w:t>
      </w:r>
      <w:proofErr w:type="spellEnd"/>
      <w:r w:rsidRPr="003F7050">
        <w:rPr>
          <w:lang w:val="en-US"/>
        </w:rPr>
        <w:t>, 2006). According to Forrester (2009), 86 percent of marketers surveyed believed social media was the most popular emerging channel and would increase more than any other marketing tool over the next three years. Further supporting that claim, the research company predicts that social media will generate $935 million in 2010, and by 2014, that number will soar to over $3.1 billion.</w:t>
      </w:r>
      <w:r w:rsidR="003B6F8A" w:rsidRPr="003F7050">
        <w:rPr>
          <w:lang w:val="en-US"/>
        </w:rPr>
        <w:t xml:space="preserve"> </w:t>
      </w:r>
      <w:r w:rsidRPr="003F7050">
        <w:rPr>
          <w:lang w:val="en-US"/>
        </w:rPr>
        <w:t xml:space="preserve">Recommendations from personal acquaintances or opinions posted by consumers online are the most trusted forms of advertising, according to the latest Nielsen Global Online Consumer Survey of over 25,000 Internet consumers from 50 countries. Ninety percent of consumers surveyed noted that they trust recommendations from people they know, while 70 percent trusted consumer opinions posted online (Nielsen, 2009). </w:t>
      </w:r>
    </w:p>
    <w:p w:rsidR="005E6822" w:rsidRPr="003F7050" w:rsidRDefault="005E6822" w:rsidP="005E6822">
      <w:pPr>
        <w:jc w:val="both"/>
        <w:rPr>
          <w:lang w:val="en-US"/>
        </w:rPr>
      </w:pPr>
    </w:p>
    <w:p w:rsidR="005E6822" w:rsidRPr="003F7050" w:rsidRDefault="005E6822" w:rsidP="005E6822">
      <w:pPr>
        <w:jc w:val="both"/>
        <w:rPr>
          <w:lang w:val="en-US"/>
        </w:rPr>
      </w:pPr>
      <w:r w:rsidRPr="003F7050">
        <w:rPr>
          <w:lang w:val="en-US"/>
        </w:rPr>
        <w:t xml:space="preserve">Social media is becoming the primary medium by which travel information is shared (Xiang and </w:t>
      </w:r>
      <w:proofErr w:type="spellStart"/>
      <w:r w:rsidRPr="003F7050">
        <w:rPr>
          <w:lang w:val="en-US"/>
        </w:rPr>
        <w:t>Gretzel</w:t>
      </w:r>
      <w:proofErr w:type="spellEnd"/>
      <w:r w:rsidRPr="003F7050">
        <w:rPr>
          <w:lang w:val="en-US"/>
        </w:rPr>
        <w:t xml:space="preserve">, 2010). Hence </w:t>
      </w:r>
      <w:proofErr w:type="spellStart"/>
      <w:r w:rsidRPr="003F7050">
        <w:rPr>
          <w:lang w:val="en-US"/>
        </w:rPr>
        <w:t>travellers</w:t>
      </w:r>
      <w:proofErr w:type="spellEnd"/>
      <w:r w:rsidRPr="003F7050">
        <w:rPr>
          <w:lang w:val="en-US"/>
        </w:rPr>
        <w:t xml:space="preserve"> engage in social media to satisfy any number of needs – from functional, social, hedonic, to psychological – it stands to reason that DMOs must be prepared to engage </w:t>
      </w:r>
      <w:proofErr w:type="spellStart"/>
      <w:r w:rsidRPr="003F7050">
        <w:rPr>
          <w:lang w:val="en-US"/>
        </w:rPr>
        <w:t>travellers</w:t>
      </w:r>
      <w:proofErr w:type="spellEnd"/>
      <w:r w:rsidRPr="003F7050">
        <w:rPr>
          <w:lang w:val="en-US"/>
        </w:rPr>
        <w:t xml:space="preserve"> (Parra-Lopez et al., 2011). Common social media applications include Facebook, Twitter, Flickr, </w:t>
      </w:r>
      <w:proofErr w:type="spellStart"/>
      <w:r w:rsidRPr="003F7050">
        <w:rPr>
          <w:lang w:val="en-US"/>
        </w:rPr>
        <w:t>Pinterest</w:t>
      </w:r>
      <w:proofErr w:type="spellEnd"/>
      <w:r w:rsidRPr="003F7050">
        <w:rPr>
          <w:lang w:val="en-US"/>
        </w:rPr>
        <w:t xml:space="preserve">, and </w:t>
      </w:r>
      <w:proofErr w:type="spellStart"/>
      <w:r w:rsidRPr="003F7050">
        <w:rPr>
          <w:lang w:val="en-US"/>
        </w:rPr>
        <w:t>Youtube</w:t>
      </w:r>
      <w:proofErr w:type="spellEnd"/>
      <w:r w:rsidRPr="003F7050">
        <w:rPr>
          <w:lang w:val="en-US"/>
        </w:rPr>
        <w:t xml:space="preserve">. There are key social media networks that DMO need to consider as they could help DMO Successfully market their business online and distinguish them from their competitors. Some of the powerful social media sites have been provided below (see Figure 1). </w:t>
      </w:r>
    </w:p>
    <w:p w:rsidR="005E6822" w:rsidRPr="003F7050" w:rsidRDefault="005E6822" w:rsidP="005E6822">
      <w:pPr>
        <w:jc w:val="both"/>
        <w:rPr>
          <w:lang w:val="en-US"/>
        </w:rPr>
      </w:pPr>
    </w:p>
    <w:p w:rsidR="005E6822" w:rsidRPr="003F7050" w:rsidRDefault="005E6822" w:rsidP="005E6822">
      <w:pPr>
        <w:jc w:val="center"/>
        <w:rPr>
          <w:sz w:val="22"/>
          <w:lang w:val="en-US"/>
        </w:rPr>
      </w:pPr>
      <w:proofErr w:type="gramStart"/>
      <w:r w:rsidRPr="003F7050">
        <w:rPr>
          <w:sz w:val="22"/>
          <w:lang w:val="en-US"/>
        </w:rPr>
        <w:t>Figure 1.</w:t>
      </w:r>
      <w:proofErr w:type="gramEnd"/>
      <w:r w:rsidRPr="003F7050">
        <w:rPr>
          <w:sz w:val="22"/>
          <w:lang w:val="en-US"/>
        </w:rPr>
        <w:t xml:space="preserve"> Powerful Social Media Networks</w:t>
      </w:r>
    </w:p>
    <w:p w:rsidR="003B6F8A" w:rsidRPr="003F7050" w:rsidRDefault="003B6F8A" w:rsidP="005E6822">
      <w:pPr>
        <w:jc w:val="center"/>
        <w:rPr>
          <w:sz w:val="22"/>
          <w:lang w:val="en-US"/>
        </w:rPr>
      </w:pPr>
    </w:p>
    <w:tbl>
      <w:tblPr>
        <w:tblW w:w="0" w:type="auto"/>
        <w:jc w:val="center"/>
        <w:tblInd w:w="108" w:type="dxa"/>
        <w:tblBorders>
          <w:top w:val="single" w:sz="4" w:space="0" w:color="auto"/>
          <w:bottom w:val="single" w:sz="4" w:space="0" w:color="auto"/>
        </w:tblBorders>
        <w:tblLook w:val="01E0" w:firstRow="1" w:lastRow="1" w:firstColumn="1" w:lastColumn="1" w:noHBand="0" w:noVBand="0"/>
      </w:tblPr>
      <w:tblGrid>
        <w:gridCol w:w="1581"/>
        <w:gridCol w:w="2379"/>
        <w:gridCol w:w="2430"/>
        <w:gridCol w:w="2340"/>
      </w:tblGrid>
      <w:tr w:rsidR="003B6F8A" w:rsidRPr="003F7050" w:rsidTr="003B6F8A">
        <w:trPr>
          <w:jc w:val="center"/>
        </w:trPr>
        <w:tc>
          <w:tcPr>
            <w:tcW w:w="1581" w:type="dxa"/>
            <w:tcBorders>
              <w:top w:val="single" w:sz="4" w:space="0" w:color="auto"/>
              <w:bottom w:val="single" w:sz="4" w:space="0" w:color="auto"/>
            </w:tcBorders>
          </w:tcPr>
          <w:p w:rsidR="005E6822" w:rsidRPr="003F7050" w:rsidRDefault="005E6822" w:rsidP="003F7050">
            <w:pPr>
              <w:rPr>
                <w:b/>
                <w:sz w:val="18"/>
                <w:szCs w:val="18"/>
                <w:lang w:val="en-US"/>
              </w:rPr>
            </w:pPr>
            <w:r w:rsidRPr="003F7050">
              <w:rPr>
                <w:b/>
                <w:sz w:val="18"/>
                <w:szCs w:val="18"/>
                <w:lang w:val="en-US"/>
              </w:rPr>
              <w:t>Name</w:t>
            </w:r>
          </w:p>
        </w:tc>
        <w:tc>
          <w:tcPr>
            <w:tcW w:w="2379" w:type="dxa"/>
            <w:tcBorders>
              <w:top w:val="single" w:sz="4" w:space="0" w:color="auto"/>
              <w:bottom w:val="single" w:sz="4" w:space="0" w:color="auto"/>
            </w:tcBorders>
          </w:tcPr>
          <w:p w:rsidR="005E6822" w:rsidRPr="003F7050" w:rsidRDefault="005E6822" w:rsidP="003F7050">
            <w:pPr>
              <w:rPr>
                <w:b/>
                <w:sz w:val="18"/>
                <w:szCs w:val="18"/>
                <w:lang w:val="en-US"/>
              </w:rPr>
            </w:pPr>
            <w:r w:rsidRPr="003F7050">
              <w:rPr>
                <w:b/>
                <w:sz w:val="18"/>
                <w:szCs w:val="18"/>
                <w:lang w:val="en-US"/>
              </w:rPr>
              <w:t>Medium</w:t>
            </w:r>
          </w:p>
        </w:tc>
        <w:tc>
          <w:tcPr>
            <w:tcW w:w="2430" w:type="dxa"/>
            <w:tcBorders>
              <w:top w:val="single" w:sz="4" w:space="0" w:color="auto"/>
              <w:bottom w:val="single" w:sz="4" w:space="0" w:color="auto"/>
            </w:tcBorders>
          </w:tcPr>
          <w:p w:rsidR="005E6822" w:rsidRPr="003F7050" w:rsidRDefault="005E6822" w:rsidP="003F7050">
            <w:pPr>
              <w:rPr>
                <w:b/>
                <w:sz w:val="18"/>
                <w:szCs w:val="18"/>
                <w:lang w:val="en-US"/>
              </w:rPr>
            </w:pPr>
            <w:r w:rsidRPr="003F7050">
              <w:rPr>
                <w:b/>
                <w:sz w:val="18"/>
                <w:szCs w:val="18"/>
                <w:lang w:val="en-US"/>
              </w:rPr>
              <w:t>Audience</w:t>
            </w:r>
          </w:p>
        </w:tc>
        <w:tc>
          <w:tcPr>
            <w:tcW w:w="2340" w:type="dxa"/>
            <w:tcBorders>
              <w:top w:val="single" w:sz="4" w:space="0" w:color="auto"/>
              <w:bottom w:val="single" w:sz="4" w:space="0" w:color="auto"/>
            </w:tcBorders>
          </w:tcPr>
          <w:p w:rsidR="005E6822" w:rsidRPr="003F7050" w:rsidRDefault="005E6822" w:rsidP="003F7050">
            <w:pPr>
              <w:rPr>
                <w:b/>
                <w:sz w:val="18"/>
                <w:szCs w:val="18"/>
                <w:lang w:val="en-US"/>
              </w:rPr>
            </w:pPr>
            <w:r w:rsidRPr="003F7050">
              <w:rPr>
                <w:b/>
                <w:sz w:val="18"/>
                <w:szCs w:val="18"/>
                <w:lang w:val="en-US"/>
              </w:rPr>
              <w:t>Required Account Type</w:t>
            </w:r>
          </w:p>
        </w:tc>
      </w:tr>
      <w:tr w:rsidR="003B6F8A" w:rsidRPr="003F7050" w:rsidTr="003B6F8A">
        <w:trPr>
          <w:trHeight w:val="615"/>
          <w:jc w:val="center"/>
        </w:trPr>
        <w:tc>
          <w:tcPr>
            <w:tcW w:w="1581" w:type="dxa"/>
            <w:tcBorders>
              <w:top w:val="single" w:sz="4" w:space="0" w:color="auto"/>
            </w:tcBorders>
          </w:tcPr>
          <w:p w:rsidR="005E6822" w:rsidRPr="003F7050" w:rsidRDefault="00D21B35" w:rsidP="003F7050">
            <w:pPr>
              <w:jc w:val="center"/>
              <w:rPr>
                <w:sz w:val="18"/>
                <w:szCs w:val="18"/>
                <w:lang w:val="en-US"/>
              </w:rPr>
            </w:pPr>
            <w:r>
              <w:rPr>
                <w:noProof/>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1pt;margin-top:9.45pt;width:20pt;height:20.15pt;z-index:251661312;mso-position-horizontal-relative:text;mso-position-vertical-relative:text">
                  <v:imagedata r:id="rId9" o:title="facebook"/>
                </v:shape>
              </w:pict>
            </w:r>
            <w:r w:rsidR="005E6822" w:rsidRPr="003F7050">
              <w:rPr>
                <w:sz w:val="18"/>
                <w:szCs w:val="18"/>
                <w:lang w:val="en-US"/>
              </w:rPr>
              <w:t>Facebook</w:t>
            </w:r>
          </w:p>
          <w:p w:rsidR="005E6822" w:rsidRPr="003F7050" w:rsidRDefault="005E6822" w:rsidP="003B6F8A">
            <w:pPr>
              <w:jc w:val="center"/>
              <w:rPr>
                <w:sz w:val="18"/>
                <w:szCs w:val="18"/>
                <w:lang w:val="en-US"/>
              </w:rPr>
            </w:pPr>
          </w:p>
        </w:tc>
        <w:tc>
          <w:tcPr>
            <w:tcW w:w="2379" w:type="dxa"/>
            <w:tcBorders>
              <w:top w:val="single" w:sz="4" w:space="0" w:color="auto"/>
            </w:tcBorders>
          </w:tcPr>
          <w:p w:rsidR="005E6822" w:rsidRPr="003F7050" w:rsidRDefault="005E6822" w:rsidP="003B6F8A">
            <w:pPr>
              <w:rPr>
                <w:sz w:val="18"/>
                <w:szCs w:val="18"/>
                <w:lang w:val="en-US"/>
              </w:rPr>
            </w:pPr>
            <w:r w:rsidRPr="003F7050">
              <w:rPr>
                <w:sz w:val="18"/>
                <w:szCs w:val="18"/>
                <w:lang w:val="en-US"/>
              </w:rPr>
              <w:t xml:space="preserve">Mixed (text, images, </w:t>
            </w:r>
            <w:r w:rsidR="003B6F8A" w:rsidRPr="003F7050">
              <w:rPr>
                <w:sz w:val="18"/>
                <w:szCs w:val="18"/>
                <w:lang w:val="en-US"/>
              </w:rPr>
              <w:t xml:space="preserve">video </w:t>
            </w:r>
            <w:proofErr w:type="spellStart"/>
            <w:r w:rsidR="003B6F8A" w:rsidRPr="003F7050">
              <w:rPr>
                <w:sz w:val="18"/>
                <w:szCs w:val="18"/>
                <w:lang w:val="en-US"/>
              </w:rPr>
              <w:t>etc</w:t>
            </w:r>
            <w:proofErr w:type="spellEnd"/>
            <w:r w:rsidR="003B6F8A" w:rsidRPr="003F7050">
              <w:rPr>
                <w:sz w:val="18"/>
                <w:szCs w:val="18"/>
                <w:lang w:val="en-US"/>
              </w:rPr>
              <w:t>)</w:t>
            </w:r>
          </w:p>
          <w:p w:rsidR="005E6822" w:rsidRPr="003F7050" w:rsidRDefault="00D21B35" w:rsidP="003B6F8A">
            <w:pPr>
              <w:rPr>
                <w:sz w:val="18"/>
                <w:szCs w:val="18"/>
                <w:lang w:val="en-US"/>
              </w:rPr>
            </w:pPr>
            <w:hyperlink r:id="rId10" w:history="1">
              <w:r w:rsidR="005E6822" w:rsidRPr="003F7050">
                <w:rPr>
                  <w:rStyle w:val="Kpr"/>
                  <w:sz w:val="18"/>
                  <w:szCs w:val="18"/>
                  <w:lang w:val="en-US"/>
                </w:rPr>
                <w:t>www.facebook.com</w:t>
              </w:r>
            </w:hyperlink>
          </w:p>
        </w:tc>
        <w:tc>
          <w:tcPr>
            <w:tcW w:w="2430" w:type="dxa"/>
            <w:tcBorders>
              <w:top w:val="single" w:sz="4" w:space="0" w:color="auto"/>
            </w:tcBorders>
          </w:tcPr>
          <w:p w:rsidR="005E6822" w:rsidRPr="003F7050" w:rsidRDefault="005E6822" w:rsidP="003B6F8A">
            <w:pPr>
              <w:rPr>
                <w:sz w:val="18"/>
                <w:szCs w:val="18"/>
                <w:lang w:val="en-US"/>
              </w:rPr>
            </w:pPr>
            <w:r w:rsidRPr="003F7050">
              <w:rPr>
                <w:sz w:val="18"/>
                <w:szCs w:val="18"/>
                <w:lang w:val="en-US"/>
              </w:rPr>
              <w:t xml:space="preserve">1 billion </w:t>
            </w:r>
            <w:r w:rsidR="003B6F8A" w:rsidRPr="003F7050">
              <w:rPr>
                <w:sz w:val="18"/>
                <w:szCs w:val="18"/>
                <w:lang w:val="en-US"/>
              </w:rPr>
              <w:t>+ worldwide</w:t>
            </w:r>
            <w:r w:rsidRPr="003F7050">
              <w:rPr>
                <w:sz w:val="18"/>
                <w:szCs w:val="18"/>
                <w:lang w:val="en-US"/>
              </w:rPr>
              <w:t>.</w:t>
            </w:r>
          </w:p>
          <w:p w:rsidR="005E6822" w:rsidRPr="003F7050" w:rsidRDefault="005E6822" w:rsidP="003B6F8A">
            <w:pPr>
              <w:rPr>
                <w:sz w:val="18"/>
                <w:szCs w:val="18"/>
                <w:lang w:val="en-US"/>
              </w:rPr>
            </w:pPr>
            <w:r w:rsidRPr="003F7050">
              <w:rPr>
                <w:sz w:val="18"/>
                <w:szCs w:val="18"/>
                <w:lang w:val="en-US"/>
              </w:rPr>
              <w:t>Not restricted to clients or connections</w:t>
            </w:r>
          </w:p>
        </w:tc>
        <w:tc>
          <w:tcPr>
            <w:tcW w:w="2340" w:type="dxa"/>
            <w:tcBorders>
              <w:top w:val="single" w:sz="4" w:space="0" w:color="auto"/>
            </w:tcBorders>
          </w:tcPr>
          <w:p w:rsidR="005E6822" w:rsidRPr="003F7050" w:rsidRDefault="005E6822" w:rsidP="003B6F8A">
            <w:pPr>
              <w:rPr>
                <w:sz w:val="18"/>
                <w:szCs w:val="18"/>
                <w:lang w:val="en-US"/>
              </w:rPr>
            </w:pPr>
            <w:r w:rsidRPr="003F7050">
              <w:rPr>
                <w:sz w:val="18"/>
                <w:szCs w:val="18"/>
                <w:lang w:val="en-US"/>
              </w:rPr>
              <w:t>Business page</w:t>
            </w:r>
          </w:p>
        </w:tc>
      </w:tr>
      <w:tr w:rsidR="003B6F8A" w:rsidRPr="003F7050" w:rsidTr="003B6F8A">
        <w:trPr>
          <w:jc w:val="center"/>
        </w:trPr>
        <w:tc>
          <w:tcPr>
            <w:tcW w:w="1581" w:type="dxa"/>
          </w:tcPr>
          <w:p w:rsidR="005E6822" w:rsidRPr="003F7050" w:rsidRDefault="00D21B35" w:rsidP="003F7050">
            <w:pPr>
              <w:jc w:val="center"/>
              <w:rPr>
                <w:sz w:val="18"/>
                <w:szCs w:val="18"/>
                <w:lang w:val="en-US"/>
              </w:rPr>
            </w:pPr>
            <w:r>
              <w:rPr>
                <w:noProof/>
                <w:sz w:val="18"/>
                <w:szCs w:val="18"/>
                <w:lang w:val="en-US" w:eastAsia="en-US"/>
              </w:rPr>
              <w:pict>
                <v:shape id="_x0000_s1028" type="#_x0000_t75" style="position:absolute;left:0;text-align:left;margin-left:26.9pt;margin-top:9.75pt;width:21.05pt;height:21.65pt;z-index:251662336;mso-position-horizontal-relative:text;mso-position-vertical-relative:text">
                  <v:imagedata r:id="rId11" o:title="twitter_icon4"/>
                </v:shape>
              </w:pict>
            </w:r>
            <w:r w:rsidR="005E6822" w:rsidRPr="003F7050">
              <w:rPr>
                <w:sz w:val="18"/>
                <w:szCs w:val="18"/>
                <w:lang w:val="en-US"/>
              </w:rPr>
              <w:t>Twitter</w:t>
            </w:r>
          </w:p>
        </w:tc>
        <w:tc>
          <w:tcPr>
            <w:tcW w:w="2379" w:type="dxa"/>
          </w:tcPr>
          <w:p w:rsidR="005E6822" w:rsidRPr="003F7050" w:rsidRDefault="005E6822" w:rsidP="003B6F8A">
            <w:pPr>
              <w:rPr>
                <w:sz w:val="18"/>
                <w:szCs w:val="18"/>
                <w:lang w:val="en-US"/>
              </w:rPr>
            </w:pPr>
            <w:r w:rsidRPr="003F7050">
              <w:rPr>
                <w:sz w:val="18"/>
                <w:szCs w:val="18"/>
                <w:lang w:val="en-US"/>
              </w:rPr>
              <w:t>140 character text &amp; images</w:t>
            </w:r>
          </w:p>
          <w:p w:rsidR="003B6F8A" w:rsidRPr="003F7050" w:rsidRDefault="003B6F8A" w:rsidP="003B6F8A">
            <w:pPr>
              <w:rPr>
                <w:sz w:val="18"/>
                <w:szCs w:val="18"/>
                <w:lang w:val="en-US"/>
              </w:rPr>
            </w:pPr>
          </w:p>
          <w:p w:rsidR="003B6F8A" w:rsidRPr="003F7050" w:rsidRDefault="00D21B35" w:rsidP="003B6F8A">
            <w:pPr>
              <w:rPr>
                <w:sz w:val="18"/>
                <w:szCs w:val="18"/>
                <w:lang w:val="en-US"/>
              </w:rPr>
            </w:pPr>
            <w:hyperlink r:id="rId12" w:history="1">
              <w:r w:rsidR="005E6822" w:rsidRPr="003F7050">
                <w:rPr>
                  <w:rStyle w:val="Kpr"/>
                  <w:sz w:val="18"/>
                  <w:szCs w:val="18"/>
                  <w:lang w:val="en-US"/>
                </w:rPr>
                <w:t>www.twitter.com</w:t>
              </w:r>
            </w:hyperlink>
          </w:p>
        </w:tc>
        <w:tc>
          <w:tcPr>
            <w:tcW w:w="2430" w:type="dxa"/>
          </w:tcPr>
          <w:p w:rsidR="005E6822" w:rsidRPr="003F7050" w:rsidRDefault="005E6822" w:rsidP="003B6F8A">
            <w:pPr>
              <w:rPr>
                <w:sz w:val="18"/>
                <w:szCs w:val="18"/>
                <w:lang w:val="en-US"/>
              </w:rPr>
            </w:pPr>
            <w:r w:rsidRPr="003F7050">
              <w:rPr>
                <w:sz w:val="18"/>
                <w:szCs w:val="18"/>
                <w:lang w:val="en-US"/>
              </w:rPr>
              <w:t xml:space="preserve">500 million </w:t>
            </w:r>
            <w:r w:rsidR="003B6F8A" w:rsidRPr="003F7050">
              <w:rPr>
                <w:sz w:val="18"/>
                <w:szCs w:val="18"/>
                <w:lang w:val="en-US"/>
              </w:rPr>
              <w:t>+ worldwide</w:t>
            </w:r>
            <w:r w:rsidRPr="003F7050">
              <w:rPr>
                <w:sz w:val="18"/>
                <w:szCs w:val="18"/>
                <w:lang w:val="en-US"/>
              </w:rPr>
              <w:t>.</w:t>
            </w:r>
          </w:p>
          <w:p w:rsidR="005E6822" w:rsidRPr="003F7050" w:rsidRDefault="005E6822" w:rsidP="003B6F8A">
            <w:pPr>
              <w:rPr>
                <w:sz w:val="18"/>
                <w:szCs w:val="18"/>
                <w:lang w:val="en-US"/>
              </w:rPr>
            </w:pPr>
            <w:r w:rsidRPr="003F7050">
              <w:rPr>
                <w:sz w:val="18"/>
                <w:szCs w:val="18"/>
                <w:lang w:val="en-US"/>
              </w:rPr>
              <w:t>Not restricted to clients or connections</w:t>
            </w:r>
          </w:p>
        </w:tc>
        <w:tc>
          <w:tcPr>
            <w:tcW w:w="2340" w:type="dxa"/>
          </w:tcPr>
          <w:p w:rsidR="005E6822" w:rsidRPr="003F7050" w:rsidRDefault="005E6822" w:rsidP="003B6F8A">
            <w:pPr>
              <w:rPr>
                <w:sz w:val="18"/>
                <w:szCs w:val="18"/>
                <w:lang w:val="en-US"/>
              </w:rPr>
            </w:pPr>
            <w:r w:rsidRPr="003F7050">
              <w:rPr>
                <w:sz w:val="18"/>
                <w:szCs w:val="18"/>
                <w:lang w:val="en-US"/>
              </w:rPr>
              <w:t>Standard account</w:t>
            </w:r>
          </w:p>
        </w:tc>
      </w:tr>
      <w:tr w:rsidR="003B6F8A" w:rsidRPr="003F7050" w:rsidTr="003B6F8A">
        <w:trPr>
          <w:trHeight w:val="705"/>
          <w:jc w:val="center"/>
        </w:trPr>
        <w:tc>
          <w:tcPr>
            <w:tcW w:w="1581" w:type="dxa"/>
          </w:tcPr>
          <w:p w:rsidR="005E6822" w:rsidRPr="003F7050" w:rsidRDefault="003F7050" w:rsidP="003F7050">
            <w:pPr>
              <w:jc w:val="center"/>
              <w:rPr>
                <w:sz w:val="18"/>
                <w:szCs w:val="18"/>
                <w:lang w:val="en-US"/>
              </w:rPr>
            </w:pPr>
            <w:r>
              <w:rPr>
                <w:noProof/>
                <w:sz w:val="18"/>
                <w:szCs w:val="18"/>
                <w:lang w:val="en-US" w:eastAsia="en-US"/>
              </w:rPr>
              <w:drawing>
                <wp:anchor distT="0" distB="0" distL="114300" distR="114300" simplePos="0" relativeHeight="251663360" behindDoc="0" locked="0" layoutInCell="1" allowOverlap="1">
                  <wp:simplePos x="0" y="0"/>
                  <wp:positionH relativeFrom="column">
                    <wp:posOffset>293370</wp:posOffset>
                  </wp:positionH>
                  <wp:positionV relativeFrom="paragraph">
                    <wp:posOffset>114300</wp:posOffset>
                  </wp:positionV>
                  <wp:extent cx="315595" cy="287655"/>
                  <wp:effectExtent l="0" t="0" r="8255" b="0"/>
                  <wp:wrapNone/>
                  <wp:docPr id="5" name="Resim 5" descr="http://metricmarketing.ca/images/blog/google-plus-new-cove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tricmarketing.ca/images/blog/google-plus-new-cover-photo.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559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822" w:rsidRPr="003F7050">
              <w:rPr>
                <w:sz w:val="18"/>
                <w:szCs w:val="18"/>
                <w:lang w:val="en-US"/>
              </w:rPr>
              <w:t>Google +</w:t>
            </w:r>
          </w:p>
        </w:tc>
        <w:tc>
          <w:tcPr>
            <w:tcW w:w="2379" w:type="dxa"/>
          </w:tcPr>
          <w:p w:rsidR="005E6822" w:rsidRPr="003F7050" w:rsidRDefault="005E6822" w:rsidP="003B6F8A">
            <w:pPr>
              <w:rPr>
                <w:sz w:val="18"/>
                <w:szCs w:val="18"/>
                <w:lang w:val="en-US"/>
              </w:rPr>
            </w:pPr>
            <w:r w:rsidRPr="003F7050">
              <w:rPr>
                <w:sz w:val="18"/>
                <w:szCs w:val="18"/>
                <w:lang w:val="en-US"/>
              </w:rPr>
              <w:t xml:space="preserve">Mixed (text, images, </w:t>
            </w:r>
            <w:r w:rsidR="003B6F8A" w:rsidRPr="003F7050">
              <w:rPr>
                <w:sz w:val="18"/>
                <w:szCs w:val="18"/>
                <w:lang w:val="en-US"/>
              </w:rPr>
              <w:t xml:space="preserve">video </w:t>
            </w:r>
            <w:proofErr w:type="spellStart"/>
            <w:r w:rsidR="003B6F8A" w:rsidRPr="003F7050">
              <w:rPr>
                <w:sz w:val="18"/>
                <w:szCs w:val="18"/>
                <w:lang w:val="en-US"/>
              </w:rPr>
              <w:t>etc</w:t>
            </w:r>
            <w:proofErr w:type="spellEnd"/>
            <w:r w:rsidR="003B6F8A" w:rsidRPr="003F7050">
              <w:rPr>
                <w:sz w:val="18"/>
                <w:szCs w:val="18"/>
                <w:lang w:val="en-US"/>
              </w:rPr>
              <w:t>)</w:t>
            </w:r>
          </w:p>
          <w:p w:rsidR="005E6822" w:rsidRPr="003F7050" w:rsidRDefault="005E6822" w:rsidP="003B6F8A">
            <w:pPr>
              <w:rPr>
                <w:sz w:val="18"/>
                <w:szCs w:val="18"/>
                <w:lang w:val="en-US"/>
              </w:rPr>
            </w:pPr>
            <w:r w:rsidRPr="003F7050">
              <w:rPr>
                <w:sz w:val="18"/>
                <w:szCs w:val="18"/>
                <w:lang w:val="en-US"/>
              </w:rPr>
              <w:t>plus.google.com</w:t>
            </w:r>
          </w:p>
          <w:p w:rsidR="003B6F8A" w:rsidRPr="003F7050" w:rsidRDefault="003B6F8A" w:rsidP="003B6F8A">
            <w:pPr>
              <w:rPr>
                <w:sz w:val="10"/>
                <w:szCs w:val="18"/>
                <w:lang w:val="en-US"/>
              </w:rPr>
            </w:pPr>
          </w:p>
        </w:tc>
        <w:tc>
          <w:tcPr>
            <w:tcW w:w="2430" w:type="dxa"/>
          </w:tcPr>
          <w:p w:rsidR="005E6822" w:rsidRPr="003F7050" w:rsidRDefault="005E6822" w:rsidP="003B6F8A">
            <w:pPr>
              <w:rPr>
                <w:sz w:val="18"/>
                <w:szCs w:val="18"/>
                <w:lang w:val="en-US"/>
              </w:rPr>
            </w:pPr>
            <w:r w:rsidRPr="003F7050">
              <w:rPr>
                <w:sz w:val="18"/>
                <w:szCs w:val="18"/>
                <w:lang w:val="en-US"/>
              </w:rPr>
              <w:t xml:space="preserve">250 </w:t>
            </w:r>
            <w:r w:rsidR="003B6F8A" w:rsidRPr="003F7050">
              <w:rPr>
                <w:sz w:val="18"/>
                <w:szCs w:val="18"/>
                <w:lang w:val="en-US"/>
              </w:rPr>
              <w:t>million + worldwide</w:t>
            </w:r>
            <w:r w:rsidRPr="003F7050">
              <w:rPr>
                <w:sz w:val="18"/>
                <w:szCs w:val="18"/>
                <w:lang w:val="en-US"/>
              </w:rPr>
              <w:t>.</w:t>
            </w:r>
          </w:p>
          <w:p w:rsidR="005E6822" w:rsidRPr="003F7050" w:rsidRDefault="005E6822" w:rsidP="003B6F8A">
            <w:pPr>
              <w:rPr>
                <w:sz w:val="18"/>
                <w:szCs w:val="18"/>
                <w:lang w:val="en-US"/>
              </w:rPr>
            </w:pPr>
            <w:r w:rsidRPr="003F7050">
              <w:rPr>
                <w:sz w:val="18"/>
                <w:szCs w:val="18"/>
                <w:lang w:val="en-US"/>
              </w:rPr>
              <w:t>Not restricted to clients or connections</w:t>
            </w:r>
          </w:p>
        </w:tc>
        <w:tc>
          <w:tcPr>
            <w:tcW w:w="2340" w:type="dxa"/>
          </w:tcPr>
          <w:p w:rsidR="005E6822" w:rsidRPr="003F7050" w:rsidRDefault="005E6822" w:rsidP="003B6F8A">
            <w:pPr>
              <w:rPr>
                <w:sz w:val="18"/>
                <w:szCs w:val="18"/>
                <w:lang w:val="en-US"/>
              </w:rPr>
            </w:pPr>
            <w:r w:rsidRPr="003F7050">
              <w:rPr>
                <w:sz w:val="18"/>
                <w:szCs w:val="18"/>
                <w:lang w:val="en-US"/>
              </w:rPr>
              <w:t>Standard account</w:t>
            </w:r>
          </w:p>
        </w:tc>
      </w:tr>
      <w:tr w:rsidR="003B6F8A" w:rsidRPr="003F7050" w:rsidTr="003B6F8A">
        <w:trPr>
          <w:jc w:val="center"/>
        </w:trPr>
        <w:tc>
          <w:tcPr>
            <w:tcW w:w="1581" w:type="dxa"/>
          </w:tcPr>
          <w:p w:rsidR="005E6822" w:rsidRPr="003F7050" w:rsidRDefault="005E6822" w:rsidP="003F7050">
            <w:pPr>
              <w:jc w:val="center"/>
              <w:rPr>
                <w:sz w:val="18"/>
                <w:szCs w:val="18"/>
                <w:lang w:val="en-US"/>
              </w:rPr>
            </w:pPr>
            <w:r w:rsidRPr="003F7050">
              <w:rPr>
                <w:sz w:val="18"/>
                <w:szCs w:val="18"/>
                <w:lang w:val="en-US"/>
              </w:rPr>
              <w:t>YouTube</w:t>
            </w:r>
          </w:p>
          <w:p w:rsidR="005E6822" w:rsidRPr="003F7050" w:rsidRDefault="003F7050" w:rsidP="003B6F8A">
            <w:pPr>
              <w:jc w:val="center"/>
              <w:rPr>
                <w:sz w:val="18"/>
                <w:szCs w:val="18"/>
                <w:lang w:val="en-US"/>
              </w:rPr>
            </w:pPr>
            <w:r>
              <w:rPr>
                <w:noProof/>
                <w:sz w:val="18"/>
                <w:szCs w:val="18"/>
                <w:lang w:val="en-US" w:eastAsia="en-US"/>
              </w:rPr>
              <w:drawing>
                <wp:anchor distT="0" distB="0" distL="114300" distR="114300" simplePos="0" relativeHeight="251664384" behindDoc="0" locked="0" layoutInCell="1" allowOverlap="1">
                  <wp:simplePos x="0" y="0"/>
                  <wp:positionH relativeFrom="column">
                    <wp:posOffset>340995</wp:posOffset>
                  </wp:positionH>
                  <wp:positionV relativeFrom="paragraph">
                    <wp:posOffset>11430</wp:posOffset>
                  </wp:positionV>
                  <wp:extent cx="230505" cy="233045"/>
                  <wp:effectExtent l="0" t="0" r="0" b="0"/>
                  <wp:wrapNone/>
                  <wp:docPr id="6" name="Resim 6" descr="http://www.pspoint.net/wp-content/uploads/YouTube-for-iOS-app-icon-full-si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point.net/wp-content/uploads/YouTube-for-iOS-app-icon-full-size.jpe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0505" cy="233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9" w:type="dxa"/>
          </w:tcPr>
          <w:p w:rsidR="005E6822" w:rsidRPr="003F7050" w:rsidRDefault="003B6F8A" w:rsidP="003B6F8A">
            <w:pPr>
              <w:rPr>
                <w:sz w:val="18"/>
                <w:szCs w:val="18"/>
                <w:lang w:val="en-US"/>
              </w:rPr>
            </w:pPr>
            <w:r w:rsidRPr="003F7050">
              <w:rPr>
                <w:sz w:val="18"/>
                <w:szCs w:val="18"/>
                <w:lang w:val="en-US"/>
              </w:rPr>
              <w:t>Videos</w:t>
            </w:r>
          </w:p>
          <w:p w:rsidR="005E6822" w:rsidRPr="003F7050" w:rsidRDefault="005E6822" w:rsidP="003B6F8A">
            <w:pPr>
              <w:rPr>
                <w:sz w:val="18"/>
                <w:szCs w:val="18"/>
                <w:lang w:val="en-US"/>
              </w:rPr>
            </w:pPr>
          </w:p>
          <w:p w:rsidR="003B6F8A" w:rsidRPr="003F7050" w:rsidRDefault="00D21B35" w:rsidP="003B6F8A">
            <w:pPr>
              <w:rPr>
                <w:sz w:val="18"/>
                <w:szCs w:val="18"/>
                <w:lang w:val="en-US"/>
              </w:rPr>
            </w:pPr>
            <w:hyperlink r:id="rId17" w:history="1">
              <w:r w:rsidR="005E6822" w:rsidRPr="003F7050">
                <w:rPr>
                  <w:rStyle w:val="Kpr"/>
                  <w:sz w:val="18"/>
                  <w:szCs w:val="18"/>
                  <w:lang w:val="en-US"/>
                </w:rPr>
                <w:t>www.youtube.com</w:t>
              </w:r>
            </w:hyperlink>
          </w:p>
        </w:tc>
        <w:tc>
          <w:tcPr>
            <w:tcW w:w="2430" w:type="dxa"/>
          </w:tcPr>
          <w:p w:rsidR="005E6822" w:rsidRPr="003F7050" w:rsidRDefault="005E6822" w:rsidP="003B6F8A">
            <w:pPr>
              <w:rPr>
                <w:sz w:val="18"/>
                <w:szCs w:val="18"/>
                <w:lang w:val="en-US"/>
              </w:rPr>
            </w:pPr>
            <w:r w:rsidRPr="003F7050">
              <w:rPr>
                <w:sz w:val="18"/>
                <w:szCs w:val="18"/>
                <w:lang w:val="en-US"/>
              </w:rPr>
              <w:t>800 million +each month.</w:t>
            </w:r>
          </w:p>
          <w:p w:rsidR="005E6822" w:rsidRPr="003F7050" w:rsidRDefault="005E6822" w:rsidP="003B6F8A">
            <w:pPr>
              <w:rPr>
                <w:sz w:val="18"/>
                <w:szCs w:val="18"/>
                <w:lang w:val="en-US"/>
              </w:rPr>
            </w:pPr>
            <w:r w:rsidRPr="003F7050">
              <w:rPr>
                <w:sz w:val="18"/>
                <w:szCs w:val="18"/>
                <w:lang w:val="en-US"/>
              </w:rPr>
              <w:t>Not restricted to clients or connections</w:t>
            </w:r>
          </w:p>
        </w:tc>
        <w:tc>
          <w:tcPr>
            <w:tcW w:w="2340" w:type="dxa"/>
          </w:tcPr>
          <w:p w:rsidR="005E6822" w:rsidRPr="003F7050" w:rsidRDefault="005E6822" w:rsidP="003B6F8A">
            <w:pPr>
              <w:rPr>
                <w:sz w:val="18"/>
                <w:szCs w:val="18"/>
                <w:lang w:val="en-US"/>
              </w:rPr>
            </w:pPr>
            <w:r w:rsidRPr="003F7050">
              <w:rPr>
                <w:sz w:val="18"/>
                <w:szCs w:val="18"/>
                <w:lang w:val="en-US"/>
              </w:rPr>
              <w:t>Standard account with business profile</w:t>
            </w:r>
          </w:p>
        </w:tc>
      </w:tr>
      <w:tr w:rsidR="003B6F8A" w:rsidRPr="003F7050" w:rsidTr="003B6F8A">
        <w:trPr>
          <w:jc w:val="center"/>
        </w:trPr>
        <w:tc>
          <w:tcPr>
            <w:tcW w:w="1581" w:type="dxa"/>
          </w:tcPr>
          <w:p w:rsidR="005E6822" w:rsidRPr="003F7050" w:rsidRDefault="005E6822" w:rsidP="003F7050">
            <w:pPr>
              <w:jc w:val="center"/>
              <w:rPr>
                <w:sz w:val="18"/>
                <w:szCs w:val="18"/>
                <w:lang w:val="en-US"/>
              </w:rPr>
            </w:pPr>
            <w:proofErr w:type="spellStart"/>
            <w:r w:rsidRPr="003F7050">
              <w:rPr>
                <w:sz w:val="18"/>
                <w:szCs w:val="18"/>
                <w:lang w:val="en-US"/>
              </w:rPr>
              <w:t>TripAdvisor</w:t>
            </w:r>
            <w:proofErr w:type="spellEnd"/>
          </w:p>
          <w:p w:rsidR="005E6822" w:rsidRPr="003F7050" w:rsidRDefault="003F7050" w:rsidP="003F7050">
            <w:pPr>
              <w:rPr>
                <w:sz w:val="18"/>
                <w:szCs w:val="18"/>
                <w:lang w:val="en-US"/>
              </w:rPr>
            </w:pPr>
            <w:r>
              <w:rPr>
                <w:noProof/>
                <w:sz w:val="18"/>
                <w:szCs w:val="18"/>
                <w:lang w:val="en-US" w:eastAsia="en-US"/>
              </w:rPr>
              <w:drawing>
                <wp:anchor distT="0" distB="0" distL="114300" distR="114300" simplePos="0" relativeHeight="251665408" behindDoc="0" locked="0" layoutInCell="1" allowOverlap="1">
                  <wp:simplePos x="0" y="0"/>
                  <wp:positionH relativeFrom="column">
                    <wp:posOffset>337185</wp:posOffset>
                  </wp:positionH>
                  <wp:positionV relativeFrom="paragraph">
                    <wp:posOffset>21590</wp:posOffset>
                  </wp:positionV>
                  <wp:extent cx="229870" cy="201295"/>
                  <wp:effectExtent l="0" t="0" r="0" b="8255"/>
                  <wp:wrapNone/>
                  <wp:docPr id="8" name="Resim 8" descr="http://thegenyproject.com.au/default/wp-content/uploads/2012/04/tripadvis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genyproject.com.au/default/wp-content/uploads/2012/04/tripadvisorlogo1.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29870" cy="20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22" w:rsidRPr="003F7050" w:rsidRDefault="005E6822" w:rsidP="003F7050">
            <w:pPr>
              <w:jc w:val="center"/>
              <w:rPr>
                <w:sz w:val="18"/>
                <w:szCs w:val="18"/>
                <w:lang w:val="en-US"/>
              </w:rPr>
            </w:pPr>
          </w:p>
        </w:tc>
        <w:tc>
          <w:tcPr>
            <w:tcW w:w="2379" w:type="dxa"/>
          </w:tcPr>
          <w:p w:rsidR="005E6822" w:rsidRPr="003F7050" w:rsidRDefault="005E6822" w:rsidP="003B6F8A">
            <w:pPr>
              <w:rPr>
                <w:sz w:val="18"/>
                <w:szCs w:val="18"/>
                <w:lang w:val="en-US"/>
              </w:rPr>
            </w:pPr>
            <w:r w:rsidRPr="003F7050">
              <w:rPr>
                <w:sz w:val="18"/>
                <w:szCs w:val="18"/>
                <w:lang w:val="en-US"/>
              </w:rPr>
              <w:t xml:space="preserve">Text reviews &amp; </w:t>
            </w:r>
            <w:proofErr w:type="spellStart"/>
            <w:r w:rsidRPr="003F7050">
              <w:rPr>
                <w:sz w:val="18"/>
                <w:szCs w:val="18"/>
                <w:lang w:val="en-US"/>
              </w:rPr>
              <w:t>rlated</w:t>
            </w:r>
            <w:proofErr w:type="spellEnd"/>
            <w:r w:rsidRPr="003F7050">
              <w:rPr>
                <w:sz w:val="18"/>
                <w:szCs w:val="18"/>
                <w:lang w:val="en-US"/>
              </w:rPr>
              <w:t xml:space="preserve"> images</w:t>
            </w:r>
          </w:p>
          <w:p w:rsidR="005E6822" w:rsidRPr="003F7050" w:rsidRDefault="005E6822" w:rsidP="003B6F8A">
            <w:pPr>
              <w:rPr>
                <w:sz w:val="18"/>
                <w:szCs w:val="18"/>
                <w:lang w:val="en-US"/>
              </w:rPr>
            </w:pPr>
          </w:p>
          <w:p w:rsidR="005E6822" w:rsidRPr="003F7050" w:rsidRDefault="00D21B35" w:rsidP="003B6F8A">
            <w:pPr>
              <w:rPr>
                <w:sz w:val="18"/>
                <w:szCs w:val="18"/>
                <w:lang w:val="en-US"/>
              </w:rPr>
            </w:pPr>
            <w:hyperlink r:id="rId20" w:history="1">
              <w:r w:rsidR="005E6822" w:rsidRPr="003F7050">
                <w:rPr>
                  <w:rStyle w:val="Kpr"/>
                  <w:sz w:val="18"/>
                  <w:szCs w:val="18"/>
                  <w:lang w:val="en-US"/>
                </w:rPr>
                <w:t>www.tripadvisor.com</w:t>
              </w:r>
            </w:hyperlink>
          </w:p>
        </w:tc>
        <w:tc>
          <w:tcPr>
            <w:tcW w:w="2430" w:type="dxa"/>
          </w:tcPr>
          <w:p w:rsidR="005E6822" w:rsidRPr="003F7050" w:rsidRDefault="005E6822" w:rsidP="003B6F8A">
            <w:pPr>
              <w:rPr>
                <w:sz w:val="18"/>
                <w:szCs w:val="18"/>
                <w:lang w:val="en-US"/>
              </w:rPr>
            </w:pPr>
            <w:r w:rsidRPr="003F7050">
              <w:rPr>
                <w:sz w:val="18"/>
                <w:szCs w:val="18"/>
                <w:lang w:val="en-US"/>
              </w:rPr>
              <w:t>60 million +monthly</w:t>
            </w:r>
          </w:p>
          <w:p w:rsidR="005E6822" w:rsidRPr="003F7050" w:rsidRDefault="005E6822" w:rsidP="003B6F8A">
            <w:pPr>
              <w:rPr>
                <w:sz w:val="18"/>
                <w:szCs w:val="18"/>
                <w:lang w:val="en-US"/>
              </w:rPr>
            </w:pPr>
            <w:r w:rsidRPr="003F7050">
              <w:rPr>
                <w:sz w:val="18"/>
                <w:szCs w:val="18"/>
                <w:lang w:val="en-US"/>
              </w:rPr>
              <w:t>Visitors worldwide</w:t>
            </w:r>
          </w:p>
        </w:tc>
        <w:tc>
          <w:tcPr>
            <w:tcW w:w="2340" w:type="dxa"/>
          </w:tcPr>
          <w:p w:rsidR="005E6822" w:rsidRPr="003F7050" w:rsidRDefault="005E6822" w:rsidP="003B6F8A">
            <w:pPr>
              <w:rPr>
                <w:sz w:val="18"/>
                <w:szCs w:val="18"/>
                <w:lang w:val="en-US"/>
              </w:rPr>
            </w:pPr>
            <w:r w:rsidRPr="003F7050">
              <w:rPr>
                <w:sz w:val="18"/>
                <w:szCs w:val="18"/>
                <w:lang w:val="en-US"/>
              </w:rPr>
              <w:t xml:space="preserve">Standard business </w:t>
            </w:r>
          </w:p>
          <w:p w:rsidR="005E6822" w:rsidRPr="003F7050" w:rsidRDefault="005E6822" w:rsidP="003B6F8A">
            <w:pPr>
              <w:rPr>
                <w:sz w:val="18"/>
                <w:szCs w:val="18"/>
                <w:lang w:val="en-US"/>
              </w:rPr>
            </w:pPr>
            <w:r w:rsidRPr="003F7050">
              <w:rPr>
                <w:sz w:val="18"/>
                <w:szCs w:val="18"/>
                <w:lang w:val="en-US"/>
              </w:rPr>
              <w:t xml:space="preserve">account Can upgrade to paid </w:t>
            </w:r>
          </w:p>
          <w:p w:rsidR="005E6822" w:rsidRPr="003F7050" w:rsidRDefault="005E6822" w:rsidP="003B6F8A">
            <w:pPr>
              <w:rPr>
                <w:sz w:val="18"/>
                <w:szCs w:val="18"/>
                <w:lang w:val="en-US"/>
              </w:rPr>
            </w:pPr>
            <w:r w:rsidRPr="003F7050">
              <w:rPr>
                <w:sz w:val="18"/>
                <w:szCs w:val="18"/>
                <w:lang w:val="en-US"/>
              </w:rPr>
              <w:t>account if preferred</w:t>
            </w:r>
          </w:p>
        </w:tc>
      </w:tr>
      <w:tr w:rsidR="003B6F8A" w:rsidRPr="003F7050" w:rsidTr="003B6F8A">
        <w:trPr>
          <w:jc w:val="center"/>
        </w:trPr>
        <w:tc>
          <w:tcPr>
            <w:tcW w:w="1581" w:type="dxa"/>
          </w:tcPr>
          <w:p w:rsidR="005E6822" w:rsidRPr="003F7050" w:rsidRDefault="003F7050" w:rsidP="003F7050">
            <w:pPr>
              <w:jc w:val="center"/>
              <w:rPr>
                <w:sz w:val="18"/>
                <w:szCs w:val="18"/>
                <w:lang w:val="en-US"/>
              </w:rPr>
            </w:pPr>
            <w:r>
              <w:rPr>
                <w:noProof/>
                <w:sz w:val="18"/>
                <w:szCs w:val="18"/>
                <w:lang w:val="en-US" w:eastAsia="en-US"/>
              </w:rPr>
              <w:drawing>
                <wp:anchor distT="0" distB="0" distL="114300" distR="114300" simplePos="0" relativeHeight="251666432" behindDoc="0" locked="0" layoutInCell="1" allowOverlap="1">
                  <wp:simplePos x="0" y="0"/>
                  <wp:positionH relativeFrom="column">
                    <wp:posOffset>354965</wp:posOffset>
                  </wp:positionH>
                  <wp:positionV relativeFrom="paragraph">
                    <wp:posOffset>141605</wp:posOffset>
                  </wp:positionV>
                  <wp:extent cx="230505" cy="222250"/>
                  <wp:effectExtent l="0" t="0" r="0" b="6350"/>
                  <wp:wrapNone/>
                  <wp:docPr id="9" name="Resim 9" descr="http://imgs.abduzeedo.com/files/articles/end-rss/RS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abduzeedo.com/files/articles/end-rss/RSS-Icon.pn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050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822" w:rsidRPr="003F7050">
              <w:rPr>
                <w:sz w:val="18"/>
                <w:szCs w:val="18"/>
                <w:lang w:val="en-US"/>
              </w:rPr>
              <w:t xml:space="preserve">Blogging </w:t>
            </w:r>
          </w:p>
        </w:tc>
        <w:tc>
          <w:tcPr>
            <w:tcW w:w="2379" w:type="dxa"/>
          </w:tcPr>
          <w:p w:rsidR="005E6822" w:rsidRPr="003F7050" w:rsidRDefault="005E6822" w:rsidP="003B6F8A">
            <w:pPr>
              <w:rPr>
                <w:sz w:val="18"/>
                <w:szCs w:val="18"/>
                <w:lang w:val="en-US"/>
              </w:rPr>
            </w:pPr>
            <w:r w:rsidRPr="003F7050">
              <w:rPr>
                <w:sz w:val="18"/>
                <w:szCs w:val="18"/>
                <w:lang w:val="en-US"/>
              </w:rPr>
              <w:t>Mixed (text, images, vi</w:t>
            </w:r>
            <w:r w:rsidR="003B6F8A" w:rsidRPr="003F7050">
              <w:rPr>
                <w:sz w:val="18"/>
                <w:szCs w:val="18"/>
                <w:lang w:val="en-US"/>
              </w:rPr>
              <w:t xml:space="preserve">deo </w:t>
            </w:r>
            <w:proofErr w:type="spellStart"/>
            <w:r w:rsidR="003B6F8A" w:rsidRPr="003F7050">
              <w:rPr>
                <w:sz w:val="18"/>
                <w:szCs w:val="18"/>
                <w:lang w:val="en-US"/>
              </w:rPr>
              <w:t>etc</w:t>
            </w:r>
            <w:proofErr w:type="spellEnd"/>
            <w:r w:rsidR="003B6F8A" w:rsidRPr="003F7050">
              <w:rPr>
                <w:sz w:val="18"/>
                <w:szCs w:val="18"/>
                <w:lang w:val="en-US"/>
              </w:rPr>
              <w:t>)</w:t>
            </w:r>
          </w:p>
          <w:p w:rsidR="005E6822" w:rsidRPr="003F7050" w:rsidRDefault="005E6822" w:rsidP="003B6F8A">
            <w:pPr>
              <w:rPr>
                <w:sz w:val="18"/>
                <w:szCs w:val="18"/>
                <w:lang w:val="en-US"/>
              </w:rPr>
            </w:pPr>
          </w:p>
        </w:tc>
        <w:tc>
          <w:tcPr>
            <w:tcW w:w="2430" w:type="dxa"/>
          </w:tcPr>
          <w:p w:rsidR="005E6822" w:rsidRPr="003F7050" w:rsidRDefault="005E6822" w:rsidP="003B6F8A">
            <w:pPr>
              <w:rPr>
                <w:sz w:val="18"/>
                <w:szCs w:val="18"/>
                <w:lang w:val="en-US"/>
              </w:rPr>
            </w:pPr>
            <w:r w:rsidRPr="003F7050">
              <w:rPr>
                <w:sz w:val="18"/>
                <w:szCs w:val="18"/>
                <w:lang w:val="en-US"/>
              </w:rPr>
              <w:t>Any internet user</w:t>
            </w:r>
          </w:p>
        </w:tc>
        <w:tc>
          <w:tcPr>
            <w:tcW w:w="2340" w:type="dxa"/>
          </w:tcPr>
          <w:p w:rsidR="005E6822" w:rsidRPr="003F7050" w:rsidRDefault="005E6822" w:rsidP="003B6F8A">
            <w:pPr>
              <w:rPr>
                <w:sz w:val="18"/>
                <w:szCs w:val="18"/>
                <w:lang w:val="en-US"/>
              </w:rPr>
            </w:pPr>
            <w:r w:rsidRPr="003F7050">
              <w:rPr>
                <w:sz w:val="18"/>
                <w:szCs w:val="18"/>
                <w:lang w:val="en-US"/>
              </w:rPr>
              <w:t xml:space="preserve">Part of your website or via a platform such as Blogger or </w:t>
            </w:r>
            <w:r w:rsidR="003B6F8A" w:rsidRPr="003F7050">
              <w:rPr>
                <w:sz w:val="18"/>
                <w:szCs w:val="18"/>
                <w:lang w:val="en-US"/>
              </w:rPr>
              <w:t>Word Press</w:t>
            </w:r>
          </w:p>
        </w:tc>
      </w:tr>
      <w:tr w:rsidR="003B6F8A" w:rsidRPr="003F7050" w:rsidTr="003B6F8A">
        <w:trPr>
          <w:jc w:val="center"/>
        </w:trPr>
        <w:tc>
          <w:tcPr>
            <w:tcW w:w="1581" w:type="dxa"/>
          </w:tcPr>
          <w:p w:rsidR="005E6822" w:rsidRPr="003F7050" w:rsidRDefault="003F7050" w:rsidP="003F7050">
            <w:pPr>
              <w:jc w:val="center"/>
              <w:rPr>
                <w:sz w:val="18"/>
                <w:szCs w:val="18"/>
                <w:lang w:val="en-US"/>
              </w:rPr>
            </w:pPr>
            <w:r>
              <w:rPr>
                <w:noProof/>
                <w:sz w:val="18"/>
                <w:szCs w:val="18"/>
                <w:lang w:val="en-US" w:eastAsia="en-US"/>
              </w:rPr>
              <w:drawing>
                <wp:anchor distT="0" distB="0" distL="114300" distR="114300" simplePos="0" relativeHeight="251667456" behindDoc="0" locked="0" layoutInCell="1" allowOverlap="1">
                  <wp:simplePos x="0" y="0"/>
                  <wp:positionH relativeFrom="column">
                    <wp:posOffset>331470</wp:posOffset>
                  </wp:positionH>
                  <wp:positionV relativeFrom="paragraph">
                    <wp:posOffset>118745</wp:posOffset>
                  </wp:positionV>
                  <wp:extent cx="286385" cy="226060"/>
                  <wp:effectExtent l="0" t="0" r="0" b="2540"/>
                  <wp:wrapNone/>
                  <wp:docPr id="10" name="Resim 10" descr="https://si0.twimg.com/profile_images/2160258421/flickr-dots-chic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0.twimg.com/profile_images/2160258421/flickr-dots-chiclet.pn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8638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822" w:rsidRPr="003F7050">
              <w:rPr>
                <w:sz w:val="18"/>
                <w:szCs w:val="18"/>
                <w:lang w:val="en-US"/>
              </w:rPr>
              <w:t>Flickr</w:t>
            </w:r>
          </w:p>
          <w:p w:rsidR="005E6822" w:rsidRPr="003F7050" w:rsidRDefault="005E6822" w:rsidP="003F7050">
            <w:pPr>
              <w:jc w:val="center"/>
              <w:rPr>
                <w:sz w:val="18"/>
                <w:szCs w:val="18"/>
                <w:lang w:val="en-US"/>
              </w:rPr>
            </w:pPr>
          </w:p>
          <w:p w:rsidR="005E6822" w:rsidRPr="003F7050" w:rsidRDefault="005E6822" w:rsidP="003B6F8A">
            <w:pPr>
              <w:rPr>
                <w:sz w:val="18"/>
                <w:szCs w:val="18"/>
                <w:lang w:val="en-US"/>
              </w:rPr>
            </w:pPr>
          </w:p>
        </w:tc>
        <w:tc>
          <w:tcPr>
            <w:tcW w:w="2379" w:type="dxa"/>
          </w:tcPr>
          <w:p w:rsidR="005E6822" w:rsidRPr="003F7050" w:rsidRDefault="005E6822" w:rsidP="003B6F8A">
            <w:pPr>
              <w:rPr>
                <w:sz w:val="18"/>
                <w:szCs w:val="18"/>
                <w:lang w:val="en-US"/>
              </w:rPr>
            </w:pPr>
            <w:r w:rsidRPr="003F7050">
              <w:rPr>
                <w:sz w:val="18"/>
                <w:szCs w:val="18"/>
                <w:lang w:val="en-US"/>
              </w:rPr>
              <w:t>Images</w:t>
            </w:r>
          </w:p>
          <w:p w:rsidR="005E6822" w:rsidRPr="003F7050" w:rsidRDefault="005E6822" w:rsidP="003B6F8A">
            <w:pPr>
              <w:rPr>
                <w:sz w:val="18"/>
                <w:szCs w:val="18"/>
                <w:lang w:val="en-US"/>
              </w:rPr>
            </w:pPr>
          </w:p>
          <w:p w:rsidR="005E6822" w:rsidRPr="003F7050" w:rsidRDefault="00D21B35" w:rsidP="003B6F8A">
            <w:pPr>
              <w:rPr>
                <w:sz w:val="18"/>
                <w:szCs w:val="18"/>
                <w:lang w:val="en-US"/>
              </w:rPr>
            </w:pPr>
            <w:hyperlink r:id="rId25" w:history="1">
              <w:r w:rsidR="005E6822" w:rsidRPr="003F7050">
                <w:rPr>
                  <w:rStyle w:val="Kpr"/>
                  <w:sz w:val="18"/>
                  <w:szCs w:val="18"/>
                  <w:lang w:val="en-US"/>
                </w:rPr>
                <w:t>www.flickr.com</w:t>
              </w:r>
            </w:hyperlink>
          </w:p>
        </w:tc>
        <w:tc>
          <w:tcPr>
            <w:tcW w:w="2430" w:type="dxa"/>
          </w:tcPr>
          <w:p w:rsidR="005E6822" w:rsidRPr="003F7050" w:rsidRDefault="005E6822" w:rsidP="003B6F8A">
            <w:pPr>
              <w:rPr>
                <w:sz w:val="18"/>
                <w:szCs w:val="18"/>
                <w:lang w:val="en-US"/>
              </w:rPr>
            </w:pPr>
            <w:r w:rsidRPr="003F7050">
              <w:rPr>
                <w:sz w:val="18"/>
                <w:szCs w:val="18"/>
                <w:lang w:val="en-US"/>
              </w:rPr>
              <w:t>6 billion + images worldwide</w:t>
            </w:r>
          </w:p>
          <w:p w:rsidR="005E6822" w:rsidRPr="003F7050" w:rsidRDefault="005E6822" w:rsidP="003B6F8A">
            <w:pPr>
              <w:rPr>
                <w:sz w:val="18"/>
                <w:szCs w:val="18"/>
                <w:lang w:val="en-US"/>
              </w:rPr>
            </w:pPr>
            <w:r w:rsidRPr="003F7050">
              <w:rPr>
                <w:sz w:val="18"/>
                <w:szCs w:val="18"/>
                <w:lang w:val="en-US"/>
              </w:rPr>
              <w:t>Not restricted to clients or connections</w:t>
            </w:r>
          </w:p>
        </w:tc>
        <w:tc>
          <w:tcPr>
            <w:tcW w:w="2340" w:type="dxa"/>
          </w:tcPr>
          <w:p w:rsidR="005E6822" w:rsidRPr="003F7050" w:rsidRDefault="005E6822" w:rsidP="003B6F8A">
            <w:pPr>
              <w:rPr>
                <w:sz w:val="18"/>
                <w:szCs w:val="18"/>
                <w:lang w:val="en-US"/>
              </w:rPr>
            </w:pPr>
            <w:r w:rsidRPr="003F7050">
              <w:rPr>
                <w:sz w:val="18"/>
                <w:szCs w:val="18"/>
                <w:lang w:val="en-US"/>
              </w:rPr>
              <w:t>Standard account</w:t>
            </w:r>
          </w:p>
        </w:tc>
      </w:tr>
      <w:tr w:rsidR="003B6F8A" w:rsidRPr="003F7050" w:rsidTr="003B6F8A">
        <w:trPr>
          <w:jc w:val="center"/>
        </w:trPr>
        <w:tc>
          <w:tcPr>
            <w:tcW w:w="1581" w:type="dxa"/>
          </w:tcPr>
          <w:p w:rsidR="005E6822" w:rsidRPr="003F7050" w:rsidRDefault="005E6822" w:rsidP="003F7050">
            <w:pPr>
              <w:jc w:val="center"/>
              <w:rPr>
                <w:sz w:val="18"/>
                <w:szCs w:val="18"/>
                <w:lang w:val="en-US"/>
              </w:rPr>
            </w:pPr>
            <w:proofErr w:type="spellStart"/>
            <w:r w:rsidRPr="003F7050">
              <w:rPr>
                <w:sz w:val="18"/>
                <w:szCs w:val="18"/>
                <w:lang w:val="en-US"/>
              </w:rPr>
              <w:t>Pinterest</w:t>
            </w:r>
            <w:proofErr w:type="spellEnd"/>
          </w:p>
          <w:p w:rsidR="005E6822" w:rsidRPr="003F7050" w:rsidRDefault="003F7050" w:rsidP="003F7050">
            <w:pPr>
              <w:rPr>
                <w:sz w:val="18"/>
                <w:szCs w:val="18"/>
                <w:lang w:val="en-US"/>
              </w:rPr>
            </w:pPr>
            <w:r>
              <w:rPr>
                <w:noProof/>
                <w:sz w:val="18"/>
                <w:szCs w:val="18"/>
                <w:lang w:val="en-US" w:eastAsia="en-US"/>
              </w:rPr>
              <w:drawing>
                <wp:anchor distT="0" distB="0" distL="114300" distR="114300" simplePos="0" relativeHeight="251668480" behindDoc="0" locked="0" layoutInCell="1" allowOverlap="1">
                  <wp:simplePos x="0" y="0"/>
                  <wp:positionH relativeFrom="column">
                    <wp:posOffset>281940</wp:posOffset>
                  </wp:positionH>
                  <wp:positionV relativeFrom="paragraph">
                    <wp:posOffset>10160</wp:posOffset>
                  </wp:positionV>
                  <wp:extent cx="327025" cy="303530"/>
                  <wp:effectExtent l="0" t="0" r="0" b="1270"/>
                  <wp:wrapNone/>
                  <wp:docPr id="11" name="Resim 11" descr="http://media-cache-ec4.pinimg.com/avatars/pinterest-1345141049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ache-ec4.pinimg.com/avatars/pinterest-1345141049_600.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27025" cy="30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22" w:rsidRPr="003F7050" w:rsidRDefault="005E6822" w:rsidP="003F7050">
            <w:pPr>
              <w:jc w:val="center"/>
              <w:rPr>
                <w:sz w:val="18"/>
                <w:szCs w:val="18"/>
                <w:lang w:val="en-US"/>
              </w:rPr>
            </w:pPr>
          </w:p>
        </w:tc>
        <w:tc>
          <w:tcPr>
            <w:tcW w:w="2379" w:type="dxa"/>
          </w:tcPr>
          <w:p w:rsidR="005E6822" w:rsidRPr="003F7050" w:rsidRDefault="005E6822" w:rsidP="003B6F8A">
            <w:pPr>
              <w:rPr>
                <w:sz w:val="18"/>
                <w:szCs w:val="18"/>
                <w:lang w:val="en-US"/>
              </w:rPr>
            </w:pPr>
            <w:r w:rsidRPr="003F7050">
              <w:rPr>
                <w:sz w:val="18"/>
                <w:szCs w:val="18"/>
                <w:lang w:val="en-US"/>
              </w:rPr>
              <w:t>Images</w:t>
            </w:r>
          </w:p>
          <w:p w:rsidR="005E6822" w:rsidRPr="003F7050" w:rsidRDefault="005E6822" w:rsidP="003B6F8A">
            <w:pPr>
              <w:rPr>
                <w:sz w:val="18"/>
                <w:szCs w:val="18"/>
                <w:lang w:val="en-US"/>
              </w:rPr>
            </w:pPr>
          </w:p>
          <w:p w:rsidR="005E6822" w:rsidRPr="003F7050" w:rsidRDefault="00D21B35" w:rsidP="003B6F8A">
            <w:pPr>
              <w:rPr>
                <w:sz w:val="18"/>
                <w:szCs w:val="18"/>
                <w:lang w:val="en-US"/>
              </w:rPr>
            </w:pPr>
            <w:hyperlink r:id="rId28" w:history="1">
              <w:r w:rsidR="005E6822" w:rsidRPr="003F7050">
                <w:rPr>
                  <w:rStyle w:val="Kpr"/>
                  <w:sz w:val="18"/>
                  <w:szCs w:val="18"/>
                  <w:lang w:val="en-US"/>
                </w:rPr>
                <w:t>www.pinterest.com</w:t>
              </w:r>
            </w:hyperlink>
          </w:p>
          <w:p w:rsidR="003B6F8A" w:rsidRPr="003F7050" w:rsidRDefault="003B6F8A" w:rsidP="003B6F8A">
            <w:pPr>
              <w:rPr>
                <w:sz w:val="8"/>
                <w:szCs w:val="18"/>
                <w:lang w:val="en-US"/>
              </w:rPr>
            </w:pPr>
          </w:p>
        </w:tc>
        <w:tc>
          <w:tcPr>
            <w:tcW w:w="2430" w:type="dxa"/>
          </w:tcPr>
          <w:p w:rsidR="005E6822" w:rsidRPr="003F7050" w:rsidRDefault="005E6822" w:rsidP="003B6F8A">
            <w:pPr>
              <w:rPr>
                <w:sz w:val="18"/>
                <w:szCs w:val="18"/>
                <w:lang w:val="en-US"/>
              </w:rPr>
            </w:pPr>
            <w:r w:rsidRPr="003F7050">
              <w:rPr>
                <w:sz w:val="18"/>
                <w:szCs w:val="18"/>
                <w:lang w:val="en-US"/>
              </w:rPr>
              <w:t xml:space="preserve">100 million visits in </w:t>
            </w:r>
          </w:p>
          <w:p w:rsidR="005E6822" w:rsidRPr="003F7050" w:rsidRDefault="005E6822" w:rsidP="003B6F8A">
            <w:pPr>
              <w:rPr>
                <w:sz w:val="18"/>
                <w:szCs w:val="18"/>
                <w:lang w:val="en-US"/>
              </w:rPr>
            </w:pPr>
            <w:r w:rsidRPr="003F7050">
              <w:rPr>
                <w:sz w:val="18"/>
                <w:szCs w:val="18"/>
                <w:lang w:val="en-US"/>
              </w:rPr>
              <w:t>February 2012</w:t>
            </w:r>
          </w:p>
        </w:tc>
        <w:tc>
          <w:tcPr>
            <w:tcW w:w="2340" w:type="dxa"/>
          </w:tcPr>
          <w:p w:rsidR="005E6822" w:rsidRPr="003F7050" w:rsidRDefault="005E6822" w:rsidP="003B6F8A">
            <w:pPr>
              <w:rPr>
                <w:sz w:val="18"/>
                <w:szCs w:val="18"/>
                <w:lang w:val="en-US"/>
              </w:rPr>
            </w:pPr>
            <w:r w:rsidRPr="003F7050">
              <w:rPr>
                <w:sz w:val="18"/>
                <w:szCs w:val="18"/>
                <w:lang w:val="en-US"/>
              </w:rPr>
              <w:t>Standard account</w:t>
            </w:r>
          </w:p>
        </w:tc>
      </w:tr>
    </w:tbl>
    <w:p w:rsidR="005E6822" w:rsidRPr="003F7050" w:rsidRDefault="003B6F8A" w:rsidP="003B6F8A">
      <w:pPr>
        <w:jc w:val="center"/>
        <w:rPr>
          <w:sz w:val="20"/>
          <w:lang w:val="en-US"/>
        </w:rPr>
      </w:pPr>
      <w:r w:rsidRPr="003F7050">
        <w:rPr>
          <w:sz w:val="20"/>
          <w:lang w:val="en-US"/>
        </w:rPr>
        <w:t>Source:</w:t>
      </w:r>
      <w:r w:rsidR="005E6822" w:rsidRPr="003F7050">
        <w:rPr>
          <w:sz w:val="20"/>
          <w:lang w:val="en-US"/>
        </w:rPr>
        <w:t>http://www.atdw</w:t>
      </w:r>
      <w:r w:rsidRPr="003F7050">
        <w:rPr>
          <w:sz w:val="20"/>
          <w:lang w:val="en-US"/>
        </w:rPr>
        <w:t>.com.au/media/1514/Tutorial_40_</w:t>
      </w:r>
      <w:r w:rsidR="005E6822" w:rsidRPr="003F7050">
        <w:rPr>
          <w:sz w:val="20"/>
          <w:lang w:val="en-US"/>
        </w:rPr>
        <w:t>_Social_Media_For_Tourism.pdf</w:t>
      </w:r>
    </w:p>
    <w:p w:rsidR="005E6822" w:rsidRPr="003F7050" w:rsidRDefault="005E6822" w:rsidP="005E6822">
      <w:pPr>
        <w:jc w:val="both"/>
        <w:rPr>
          <w:lang w:val="en-US"/>
        </w:rPr>
      </w:pPr>
      <w:r w:rsidRPr="003F7050">
        <w:rPr>
          <w:lang w:val="en-US"/>
        </w:rPr>
        <w:lastRenderedPageBreak/>
        <w:t>(DMOs) use many different approaches for promoting their areas. With the growing popularity of the Internet, it is important for DMOs to understand the travel behaviors of Web site users (</w:t>
      </w:r>
      <w:proofErr w:type="spellStart"/>
      <w:r w:rsidRPr="003F7050">
        <w:rPr>
          <w:lang w:val="en-US"/>
        </w:rPr>
        <w:t>Siu-ian</w:t>
      </w:r>
      <w:proofErr w:type="spellEnd"/>
      <w:r w:rsidRPr="003F7050">
        <w:rPr>
          <w:lang w:val="en-US"/>
        </w:rPr>
        <w:t xml:space="preserve"> and Alastair, 2003). The integration of information technologies into the organizational fabric of the DMO is an important key to success (</w:t>
      </w:r>
      <w:proofErr w:type="spellStart"/>
      <w:r w:rsidRPr="003F7050">
        <w:rPr>
          <w:lang w:val="en-US"/>
        </w:rPr>
        <w:t>Gretzel</w:t>
      </w:r>
      <w:proofErr w:type="spellEnd"/>
      <w:r w:rsidRPr="003F7050">
        <w:rPr>
          <w:lang w:val="en-US"/>
        </w:rPr>
        <w:t>, Yuan and Fesenmaier</w:t>
      </w:r>
      <w:proofErr w:type="gramStart"/>
      <w:r w:rsidRPr="003F7050">
        <w:rPr>
          <w:lang w:val="en-US"/>
        </w:rPr>
        <w:t>,2000</w:t>
      </w:r>
      <w:proofErr w:type="gramEnd"/>
      <w:r w:rsidRPr="003F7050">
        <w:rPr>
          <w:lang w:val="en-US"/>
        </w:rPr>
        <w:t xml:space="preserve">). Destination marketing practices are greatly influenced by advances in information </w:t>
      </w:r>
      <w:r w:rsidR="003B6F8A" w:rsidRPr="003F7050">
        <w:rPr>
          <w:lang w:val="en-US"/>
        </w:rPr>
        <w:t>technology due</w:t>
      </w:r>
      <w:r w:rsidRPr="003F7050">
        <w:rPr>
          <w:lang w:val="en-US"/>
        </w:rPr>
        <w:t xml:space="preserve"> to the fragmented and information intensive nature of destination products (</w:t>
      </w:r>
      <w:proofErr w:type="spellStart"/>
      <w:r w:rsidRPr="003F7050">
        <w:rPr>
          <w:lang w:val="en-US"/>
        </w:rPr>
        <w:t>Buhalis</w:t>
      </w:r>
      <w:proofErr w:type="spellEnd"/>
      <w:r w:rsidRPr="003F7050">
        <w:rPr>
          <w:lang w:val="en-US"/>
        </w:rPr>
        <w:t>, 1998). The most significant trend is the accelerating speed of technological development. The consequence of this rapid change is the emergence of innovative Web-based technologies that lead to a reconfiguration of the environment in which tourism business is conducted. Understanding these changes is crucial for creating a vision in the tourism organization that things are going to evolve (</w:t>
      </w:r>
      <w:proofErr w:type="spellStart"/>
      <w:r w:rsidRPr="003F7050">
        <w:rPr>
          <w:lang w:val="en-US"/>
        </w:rPr>
        <w:t>Gretzel</w:t>
      </w:r>
      <w:proofErr w:type="spellEnd"/>
      <w:r w:rsidRPr="003F7050">
        <w:rPr>
          <w:lang w:val="en-US"/>
        </w:rPr>
        <w:t>, Yuan and Fesenmaier</w:t>
      </w:r>
      <w:proofErr w:type="gramStart"/>
      <w:r w:rsidRPr="003F7050">
        <w:rPr>
          <w:lang w:val="en-US"/>
        </w:rPr>
        <w:t>,2000</w:t>
      </w:r>
      <w:proofErr w:type="gramEnd"/>
      <w:r w:rsidRPr="003F7050">
        <w:rPr>
          <w:lang w:val="en-US"/>
        </w:rPr>
        <w:t>). Beside this, the effective use of Web-based marketing activities is pivotal not only for marketing and promoting destinations but also for creating a competitive advantage for them (</w:t>
      </w:r>
      <w:proofErr w:type="spellStart"/>
      <w:r w:rsidRPr="003F7050">
        <w:rPr>
          <w:lang w:val="en-US"/>
        </w:rPr>
        <w:t>Buhalis</w:t>
      </w:r>
      <w:proofErr w:type="spellEnd"/>
      <w:r w:rsidRPr="003F7050">
        <w:rPr>
          <w:lang w:val="en-US"/>
        </w:rPr>
        <w:t xml:space="preserve">, 2000). People who use social media do so not only to find pertinent information, but also as a means of socializing with others and for enjoyment purposes. One of the benefits of social media from the supplier side is that DMOs can collaborate and streamline their information, adding value for consumers, while building their brand through direct interaction with the consumer, and immediate response to consumer queries and concerns. Consumers, on the other hand, benefit by receiving what they perceive as more authentic information based on the experience of other </w:t>
      </w:r>
      <w:proofErr w:type="spellStart"/>
      <w:r w:rsidRPr="003F7050">
        <w:rPr>
          <w:lang w:val="en-US"/>
        </w:rPr>
        <w:t>travellers</w:t>
      </w:r>
      <w:proofErr w:type="spellEnd"/>
      <w:r w:rsidRPr="003F7050">
        <w:rPr>
          <w:lang w:val="en-US"/>
        </w:rPr>
        <w:t xml:space="preserve">, and can design their trips to reflect more closely what they are looking for by interacting with both experienced </w:t>
      </w:r>
      <w:proofErr w:type="spellStart"/>
      <w:r w:rsidRPr="003F7050">
        <w:rPr>
          <w:lang w:val="en-US"/>
        </w:rPr>
        <w:t>travellers</w:t>
      </w:r>
      <w:proofErr w:type="spellEnd"/>
      <w:r w:rsidRPr="003F7050">
        <w:rPr>
          <w:lang w:val="en-US"/>
        </w:rPr>
        <w:t xml:space="preserve"> and residents of a destination (Lange-</w:t>
      </w:r>
      <w:proofErr w:type="spellStart"/>
      <w:r w:rsidRPr="003F7050">
        <w:rPr>
          <w:lang w:val="en-US"/>
        </w:rPr>
        <w:t>Faria</w:t>
      </w:r>
      <w:proofErr w:type="spellEnd"/>
      <w:r w:rsidRPr="003F7050">
        <w:rPr>
          <w:lang w:val="en-US"/>
        </w:rPr>
        <w:t xml:space="preserve"> and Eliot, 2012).</w:t>
      </w:r>
      <w:r w:rsidRPr="003F7050">
        <w:rPr>
          <w:color w:val="0000FF"/>
          <w:lang w:val="en-US"/>
        </w:rPr>
        <w:t xml:space="preserve"> </w:t>
      </w:r>
      <w:r w:rsidRPr="003F7050">
        <w:rPr>
          <w:lang w:val="en-US"/>
        </w:rPr>
        <w:t xml:space="preserve"> The social media </w:t>
      </w:r>
      <w:r w:rsidR="003F7050" w:rsidRPr="003F7050">
        <w:rPr>
          <w:lang w:val="en-US"/>
        </w:rPr>
        <w:t>tools offer</w:t>
      </w:r>
      <w:r w:rsidRPr="003F7050">
        <w:rPr>
          <w:lang w:val="en-US"/>
        </w:rPr>
        <w:t xml:space="preserve"> travel reviews and discussion forums and facilitates tourists’ decision-making process. Consequently, internet and social media sites are getting more important for marketing of tourism destinations and organizations. Thus, the aim of this study is seeks to understand the usage of social media among the national marketing </w:t>
      </w:r>
      <w:r w:rsidR="003B6F8A" w:rsidRPr="003F7050">
        <w:rPr>
          <w:lang w:val="en-US"/>
        </w:rPr>
        <w:t>organizations</w:t>
      </w:r>
      <w:r w:rsidRPr="003F7050">
        <w:rPr>
          <w:lang w:val="en-US"/>
        </w:rPr>
        <w:t xml:space="preserve"> of </w:t>
      </w:r>
      <w:r w:rsidR="003B6F8A" w:rsidRPr="003F7050">
        <w:rPr>
          <w:lang w:val="en-US"/>
        </w:rPr>
        <w:t>Balkan</w:t>
      </w:r>
      <w:r w:rsidRPr="003F7050">
        <w:rPr>
          <w:lang w:val="en-US"/>
        </w:rPr>
        <w:t xml:space="preserve"> tourism </w:t>
      </w:r>
      <w:r w:rsidRPr="003F7050">
        <w:rPr>
          <w:iCs/>
          <w:lang w:val="en-US"/>
        </w:rPr>
        <w:t>countries</w:t>
      </w:r>
      <w:r w:rsidRPr="003F7050">
        <w:rPr>
          <w:lang w:val="en-US"/>
        </w:rPr>
        <w:t>.</w:t>
      </w:r>
    </w:p>
    <w:p w:rsidR="005E6822" w:rsidRPr="003F7050" w:rsidRDefault="005E6822" w:rsidP="005E6822">
      <w:pPr>
        <w:rPr>
          <w:b/>
          <w:lang w:val="en-US"/>
        </w:rPr>
      </w:pPr>
    </w:p>
    <w:p w:rsidR="005E6822" w:rsidRPr="003F7050" w:rsidRDefault="005E6822" w:rsidP="005E6822">
      <w:pPr>
        <w:rPr>
          <w:b/>
          <w:lang w:val="en-US"/>
        </w:rPr>
      </w:pPr>
      <w:r w:rsidRPr="003F7050">
        <w:rPr>
          <w:b/>
          <w:lang w:val="en-US"/>
        </w:rPr>
        <w:t>Methodology</w:t>
      </w:r>
    </w:p>
    <w:p w:rsidR="005E6822" w:rsidRPr="003F7050" w:rsidRDefault="005E6822" w:rsidP="005E6822">
      <w:pPr>
        <w:rPr>
          <w:lang w:val="en-US"/>
        </w:rPr>
      </w:pPr>
    </w:p>
    <w:p w:rsidR="005E6822" w:rsidRPr="003F7050" w:rsidRDefault="005E6822" w:rsidP="005E6822">
      <w:pPr>
        <w:jc w:val="both"/>
        <w:rPr>
          <w:lang w:val="en-US"/>
        </w:rPr>
      </w:pPr>
      <w:r w:rsidRPr="003F7050">
        <w:rPr>
          <w:lang w:val="en-US"/>
        </w:rPr>
        <w:t xml:space="preserve">The Balkans, often referred to as the Balkan Peninsula, and recently also as "Southeast Europe", although none of the three exactly share borders, is a geopolitical and cultural region of southeastern Europe. The region takes its name from the Balkan Mountains in Bulgaria and Serbia. The term "Balkan" is generally believed to come from Turkish </w:t>
      </w:r>
      <w:proofErr w:type="spellStart"/>
      <w:proofErr w:type="gramStart"/>
      <w:r w:rsidR="003B6F8A" w:rsidRPr="003F7050">
        <w:rPr>
          <w:lang w:val="en-US"/>
        </w:rPr>
        <w:t>balkan</w:t>
      </w:r>
      <w:proofErr w:type="spellEnd"/>
      <w:proofErr w:type="gramEnd"/>
      <w:r w:rsidRPr="003F7050">
        <w:rPr>
          <w:lang w:val="en-US"/>
        </w:rPr>
        <w:t xml:space="preserve">, meaning "a chain of wooded </w:t>
      </w:r>
      <w:r w:rsidR="003B6F8A" w:rsidRPr="003F7050">
        <w:rPr>
          <w:lang w:val="en-US"/>
        </w:rPr>
        <w:t>mountains. “The</w:t>
      </w:r>
      <w:r w:rsidRPr="003F7050">
        <w:rPr>
          <w:lang w:val="en-US"/>
        </w:rPr>
        <w:t xml:space="preserve"> name is still preserved in Central Asia with the Balkan Mountains and the Balkan Province of Turkmenistan.  The Balkans comprise the following territories; Albania, Bosnia and Herzegovina, Bulgaria, Croatia, Greece, Kosovo, Macedonia, Montenegro</w:t>
      </w:r>
      <w:r w:rsidR="003B6F8A" w:rsidRPr="003F7050">
        <w:rPr>
          <w:lang w:val="en-US"/>
        </w:rPr>
        <w:t>, Romania</w:t>
      </w:r>
      <w:r w:rsidRPr="003F7050">
        <w:rPr>
          <w:lang w:val="en-US"/>
        </w:rPr>
        <w:t xml:space="preserve">, Serbia, Turkey </w:t>
      </w:r>
      <w:r w:rsidR="003B6F8A" w:rsidRPr="003F7050">
        <w:rPr>
          <w:lang w:val="en-US"/>
        </w:rPr>
        <w:t>and</w:t>
      </w:r>
      <w:r w:rsidRPr="003F7050">
        <w:rPr>
          <w:lang w:val="en-US"/>
        </w:rPr>
        <w:t xml:space="preserve"> Slovenia (en.wikipedia.org/wiki/Balkans). </w:t>
      </w:r>
    </w:p>
    <w:p w:rsidR="005E6822" w:rsidRPr="003F7050" w:rsidRDefault="005E6822" w:rsidP="005E6822">
      <w:pPr>
        <w:jc w:val="both"/>
        <w:rPr>
          <w:lang w:val="en-US"/>
        </w:rPr>
      </w:pPr>
    </w:p>
    <w:p w:rsidR="005E6822" w:rsidRPr="003F7050" w:rsidRDefault="005E6822" w:rsidP="005E6822">
      <w:pPr>
        <w:jc w:val="both"/>
        <w:rPr>
          <w:lang w:val="en-US"/>
        </w:rPr>
      </w:pPr>
      <w:r w:rsidRPr="003F7050">
        <w:rPr>
          <w:lang w:val="en-US"/>
        </w:rPr>
        <w:t xml:space="preserve">Although there are many prior studies on tourism website analysis, only a few of them focused on social media tools on web site of DMOs. In the present study, information was gathered from official web sites of national DMOs which are in Balkans. The reason of choosing Balkan countries is </w:t>
      </w:r>
      <w:r w:rsidRPr="003F7050">
        <w:rPr>
          <w:rFonts w:ascii="AdvP497E2" w:hAnsi="AdvP497E2" w:cs="AdvP497E2"/>
          <w:sz w:val="22"/>
          <w:szCs w:val="22"/>
          <w:lang w:val="en-US"/>
        </w:rPr>
        <w:t xml:space="preserve">prior studies on some Balkan countries’ tourism websites were only attempted by a few researchers. This research makes an attempt to establish a checklist of social media sites for assessing DMOs website. </w:t>
      </w:r>
      <w:r w:rsidRPr="003F7050">
        <w:rPr>
          <w:lang w:val="en-US"/>
        </w:rPr>
        <w:t xml:space="preserve">Each homepage was reviewed and recorded ﬁrst, and then each social media sites’ link on the homepage was clicked to review and the information was recorded. In order to keep the items current, the list was revised based on careful observations of Balkan DMOs’ websites at different levels by the research team.  To understand the usage of social media of Balkan DMOs’ websites, this study includes all </w:t>
      </w:r>
      <w:r w:rsidRPr="003F7050">
        <w:rPr>
          <w:lang w:val="en-US"/>
        </w:rPr>
        <w:lastRenderedPageBreak/>
        <w:t xml:space="preserve">their websites. Addresses of the DMOs’ websites were obtained through several searches of the İnternet using keyword searches including the names of each country (e.g. Croatia or Albania official tourism board etc.). Twelve DMOs websites were selected for all countries in Balkans. The evaluators were requested to evaluate DMO websites based on a rating scale. The scale used in this research included exists (1) and absent (0). Websites has been visited once, </w:t>
      </w:r>
      <w:proofErr w:type="gramStart"/>
      <w:r w:rsidRPr="003F7050">
        <w:rPr>
          <w:lang w:val="en-US"/>
        </w:rPr>
        <w:t>between 10 – 16 April 2013, as for their dynamic structure</w:t>
      </w:r>
      <w:proofErr w:type="gramEnd"/>
      <w:r w:rsidRPr="003F7050">
        <w:rPr>
          <w:lang w:val="en-US"/>
        </w:rPr>
        <w:t>.</w:t>
      </w:r>
    </w:p>
    <w:p w:rsidR="005E6822" w:rsidRPr="003F7050" w:rsidRDefault="005E6822" w:rsidP="005E6822">
      <w:pPr>
        <w:jc w:val="both"/>
        <w:rPr>
          <w:lang w:val="en-US"/>
        </w:rPr>
      </w:pPr>
    </w:p>
    <w:p w:rsidR="005E6822" w:rsidRPr="003F7050" w:rsidRDefault="005E6822" w:rsidP="005E6822">
      <w:pPr>
        <w:spacing w:before="120" w:after="120"/>
        <w:jc w:val="both"/>
        <w:rPr>
          <w:b/>
          <w:lang w:val="en-US"/>
        </w:rPr>
      </w:pPr>
      <w:r w:rsidRPr="003F7050">
        <w:rPr>
          <w:b/>
          <w:lang w:val="en-US"/>
        </w:rPr>
        <w:t>Findings</w:t>
      </w:r>
    </w:p>
    <w:p w:rsidR="005E6822" w:rsidRPr="003F7050" w:rsidRDefault="003B6F8A" w:rsidP="005E6822">
      <w:pPr>
        <w:spacing w:before="120" w:after="120"/>
        <w:jc w:val="both"/>
        <w:rPr>
          <w:rFonts w:ascii="Times-Roman" w:hAnsi="Times-Roman" w:cs="Times-Roman"/>
          <w:lang w:val="en-US"/>
        </w:rPr>
      </w:pPr>
      <w:r w:rsidRPr="003F7050">
        <w:rPr>
          <w:rFonts w:ascii="Times-Roman" w:hAnsi="Times-Roman" w:cs="Times-Roman"/>
          <w:lang w:val="en-US"/>
        </w:rPr>
        <w:t>This research assesses</w:t>
      </w:r>
      <w:r w:rsidR="005E6822" w:rsidRPr="003F7050">
        <w:rPr>
          <w:rFonts w:ascii="Times-Roman" w:hAnsi="Times-Roman" w:cs="Times-Roman"/>
          <w:lang w:val="en-US"/>
        </w:rPr>
        <w:t xml:space="preserve"> the usage of social media tools of Balkan countries DMOs’ websites. The objective of the research is achieved by content analysis of all twelve official country tourism websites regarding the selected social media sites.</w:t>
      </w:r>
    </w:p>
    <w:p w:rsidR="003B6F8A" w:rsidRPr="003F7050" w:rsidRDefault="003B6F8A" w:rsidP="005E6822">
      <w:pPr>
        <w:spacing w:before="120" w:after="120"/>
        <w:jc w:val="both"/>
        <w:rPr>
          <w:rFonts w:ascii="Times-Roman" w:hAnsi="Times-Roman" w:cs="Times-Roman"/>
          <w:lang w:val="en-US"/>
        </w:rPr>
      </w:pPr>
    </w:p>
    <w:p w:rsidR="003B6F8A" w:rsidRPr="003F7050" w:rsidRDefault="003F7050" w:rsidP="005E6822">
      <w:pPr>
        <w:jc w:val="center"/>
        <w:rPr>
          <w:rFonts w:ascii="Times-Roman" w:hAnsi="Times-Roman" w:cs="Times-Roman"/>
          <w:sz w:val="22"/>
          <w:lang w:val="en-US"/>
        </w:rPr>
      </w:pPr>
      <w:proofErr w:type="gramStart"/>
      <w:r w:rsidRPr="003F7050">
        <w:rPr>
          <w:rFonts w:ascii="Times-Roman" w:hAnsi="Times-Roman" w:cs="Times-Roman"/>
          <w:sz w:val="22"/>
          <w:lang w:val="en-US"/>
        </w:rPr>
        <w:t>Table 1</w:t>
      </w:r>
      <w:r w:rsidR="005E6822" w:rsidRPr="003F7050">
        <w:rPr>
          <w:rFonts w:ascii="Times-Roman" w:hAnsi="Times-Roman" w:cs="Times-Roman"/>
          <w:sz w:val="22"/>
          <w:lang w:val="en-US"/>
        </w:rPr>
        <w:t>.</w:t>
      </w:r>
      <w:proofErr w:type="gramEnd"/>
      <w:r w:rsidR="005E6822" w:rsidRPr="003F7050">
        <w:rPr>
          <w:rFonts w:ascii="Times-Roman" w:hAnsi="Times-Roman" w:cs="Times-Roman"/>
          <w:sz w:val="22"/>
          <w:lang w:val="en-US"/>
        </w:rPr>
        <w:t xml:space="preserve"> Official DMOs Web Sites of Balkan Countries</w:t>
      </w:r>
    </w:p>
    <w:p w:rsidR="005E6822" w:rsidRPr="003F7050" w:rsidRDefault="005E6822" w:rsidP="003B6F8A">
      <w:pPr>
        <w:ind w:firstLine="708"/>
        <w:rPr>
          <w:rFonts w:ascii="Times-Roman" w:hAnsi="Times-Roman" w:cs="Times-Roman"/>
          <w:sz w:val="22"/>
          <w:lang w:val="en-US"/>
        </w:rPr>
      </w:pPr>
    </w:p>
    <w:tbl>
      <w:tblPr>
        <w:tblStyle w:val="AkGlgeleme"/>
        <w:tblpPr w:leftFromText="141" w:rightFromText="141" w:vertAnchor="text" w:horzAnchor="margin" w:tblpXSpec="center" w:tblpY="97"/>
        <w:tblW w:w="6318" w:type="dxa"/>
        <w:tblLook w:val="0000" w:firstRow="0" w:lastRow="0" w:firstColumn="0" w:lastColumn="0" w:noHBand="0" w:noVBand="0"/>
      </w:tblPr>
      <w:tblGrid>
        <w:gridCol w:w="553"/>
        <w:gridCol w:w="2867"/>
        <w:gridCol w:w="2898"/>
      </w:tblGrid>
      <w:tr w:rsidR="005E6822" w:rsidRPr="003F7050" w:rsidTr="003F7050">
        <w:trPr>
          <w:cnfStyle w:val="000000100000" w:firstRow="0" w:lastRow="0" w:firstColumn="0" w:lastColumn="0" w:oddVBand="0" w:evenVBand="0" w:oddHBand="1"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rPr>
                <w:sz w:val="20"/>
                <w:szCs w:val="20"/>
                <w:lang w:val="en-US"/>
              </w:rPr>
            </w:pPr>
            <w:r w:rsidRPr="003F7050">
              <w:rPr>
                <w:sz w:val="20"/>
                <w:szCs w:val="20"/>
                <w:lang w:val="en-US"/>
              </w:rPr>
              <w:t>No</w:t>
            </w:r>
          </w:p>
        </w:tc>
        <w:tc>
          <w:tcPr>
            <w:tcW w:w="2867" w:type="dxa"/>
            <w:shd w:val="clear" w:color="auto" w:fill="auto"/>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lang w:val="en-US"/>
              </w:rPr>
            </w:pPr>
            <w:r w:rsidRPr="003F7050">
              <w:rPr>
                <w:sz w:val="20"/>
                <w:szCs w:val="20"/>
                <w:lang w:val="en-US"/>
              </w:rPr>
              <w:t> Countries</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p>
          <w:p w:rsidR="005E6822" w:rsidRPr="003F7050" w:rsidRDefault="005E6822" w:rsidP="003F7050">
            <w:pPr>
              <w:rPr>
                <w:sz w:val="20"/>
                <w:szCs w:val="20"/>
                <w:lang w:val="en-US"/>
              </w:rPr>
            </w:pPr>
            <w:r w:rsidRPr="003F7050">
              <w:rPr>
                <w:sz w:val="20"/>
                <w:szCs w:val="20"/>
                <w:lang w:val="en-US"/>
              </w:rPr>
              <w:t>Official Web Site</w:t>
            </w:r>
          </w:p>
        </w:tc>
      </w:tr>
      <w:tr w:rsidR="005E6822" w:rsidRPr="003F7050" w:rsidTr="003F7050">
        <w:trPr>
          <w:trHeight w:val="245"/>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1</w:t>
            </w:r>
          </w:p>
        </w:tc>
        <w:tc>
          <w:tcPr>
            <w:tcW w:w="2867"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lang w:val="en-US"/>
              </w:rPr>
            </w:pPr>
            <w:r w:rsidRPr="003F7050">
              <w:rPr>
                <w:sz w:val="20"/>
                <w:szCs w:val="20"/>
                <w:lang w:val="en-US"/>
              </w:rPr>
              <w:t>Albania</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www.albaniantourism.com</w:t>
            </w:r>
          </w:p>
        </w:tc>
      </w:tr>
      <w:tr w:rsidR="005E6822" w:rsidRPr="003F7050" w:rsidTr="003F7050">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2</w:t>
            </w:r>
          </w:p>
        </w:tc>
        <w:tc>
          <w:tcPr>
            <w:tcW w:w="2867" w:type="dxa"/>
            <w:shd w:val="clear" w:color="auto" w:fill="auto"/>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lang w:val="en-US"/>
              </w:rPr>
            </w:pPr>
            <w:r w:rsidRPr="003F7050">
              <w:rPr>
                <w:sz w:val="20"/>
                <w:szCs w:val="20"/>
                <w:lang w:val="en-US"/>
              </w:rPr>
              <w:t>Bosnia and Herzegovina</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www.bhtourism.ba</w:t>
            </w:r>
          </w:p>
        </w:tc>
      </w:tr>
      <w:tr w:rsidR="005E6822" w:rsidRPr="003F7050" w:rsidTr="003F7050">
        <w:trPr>
          <w:trHeight w:val="257"/>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3</w:t>
            </w:r>
          </w:p>
        </w:tc>
        <w:tc>
          <w:tcPr>
            <w:tcW w:w="2867"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lang w:val="en-US"/>
              </w:rPr>
            </w:pPr>
            <w:r w:rsidRPr="003F7050">
              <w:rPr>
                <w:sz w:val="20"/>
                <w:szCs w:val="20"/>
                <w:lang w:val="en-US"/>
              </w:rPr>
              <w:t>Bulgaria</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www.bulgariatravel.org</w:t>
            </w:r>
          </w:p>
        </w:tc>
      </w:tr>
      <w:tr w:rsidR="005E6822" w:rsidRPr="003F7050" w:rsidTr="003F7050">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4</w:t>
            </w:r>
          </w:p>
        </w:tc>
        <w:tc>
          <w:tcPr>
            <w:tcW w:w="2867" w:type="dxa"/>
            <w:shd w:val="clear" w:color="auto" w:fill="auto"/>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lang w:val="en-US"/>
              </w:rPr>
            </w:pPr>
            <w:r w:rsidRPr="003F7050">
              <w:rPr>
                <w:sz w:val="20"/>
                <w:szCs w:val="20"/>
                <w:lang w:val="en-US"/>
              </w:rPr>
              <w:t>Croatia</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86454C">
              <w:rPr>
                <w:sz w:val="20"/>
                <w:szCs w:val="20"/>
                <w:lang w:val="en-US"/>
              </w:rPr>
              <w:t>www.croatia.hr</w:t>
            </w:r>
          </w:p>
        </w:tc>
      </w:tr>
      <w:tr w:rsidR="005E6822" w:rsidRPr="003F7050" w:rsidTr="003F7050">
        <w:trPr>
          <w:trHeight w:val="245"/>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5</w:t>
            </w:r>
          </w:p>
        </w:tc>
        <w:tc>
          <w:tcPr>
            <w:tcW w:w="2867"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lang w:val="en-US"/>
              </w:rPr>
            </w:pPr>
            <w:r w:rsidRPr="003F7050">
              <w:rPr>
                <w:sz w:val="20"/>
                <w:szCs w:val="20"/>
                <w:lang w:val="en-US"/>
              </w:rPr>
              <w:t>Greece</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 xml:space="preserve">www.visitgreece.gr </w:t>
            </w:r>
          </w:p>
        </w:tc>
      </w:tr>
      <w:tr w:rsidR="005E6822" w:rsidRPr="003F7050" w:rsidTr="003F7050">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6</w:t>
            </w:r>
          </w:p>
        </w:tc>
        <w:tc>
          <w:tcPr>
            <w:tcW w:w="2867" w:type="dxa"/>
            <w:shd w:val="clear" w:color="auto" w:fill="auto"/>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lang w:val="en-US"/>
              </w:rPr>
            </w:pPr>
            <w:r w:rsidRPr="003F7050">
              <w:rPr>
                <w:sz w:val="20"/>
                <w:szCs w:val="20"/>
                <w:lang w:val="en-US"/>
              </w:rPr>
              <w:t>Kosovo</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www.visitkosovo.org</w:t>
            </w:r>
          </w:p>
        </w:tc>
      </w:tr>
      <w:tr w:rsidR="005E6822" w:rsidRPr="003F7050" w:rsidTr="003F7050">
        <w:trPr>
          <w:trHeight w:val="245"/>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7</w:t>
            </w:r>
          </w:p>
        </w:tc>
        <w:tc>
          <w:tcPr>
            <w:tcW w:w="2867"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lang w:val="en-US"/>
              </w:rPr>
            </w:pPr>
            <w:r w:rsidRPr="003F7050">
              <w:rPr>
                <w:sz w:val="20"/>
                <w:szCs w:val="20"/>
                <w:lang w:val="en-US"/>
              </w:rPr>
              <w:t>Macedonia</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www.exploringmacedonia.com</w:t>
            </w:r>
          </w:p>
        </w:tc>
      </w:tr>
      <w:tr w:rsidR="005E6822" w:rsidRPr="003F7050" w:rsidTr="003F7050">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8</w:t>
            </w:r>
          </w:p>
        </w:tc>
        <w:tc>
          <w:tcPr>
            <w:tcW w:w="2867" w:type="dxa"/>
            <w:shd w:val="clear" w:color="auto" w:fill="auto"/>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lang w:val="en-US"/>
              </w:rPr>
            </w:pPr>
            <w:r w:rsidRPr="003F7050">
              <w:rPr>
                <w:sz w:val="20"/>
                <w:szCs w:val="20"/>
                <w:lang w:val="en-US"/>
              </w:rPr>
              <w:t>Montenegro</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www.montenegro.travel/en</w:t>
            </w:r>
          </w:p>
        </w:tc>
      </w:tr>
      <w:tr w:rsidR="005E6822" w:rsidRPr="003F7050" w:rsidTr="003F7050">
        <w:trPr>
          <w:trHeight w:val="245"/>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9</w:t>
            </w:r>
          </w:p>
        </w:tc>
        <w:tc>
          <w:tcPr>
            <w:tcW w:w="2867"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lang w:val="en-US"/>
              </w:rPr>
            </w:pPr>
            <w:r w:rsidRPr="003F7050">
              <w:rPr>
                <w:sz w:val="20"/>
                <w:szCs w:val="20"/>
                <w:lang w:val="en-US"/>
              </w:rPr>
              <w:t>Romania</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www.romaniatourism.com</w:t>
            </w:r>
          </w:p>
        </w:tc>
      </w:tr>
      <w:tr w:rsidR="005E6822" w:rsidRPr="003F7050" w:rsidTr="003F7050">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10</w:t>
            </w:r>
          </w:p>
        </w:tc>
        <w:tc>
          <w:tcPr>
            <w:tcW w:w="2867" w:type="dxa"/>
            <w:shd w:val="clear" w:color="auto" w:fill="auto"/>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lang w:val="en-US"/>
              </w:rPr>
            </w:pPr>
            <w:r w:rsidRPr="003F7050">
              <w:rPr>
                <w:sz w:val="20"/>
                <w:szCs w:val="20"/>
                <w:lang w:val="en-US"/>
              </w:rPr>
              <w:t>Serbia</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www.serbia.travel</w:t>
            </w:r>
          </w:p>
        </w:tc>
      </w:tr>
      <w:tr w:rsidR="005E6822" w:rsidRPr="003F7050" w:rsidTr="003F7050">
        <w:trPr>
          <w:trHeight w:val="257"/>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11</w:t>
            </w:r>
          </w:p>
        </w:tc>
        <w:tc>
          <w:tcPr>
            <w:tcW w:w="2867"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lang w:val="en-US"/>
              </w:rPr>
            </w:pPr>
            <w:r w:rsidRPr="003F7050">
              <w:rPr>
                <w:sz w:val="20"/>
                <w:szCs w:val="20"/>
                <w:lang w:val="en-US"/>
              </w:rPr>
              <w:t>Slovenia</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www.slovenia.info</w:t>
            </w:r>
          </w:p>
        </w:tc>
      </w:tr>
      <w:tr w:rsidR="005E6822" w:rsidRPr="003F7050" w:rsidTr="003F7050">
        <w:trPr>
          <w:cnfStyle w:val="000000100000" w:firstRow="0" w:lastRow="0" w:firstColumn="0" w:lastColumn="0" w:oddVBand="0" w:evenVBand="0" w:oddHBand="1" w:evenHBand="0" w:firstRowFirstColumn="0" w:firstRowLastColumn="0" w:lastRowFirstColumn="0" w:lastRowLastColumn="0"/>
          <w:trHeight w:val="306"/>
        </w:trPr>
        <w:tc>
          <w:tcPr>
            <w:cnfStyle w:val="000010000000" w:firstRow="0" w:lastRow="0" w:firstColumn="0" w:lastColumn="0" w:oddVBand="1" w:evenVBand="0" w:oddHBand="0" w:evenHBand="0" w:firstRowFirstColumn="0" w:firstRowLastColumn="0" w:lastRowFirstColumn="0" w:lastRowLastColumn="0"/>
            <w:tcW w:w="553" w:type="dxa"/>
            <w:shd w:val="clear" w:color="auto" w:fill="auto"/>
          </w:tcPr>
          <w:p w:rsidR="005E6822" w:rsidRPr="003F7050" w:rsidRDefault="005E6822" w:rsidP="003F7050">
            <w:pPr>
              <w:jc w:val="center"/>
              <w:rPr>
                <w:sz w:val="20"/>
                <w:szCs w:val="20"/>
                <w:lang w:val="en-US"/>
              </w:rPr>
            </w:pPr>
            <w:r w:rsidRPr="003F7050">
              <w:rPr>
                <w:sz w:val="20"/>
                <w:szCs w:val="20"/>
                <w:lang w:val="en-US"/>
              </w:rPr>
              <w:t>12</w:t>
            </w:r>
          </w:p>
        </w:tc>
        <w:tc>
          <w:tcPr>
            <w:tcW w:w="2867" w:type="dxa"/>
            <w:shd w:val="clear" w:color="auto" w:fill="auto"/>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lang w:val="en-US"/>
              </w:rPr>
            </w:pPr>
            <w:r w:rsidRPr="003F7050">
              <w:rPr>
                <w:sz w:val="20"/>
                <w:szCs w:val="20"/>
                <w:lang w:val="en-US"/>
              </w:rPr>
              <w:t>Turkey</w:t>
            </w:r>
          </w:p>
        </w:tc>
        <w:tc>
          <w:tcPr>
            <w:cnfStyle w:val="000010000000" w:firstRow="0" w:lastRow="0" w:firstColumn="0" w:lastColumn="0" w:oddVBand="1" w:evenVBand="0" w:oddHBand="0" w:evenHBand="0" w:firstRowFirstColumn="0" w:firstRowLastColumn="0" w:lastRowFirstColumn="0" w:lastRowLastColumn="0"/>
            <w:tcW w:w="2898" w:type="dxa"/>
            <w:shd w:val="clear" w:color="auto" w:fill="auto"/>
          </w:tcPr>
          <w:p w:rsidR="005E6822" w:rsidRPr="003F7050" w:rsidRDefault="005E6822" w:rsidP="003F7050">
            <w:pPr>
              <w:rPr>
                <w:sz w:val="20"/>
                <w:szCs w:val="20"/>
                <w:lang w:val="en-US"/>
              </w:rPr>
            </w:pPr>
            <w:r w:rsidRPr="003F7050">
              <w:rPr>
                <w:sz w:val="20"/>
                <w:szCs w:val="20"/>
                <w:lang w:val="en-US"/>
              </w:rPr>
              <w:t>www.goturkey.com</w:t>
            </w:r>
          </w:p>
        </w:tc>
      </w:tr>
    </w:tbl>
    <w:p w:rsidR="005E6822" w:rsidRPr="003F7050" w:rsidRDefault="005E6822" w:rsidP="005E6822">
      <w:pPr>
        <w:spacing w:before="120" w:after="120"/>
        <w:jc w:val="both"/>
        <w:rPr>
          <w:rFonts w:ascii="Times-Roman" w:hAnsi="Times-Roman" w:cs="Times-Roman"/>
          <w:lang w:val="en-US"/>
        </w:rPr>
      </w:pPr>
    </w:p>
    <w:p w:rsidR="005E6822" w:rsidRPr="003F7050" w:rsidRDefault="005E6822" w:rsidP="005E6822">
      <w:pPr>
        <w:spacing w:before="120" w:after="120"/>
        <w:jc w:val="both"/>
        <w:rPr>
          <w:rFonts w:ascii="Times-Roman" w:hAnsi="Times-Roman" w:cs="Times-Roman"/>
          <w:lang w:val="en-US"/>
        </w:rPr>
      </w:pPr>
    </w:p>
    <w:p w:rsidR="005E6822" w:rsidRPr="003F7050" w:rsidRDefault="005E6822" w:rsidP="005E6822">
      <w:pPr>
        <w:spacing w:before="120" w:after="120"/>
        <w:jc w:val="both"/>
        <w:rPr>
          <w:rFonts w:ascii="Times-Roman" w:hAnsi="Times-Roman" w:cs="Times-Roman"/>
          <w:lang w:val="en-US"/>
        </w:rPr>
      </w:pPr>
    </w:p>
    <w:p w:rsidR="005E6822" w:rsidRPr="003F7050" w:rsidRDefault="005E6822" w:rsidP="005E6822">
      <w:pPr>
        <w:spacing w:before="120" w:after="120"/>
        <w:jc w:val="both"/>
        <w:rPr>
          <w:rFonts w:ascii="Times-Roman" w:hAnsi="Times-Roman" w:cs="Times-Roman"/>
          <w:lang w:val="en-US"/>
        </w:rPr>
      </w:pPr>
    </w:p>
    <w:p w:rsidR="005E6822" w:rsidRPr="003F7050" w:rsidRDefault="005E6822" w:rsidP="005E6822">
      <w:pPr>
        <w:spacing w:before="120" w:after="120"/>
        <w:jc w:val="both"/>
        <w:rPr>
          <w:rFonts w:ascii="Times-Roman" w:hAnsi="Times-Roman" w:cs="Times-Roman"/>
          <w:lang w:val="en-US"/>
        </w:rPr>
      </w:pPr>
    </w:p>
    <w:p w:rsidR="005E6822" w:rsidRPr="003F7050" w:rsidRDefault="005E6822" w:rsidP="005E6822">
      <w:pPr>
        <w:spacing w:before="120" w:after="120"/>
        <w:jc w:val="both"/>
        <w:rPr>
          <w:rFonts w:ascii="Times-Roman" w:hAnsi="Times-Roman" w:cs="Times-Roman"/>
          <w:lang w:val="en-US"/>
        </w:rPr>
      </w:pPr>
      <w:r w:rsidRPr="003F7050">
        <w:rPr>
          <w:rFonts w:ascii="Times-Roman" w:hAnsi="Times-Roman" w:cs="Times-Roman"/>
          <w:lang w:val="en-US"/>
        </w:rPr>
        <w:t xml:space="preserve"> </w:t>
      </w:r>
    </w:p>
    <w:p w:rsidR="005E6822" w:rsidRPr="003F7050" w:rsidRDefault="005E6822" w:rsidP="005E6822">
      <w:pPr>
        <w:spacing w:before="120" w:after="120"/>
        <w:jc w:val="both"/>
        <w:rPr>
          <w:rFonts w:ascii="Times-Roman" w:hAnsi="Times-Roman" w:cs="Times-Roman"/>
          <w:lang w:val="en-US"/>
        </w:rPr>
      </w:pPr>
    </w:p>
    <w:p w:rsidR="005E6822" w:rsidRPr="003F7050" w:rsidRDefault="005E6822" w:rsidP="005E6822">
      <w:pPr>
        <w:spacing w:before="120" w:after="120"/>
        <w:jc w:val="both"/>
        <w:rPr>
          <w:rFonts w:ascii="Times-Roman" w:hAnsi="Times-Roman" w:cs="Times-Roman"/>
          <w:lang w:val="en-US"/>
        </w:rPr>
      </w:pPr>
    </w:p>
    <w:p w:rsidR="005E6822" w:rsidRPr="003F7050" w:rsidRDefault="005E6822" w:rsidP="005E6822">
      <w:pPr>
        <w:spacing w:before="120" w:after="120"/>
        <w:jc w:val="both"/>
        <w:rPr>
          <w:rFonts w:ascii="Times-Roman" w:hAnsi="Times-Roman" w:cs="Times-Roman"/>
          <w:lang w:val="en-US"/>
        </w:rPr>
      </w:pPr>
    </w:p>
    <w:p w:rsidR="005E6822" w:rsidRPr="003F7050" w:rsidRDefault="005E6822" w:rsidP="005E6822">
      <w:pPr>
        <w:spacing w:before="120" w:after="120"/>
        <w:jc w:val="both"/>
        <w:rPr>
          <w:rFonts w:ascii="Times-Roman" w:hAnsi="Times-Roman" w:cs="Times-Roman"/>
          <w:lang w:val="en-US"/>
        </w:rPr>
      </w:pPr>
    </w:p>
    <w:p w:rsidR="005E6822" w:rsidRPr="003F7050" w:rsidRDefault="005E6822" w:rsidP="005E6822">
      <w:pPr>
        <w:spacing w:before="120" w:after="120"/>
        <w:jc w:val="both"/>
        <w:rPr>
          <w:rFonts w:ascii="Times-Roman" w:hAnsi="Times-Roman" w:cs="Times-Roman"/>
          <w:lang w:val="en-US"/>
        </w:rPr>
      </w:pPr>
      <w:r w:rsidRPr="003F7050">
        <w:rPr>
          <w:rFonts w:ascii="Times-Roman" w:hAnsi="Times-Roman" w:cs="Times-Roman"/>
          <w:lang w:val="en-US"/>
        </w:rPr>
        <w:t xml:space="preserve">Balkan countries DMOs’ web sites are presented in Table </w:t>
      </w:r>
      <w:r w:rsidR="003F7050" w:rsidRPr="003F7050">
        <w:rPr>
          <w:rFonts w:ascii="Times-Roman" w:hAnsi="Times-Roman" w:cs="Times-Roman"/>
          <w:lang w:val="en-US"/>
        </w:rPr>
        <w:t>1</w:t>
      </w:r>
      <w:r w:rsidRPr="003F7050">
        <w:rPr>
          <w:rFonts w:ascii="Times-Roman" w:hAnsi="Times-Roman" w:cs="Times-Roman"/>
          <w:lang w:val="en-US"/>
        </w:rPr>
        <w:t xml:space="preserve">. According to Table </w:t>
      </w:r>
      <w:r w:rsidR="003F7050" w:rsidRPr="003F7050">
        <w:rPr>
          <w:rFonts w:ascii="Times-Roman" w:hAnsi="Times-Roman" w:cs="Times-Roman"/>
          <w:lang w:val="en-US"/>
        </w:rPr>
        <w:t>1</w:t>
      </w:r>
      <w:r w:rsidRPr="003F7050">
        <w:rPr>
          <w:rFonts w:ascii="Times-Roman" w:hAnsi="Times-Roman" w:cs="Times-Roman"/>
          <w:lang w:val="en-US"/>
        </w:rPr>
        <w:t xml:space="preserve">, all of twelve countries have </w:t>
      </w:r>
      <w:r w:rsidR="003F7050" w:rsidRPr="003F7050">
        <w:rPr>
          <w:rFonts w:ascii="Times-Roman" w:hAnsi="Times-Roman" w:cs="Times-Roman"/>
          <w:lang w:val="en-US"/>
        </w:rPr>
        <w:t>an official national web site</w:t>
      </w:r>
      <w:r w:rsidRPr="003F7050">
        <w:rPr>
          <w:rFonts w:ascii="Times-Roman" w:hAnsi="Times-Roman" w:cs="Times-Roman"/>
          <w:lang w:val="en-US"/>
        </w:rPr>
        <w:t xml:space="preserve">. </w:t>
      </w:r>
      <w:r w:rsidRPr="003F7050">
        <w:rPr>
          <w:lang w:val="en-US"/>
        </w:rPr>
        <w:t xml:space="preserve">The majority of DMOs are already at </w:t>
      </w:r>
      <w:r w:rsidR="003F7050" w:rsidRPr="003F7050">
        <w:rPr>
          <w:lang w:val="en-US"/>
        </w:rPr>
        <w:t>a</w:t>
      </w:r>
      <w:r w:rsidRPr="003F7050">
        <w:rPr>
          <w:lang w:val="en-US"/>
        </w:rPr>
        <w:t xml:space="preserve"> </w:t>
      </w:r>
      <w:r w:rsidR="003F7050" w:rsidRPr="003F7050">
        <w:rPr>
          <w:lang w:val="en-US"/>
        </w:rPr>
        <w:t>beginning</w:t>
      </w:r>
      <w:r w:rsidRPr="003F7050">
        <w:rPr>
          <w:lang w:val="en-US"/>
        </w:rPr>
        <w:t xml:space="preserve"> stage in their use of the social media for customer relationship management and marketing. </w:t>
      </w:r>
      <w:r w:rsidRPr="003F7050">
        <w:rPr>
          <w:rFonts w:ascii="Times-Roman" w:hAnsi="Times-Roman" w:cs="Times-Roman"/>
          <w:lang w:val="en-US"/>
        </w:rPr>
        <w:t xml:space="preserve">Based on the detailed evaluation of DMOs web sites, the key research findings are shown in Table </w:t>
      </w:r>
      <w:r w:rsidR="003F7050" w:rsidRPr="003F7050">
        <w:rPr>
          <w:rFonts w:ascii="Times-Roman" w:hAnsi="Times-Roman" w:cs="Times-Roman"/>
          <w:lang w:val="en-US"/>
        </w:rPr>
        <w:t>2</w:t>
      </w:r>
      <w:r w:rsidRPr="003F7050">
        <w:rPr>
          <w:rFonts w:ascii="Times-Roman" w:hAnsi="Times-Roman" w:cs="Times-Roman"/>
          <w:lang w:val="en-US"/>
        </w:rPr>
        <w:t xml:space="preserve">. </w:t>
      </w:r>
    </w:p>
    <w:p w:rsidR="005E6822" w:rsidRPr="003F7050" w:rsidRDefault="005E6822" w:rsidP="005E6822">
      <w:pPr>
        <w:tabs>
          <w:tab w:val="left" w:pos="1365"/>
        </w:tabs>
        <w:rPr>
          <w:lang w:val="en-US"/>
        </w:rPr>
      </w:pPr>
    </w:p>
    <w:p w:rsidR="005E6822" w:rsidRPr="003F7050" w:rsidRDefault="005E6822" w:rsidP="005E6822">
      <w:pPr>
        <w:tabs>
          <w:tab w:val="left" w:pos="1365"/>
        </w:tabs>
        <w:jc w:val="center"/>
        <w:rPr>
          <w:sz w:val="22"/>
          <w:lang w:val="en-US"/>
        </w:rPr>
      </w:pPr>
      <w:proofErr w:type="gramStart"/>
      <w:r w:rsidRPr="003F7050">
        <w:rPr>
          <w:sz w:val="22"/>
          <w:lang w:val="en-US"/>
        </w:rPr>
        <w:t xml:space="preserve">Table </w:t>
      </w:r>
      <w:r w:rsidR="003F7050" w:rsidRPr="003F7050">
        <w:rPr>
          <w:sz w:val="22"/>
          <w:lang w:val="en-US"/>
        </w:rPr>
        <w:t>2</w:t>
      </w:r>
      <w:r w:rsidRPr="003F7050">
        <w:rPr>
          <w:sz w:val="22"/>
          <w:lang w:val="en-US"/>
        </w:rPr>
        <w:t>.</w:t>
      </w:r>
      <w:proofErr w:type="gramEnd"/>
      <w:r w:rsidRPr="003F7050">
        <w:rPr>
          <w:sz w:val="22"/>
          <w:lang w:val="en-US"/>
        </w:rPr>
        <w:t xml:space="preserve"> Social Media Sites Usage of DMOs</w:t>
      </w:r>
    </w:p>
    <w:tbl>
      <w:tblPr>
        <w:tblStyle w:val="AkGlgeleme"/>
        <w:tblpPr w:leftFromText="141" w:rightFromText="141" w:vertAnchor="text" w:horzAnchor="margin" w:tblpXSpec="center" w:tblpY="110"/>
        <w:tblW w:w="4785" w:type="dxa"/>
        <w:tblLook w:val="01E0" w:firstRow="1" w:lastRow="1" w:firstColumn="1" w:lastColumn="1" w:noHBand="0" w:noVBand="0"/>
      </w:tblPr>
      <w:tblGrid>
        <w:gridCol w:w="1927"/>
        <w:gridCol w:w="357"/>
        <w:gridCol w:w="453"/>
        <w:gridCol w:w="453"/>
        <w:gridCol w:w="453"/>
        <w:gridCol w:w="505"/>
        <w:gridCol w:w="637"/>
      </w:tblGrid>
      <w:tr w:rsidR="005E6822" w:rsidRPr="003F7050" w:rsidTr="003F7050">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rsidR="005E6822" w:rsidRPr="003F7050" w:rsidRDefault="005E6822" w:rsidP="003F7050">
            <w:pPr>
              <w:spacing w:before="120" w:after="120"/>
              <w:rPr>
                <w:sz w:val="20"/>
                <w:szCs w:val="20"/>
                <w:shd w:val="clear" w:color="auto" w:fill="FFFFFF"/>
                <w:lang w:val="en-US"/>
              </w:rPr>
            </w:pPr>
            <w:r w:rsidRPr="003F7050">
              <w:rPr>
                <w:sz w:val="20"/>
                <w:szCs w:val="20"/>
                <w:shd w:val="clear" w:color="auto" w:fill="FFFFFF"/>
                <w:lang w:val="en-US"/>
              </w:rPr>
              <w:t>Social Media Sites</w:t>
            </w:r>
          </w:p>
        </w:tc>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auto"/>
          </w:tcPr>
          <w:p w:rsidR="005E6822" w:rsidRPr="003F7050" w:rsidRDefault="005E6822" w:rsidP="003F7050">
            <w:pPr>
              <w:jc w:val="center"/>
              <w:rPr>
                <w:sz w:val="20"/>
                <w:szCs w:val="20"/>
                <w:lang w:val="en-US"/>
              </w:rPr>
            </w:pPr>
            <w:r w:rsidRPr="003F7050">
              <w:rPr>
                <w:sz w:val="20"/>
                <w:szCs w:val="20"/>
                <w:lang w:val="en-US"/>
              </w:rPr>
              <w:t>Exists</w:t>
            </w:r>
          </w:p>
        </w:tc>
        <w:tc>
          <w:tcPr>
            <w:tcW w:w="0" w:type="auto"/>
            <w:gridSpan w:val="2"/>
            <w:shd w:val="clear" w:color="auto" w:fill="auto"/>
          </w:tcPr>
          <w:p w:rsidR="005E6822" w:rsidRPr="003F7050" w:rsidRDefault="005E6822" w:rsidP="003F7050">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3F7050">
              <w:rPr>
                <w:sz w:val="20"/>
                <w:szCs w:val="20"/>
                <w:lang w:val="en-US"/>
              </w:rPr>
              <w:t>Absent</w:t>
            </w:r>
          </w:p>
        </w:tc>
        <w:tc>
          <w:tcPr>
            <w:cnfStyle w:val="000100000000" w:firstRow="0" w:lastRow="0" w:firstColumn="0" w:lastColumn="1" w:oddVBand="0" w:evenVBand="0" w:oddHBand="0" w:evenHBand="0" w:firstRowFirstColumn="0" w:firstRowLastColumn="0" w:lastRowFirstColumn="0" w:lastRowLastColumn="0"/>
            <w:tcW w:w="1142" w:type="dxa"/>
            <w:gridSpan w:val="2"/>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Total</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E6822" w:rsidRPr="003F7050" w:rsidRDefault="005E6822" w:rsidP="003F7050">
            <w:pPr>
              <w:spacing w:before="120" w:after="120"/>
              <w:jc w:val="both"/>
              <w:rPr>
                <w:sz w:val="20"/>
                <w:szCs w:val="20"/>
                <w:shd w:val="clear" w:color="auto" w:fill="FFFFFF"/>
                <w:lang w:val="en-US"/>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spacing w:before="120" w:after="120"/>
              <w:jc w:val="center"/>
              <w:rPr>
                <w:sz w:val="20"/>
                <w:szCs w:val="20"/>
                <w:shd w:val="clear" w:color="auto" w:fill="FFFFFF"/>
                <w:lang w:val="en-US"/>
              </w:rPr>
            </w:pPr>
            <w:r w:rsidRPr="003F7050">
              <w:rPr>
                <w:sz w:val="20"/>
                <w:szCs w:val="20"/>
                <w:shd w:val="clear" w:color="auto" w:fill="FFFFFF"/>
                <w:lang w:val="en-US"/>
              </w:rPr>
              <w:t>F</w:t>
            </w:r>
          </w:p>
        </w:tc>
        <w:tc>
          <w:tcPr>
            <w:tcW w:w="0" w:type="auto"/>
            <w:shd w:val="clear" w:color="auto" w:fill="auto"/>
          </w:tcPr>
          <w:p w:rsidR="005E6822" w:rsidRPr="003F7050" w:rsidRDefault="005E6822" w:rsidP="003F7050">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spacing w:before="120" w:after="120"/>
              <w:jc w:val="center"/>
              <w:rPr>
                <w:sz w:val="20"/>
                <w:szCs w:val="20"/>
                <w:shd w:val="clear" w:color="auto" w:fill="FFFFFF"/>
                <w:lang w:val="en-US"/>
              </w:rPr>
            </w:pPr>
            <w:r w:rsidRPr="003F7050">
              <w:rPr>
                <w:sz w:val="20"/>
                <w:szCs w:val="20"/>
                <w:shd w:val="clear" w:color="auto" w:fill="FFFFFF"/>
                <w:lang w:val="en-US"/>
              </w:rPr>
              <w:t>f</w:t>
            </w:r>
          </w:p>
        </w:tc>
        <w:tc>
          <w:tcPr>
            <w:tcW w:w="0" w:type="auto"/>
            <w:shd w:val="clear" w:color="auto" w:fill="auto"/>
          </w:tcPr>
          <w:p w:rsidR="005E6822" w:rsidRPr="003F7050" w:rsidRDefault="005E6822" w:rsidP="003F7050">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spacing w:before="120" w:after="120"/>
              <w:jc w:val="center"/>
              <w:rPr>
                <w:sz w:val="20"/>
                <w:szCs w:val="20"/>
                <w:shd w:val="clear" w:color="auto" w:fill="FFFFFF"/>
                <w:lang w:val="en-US"/>
              </w:rPr>
            </w:pPr>
            <w:r w:rsidRPr="003F7050">
              <w:rPr>
                <w:sz w:val="20"/>
                <w:szCs w:val="20"/>
                <w:shd w:val="clear" w:color="auto" w:fill="FFFFFF"/>
                <w:lang w:val="en-US"/>
              </w:rPr>
              <w:t>F</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spacing w:before="120" w:after="120"/>
              <w:jc w:val="center"/>
              <w:rPr>
                <w:sz w:val="20"/>
                <w:szCs w:val="20"/>
                <w:shd w:val="clear" w:color="auto" w:fill="FFFFFF"/>
                <w:lang w:val="en-US"/>
              </w:rPr>
            </w:pPr>
            <w:r w:rsidRPr="003F7050">
              <w:rPr>
                <w:sz w:val="20"/>
                <w:szCs w:val="20"/>
                <w:shd w:val="clear" w:color="auto" w:fill="FFFFFF"/>
                <w:lang w:val="en-US"/>
              </w:rPr>
              <w:t>%</w:t>
            </w:r>
          </w:p>
        </w:tc>
      </w:tr>
      <w:tr w:rsidR="003F7050" w:rsidRPr="003F7050" w:rsidTr="003F7050">
        <w:trPr>
          <w:trHeight w:val="2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Facebook</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9</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75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3</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25</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Twitter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9</w:t>
            </w:r>
          </w:p>
        </w:tc>
        <w:tc>
          <w:tcPr>
            <w:tcW w:w="0" w:type="auto"/>
            <w:shd w:val="clear" w:color="auto" w:fill="auto"/>
          </w:tcPr>
          <w:p w:rsidR="005E6822" w:rsidRPr="003F7050" w:rsidRDefault="005E6822" w:rsidP="003F7050">
            <w:pPr>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75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3</w:t>
            </w:r>
          </w:p>
        </w:tc>
        <w:tc>
          <w:tcPr>
            <w:tcW w:w="0" w:type="auto"/>
            <w:shd w:val="clear" w:color="auto" w:fill="auto"/>
          </w:tcPr>
          <w:p w:rsidR="005E6822" w:rsidRPr="003F7050" w:rsidRDefault="005E6822" w:rsidP="003F7050">
            <w:pPr>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25</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r w:rsidR="003F7050" w:rsidRPr="003F7050" w:rsidTr="003F7050">
        <w:trPr>
          <w:trHeight w:val="2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shd w:val="clear" w:color="auto" w:fill="FFFFFF"/>
                <w:lang w:val="en-US"/>
              </w:rPr>
            </w:pPr>
            <w:proofErr w:type="spellStart"/>
            <w:r w:rsidRPr="003F7050">
              <w:rPr>
                <w:sz w:val="20"/>
                <w:szCs w:val="20"/>
                <w:shd w:val="clear" w:color="auto" w:fill="FFFFFF"/>
                <w:lang w:val="en-US"/>
              </w:rPr>
              <w:t>Youtube</w:t>
            </w:r>
            <w:proofErr w:type="spellEnd"/>
            <w:r w:rsidRPr="003F7050">
              <w:rPr>
                <w:sz w:val="20"/>
                <w:szCs w:val="20"/>
                <w:shd w:val="clear" w:color="auto" w:fill="FFFFFF"/>
                <w:lang w:val="en-US"/>
              </w:rPr>
              <w:t xml:space="preserve"> / </w:t>
            </w:r>
            <w:proofErr w:type="spellStart"/>
            <w:r w:rsidRPr="003F7050">
              <w:rPr>
                <w:sz w:val="20"/>
                <w:szCs w:val="20"/>
                <w:shd w:val="clear" w:color="auto" w:fill="FFFFFF"/>
                <w:lang w:val="en-US"/>
              </w:rPr>
              <w:t>Vimeo</w:t>
            </w:r>
            <w:proofErr w:type="spellEnd"/>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8</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67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4</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33</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shd w:val="clear" w:color="auto" w:fill="FFFFFF"/>
                <w:lang w:val="en-US"/>
              </w:rPr>
            </w:pPr>
            <w:proofErr w:type="spellStart"/>
            <w:r w:rsidRPr="003F7050">
              <w:rPr>
                <w:sz w:val="20"/>
                <w:szCs w:val="20"/>
                <w:shd w:val="clear" w:color="auto" w:fill="FFFFFF"/>
                <w:lang w:val="en-US"/>
              </w:rPr>
              <w:t>Pinterest</w:t>
            </w:r>
            <w:proofErr w:type="spellEnd"/>
            <w:r w:rsidRPr="003F7050">
              <w:rPr>
                <w:sz w:val="20"/>
                <w:szCs w:val="20"/>
                <w:shd w:val="clear" w:color="auto" w:fill="FFFFFF"/>
                <w:lang w:val="en-US"/>
              </w:rPr>
              <w:tab/>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3</w:t>
            </w:r>
          </w:p>
        </w:tc>
        <w:tc>
          <w:tcPr>
            <w:tcW w:w="0" w:type="auto"/>
            <w:shd w:val="clear" w:color="auto" w:fill="auto"/>
          </w:tcPr>
          <w:p w:rsidR="005E6822" w:rsidRPr="003F7050" w:rsidRDefault="005E6822" w:rsidP="003F7050">
            <w:pPr>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9</w:t>
            </w:r>
          </w:p>
        </w:tc>
        <w:tc>
          <w:tcPr>
            <w:tcW w:w="0" w:type="auto"/>
            <w:shd w:val="clear" w:color="auto" w:fill="auto"/>
          </w:tcPr>
          <w:p w:rsidR="005E6822" w:rsidRPr="003F7050" w:rsidRDefault="005E6822" w:rsidP="003F7050">
            <w:pPr>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75</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r w:rsidR="003F7050" w:rsidRPr="003F7050" w:rsidTr="003F7050">
        <w:trPr>
          <w:trHeight w:val="2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Foursquare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3</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9</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75</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Google +</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3</w:t>
            </w:r>
          </w:p>
        </w:tc>
        <w:tc>
          <w:tcPr>
            <w:tcW w:w="0" w:type="auto"/>
            <w:shd w:val="clear" w:color="auto" w:fill="auto"/>
          </w:tcPr>
          <w:p w:rsidR="005E6822" w:rsidRPr="003F7050" w:rsidRDefault="005E6822" w:rsidP="003F7050">
            <w:pPr>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9</w:t>
            </w:r>
          </w:p>
        </w:tc>
        <w:tc>
          <w:tcPr>
            <w:tcW w:w="0" w:type="auto"/>
            <w:shd w:val="clear" w:color="auto" w:fill="auto"/>
          </w:tcPr>
          <w:p w:rsidR="005E6822" w:rsidRPr="003F7050" w:rsidRDefault="005E6822" w:rsidP="003F7050">
            <w:pPr>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75</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r w:rsidR="003F7050" w:rsidRPr="003F7050" w:rsidTr="003F7050">
        <w:trPr>
          <w:trHeight w:val="2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shd w:val="clear" w:color="auto" w:fill="FFFFFF"/>
                <w:lang w:val="en-US"/>
              </w:rPr>
            </w:pPr>
            <w:proofErr w:type="spellStart"/>
            <w:r w:rsidRPr="003F7050">
              <w:rPr>
                <w:sz w:val="20"/>
                <w:szCs w:val="20"/>
                <w:shd w:val="clear" w:color="auto" w:fill="FFFFFF"/>
                <w:lang w:val="en-US"/>
              </w:rPr>
              <w:t>Tripadvisor</w:t>
            </w:r>
            <w:proofErr w:type="spellEnd"/>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3</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9</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75</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lang w:val="en-US"/>
              </w:rPr>
            </w:pPr>
            <w:proofErr w:type="spellStart"/>
            <w:r w:rsidRPr="003F7050">
              <w:rPr>
                <w:sz w:val="20"/>
                <w:szCs w:val="20"/>
                <w:lang w:val="en-US"/>
              </w:rPr>
              <w:t>Instagram</w:t>
            </w:r>
            <w:proofErr w:type="spellEnd"/>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2</w:t>
            </w:r>
          </w:p>
        </w:tc>
        <w:tc>
          <w:tcPr>
            <w:tcW w:w="0" w:type="auto"/>
            <w:shd w:val="clear" w:color="auto" w:fill="auto"/>
          </w:tcPr>
          <w:p w:rsidR="005E6822" w:rsidRPr="003F7050" w:rsidRDefault="005E6822" w:rsidP="003F7050">
            <w:pPr>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17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w:t>
            </w:r>
          </w:p>
        </w:tc>
        <w:tc>
          <w:tcPr>
            <w:tcW w:w="0" w:type="auto"/>
            <w:shd w:val="clear" w:color="auto" w:fill="auto"/>
          </w:tcPr>
          <w:p w:rsidR="005E6822" w:rsidRPr="003F7050" w:rsidRDefault="005E6822" w:rsidP="003F7050">
            <w:pPr>
              <w:jc w:val="cente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83</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r w:rsidR="003F7050" w:rsidRPr="003F7050" w:rsidTr="003F7050">
        <w:trPr>
          <w:trHeight w:val="2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Flickr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2</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17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w:t>
            </w:r>
          </w:p>
        </w:tc>
        <w:tc>
          <w:tcPr>
            <w:tcW w:w="0" w:type="auto"/>
            <w:shd w:val="clear" w:color="auto" w:fill="auto"/>
          </w:tcPr>
          <w:p w:rsidR="005E6822" w:rsidRPr="003F7050" w:rsidRDefault="005E6822" w:rsidP="003F7050">
            <w:pPr>
              <w:jc w:val="cente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83</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r w:rsidR="003F7050" w:rsidRPr="003F7050" w:rsidTr="003F7050">
        <w:trPr>
          <w:cnfStyle w:val="010000000000" w:firstRow="0" w:lastRow="1"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Blog</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w:t>
            </w:r>
          </w:p>
        </w:tc>
        <w:tc>
          <w:tcPr>
            <w:tcW w:w="0" w:type="auto"/>
            <w:shd w:val="clear" w:color="auto" w:fill="auto"/>
          </w:tcPr>
          <w:p w:rsidR="005E6822" w:rsidRPr="003F7050" w:rsidRDefault="005E6822" w:rsidP="003F7050">
            <w:pPr>
              <w:jc w:val="center"/>
              <w:cnfStyle w:val="010000000000" w:firstRow="0" w:lastRow="1"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11</w:t>
            </w:r>
          </w:p>
        </w:tc>
        <w:tc>
          <w:tcPr>
            <w:tcW w:w="0" w:type="auto"/>
            <w:shd w:val="clear" w:color="auto" w:fill="auto"/>
          </w:tcPr>
          <w:p w:rsidR="005E6822" w:rsidRPr="003F7050" w:rsidRDefault="005E6822" w:rsidP="003F7050">
            <w:pPr>
              <w:jc w:val="center"/>
              <w:cnfStyle w:val="010000000000" w:firstRow="0" w:lastRow="1"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92</w:t>
            </w:r>
          </w:p>
        </w:tc>
        <w:tc>
          <w:tcPr>
            <w:cnfStyle w:val="000010000000" w:firstRow="0" w:lastRow="0" w:firstColumn="0" w:lastColumn="0" w:oddVBand="1" w:evenVBand="0" w:oddHBand="0" w:evenHBand="0" w:firstRowFirstColumn="0" w:firstRowLastColumn="0" w:lastRowFirstColumn="0" w:lastRowLastColumn="0"/>
            <w:tcW w:w="505"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tcPr>
          <w:p w:rsidR="005E6822" w:rsidRPr="003F7050" w:rsidRDefault="005E6822" w:rsidP="003F7050">
            <w:pPr>
              <w:jc w:val="center"/>
              <w:rPr>
                <w:sz w:val="20"/>
                <w:szCs w:val="20"/>
                <w:shd w:val="clear" w:color="auto" w:fill="FFFFFF"/>
                <w:lang w:val="en-US"/>
              </w:rPr>
            </w:pPr>
            <w:r w:rsidRPr="003F7050">
              <w:rPr>
                <w:sz w:val="20"/>
                <w:szCs w:val="20"/>
                <w:shd w:val="clear" w:color="auto" w:fill="FFFFFF"/>
                <w:lang w:val="en-US"/>
              </w:rPr>
              <w:t>100</w:t>
            </w:r>
          </w:p>
        </w:tc>
      </w:tr>
    </w:tbl>
    <w:p w:rsidR="005E6822" w:rsidRPr="003F7050" w:rsidRDefault="005E6822" w:rsidP="005E6822">
      <w:pPr>
        <w:tabs>
          <w:tab w:val="left" w:pos="1365"/>
        </w:tabs>
        <w:jc w:val="center"/>
        <w:rPr>
          <w:lang w:val="en-US"/>
        </w:rPr>
      </w:pPr>
    </w:p>
    <w:p w:rsidR="005E6822" w:rsidRPr="003F7050" w:rsidRDefault="005E6822" w:rsidP="005E6822">
      <w:pPr>
        <w:tabs>
          <w:tab w:val="left" w:pos="1365"/>
        </w:tabs>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r w:rsidRPr="003F7050">
        <w:rPr>
          <w:lang w:val="en-US"/>
        </w:rPr>
        <w:lastRenderedPageBreak/>
        <w:t xml:space="preserve">Table </w:t>
      </w:r>
      <w:r w:rsidR="003F7050" w:rsidRPr="003F7050">
        <w:rPr>
          <w:lang w:val="en-US"/>
        </w:rPr>
        <w:t>2</w:t>
      </w:r>
      <w:r w:rsidRPr="003F7050">
        <w:rPr>
          <w:lang w:val="en-US"/>
        </w:rPr>
        <w:t xml:space="preserve"> shows a breakdown usage of social media sites. Accordingly, DMOs represent themselves by creating a profile in social networks, mainly 75 % (9) on Facebook and 75 % (9) Twitter and then in the order of </w:t>
      </w:r>
      <w:r w:rsidR="003F7050" w:rsidRPr="003F7050">
        <w:rPr>
          <w:lang w:val="en-US"/>
        </w:rPr>
        <w:t>YouTube</w:t>
      </w:r>
      <w:r w:rsidRPr="003F7050">
        <w:rPr>
          <w:lang w:val="en-US"/>
        </w:rPr>
        <w:t xml:space="preserve"> (67 %). In connection with this it is seen that DMOs prefer using </w:t>
      </w:r>
      <w:r w:rsidR="003F7050" w:rsidRPr="003F7050">
        <w:rPr>
          <w:lang w:val="en-US"/>
        </w:rPr>
        <w:t>Facebook</w:t>
      </w:r>
      <w:r w:rsidRPr="003F7050">
        <w:rPr>
          <w:lang w:val="en-US"/>
        </w:rPr>
        <w:t xml:space="preserve"> and twitter mostly. Three of DMOs used </w:t>
      </w:r>
      <w:proofErr w:type="spellStart"/>
      <w:r w:rsidRPr="003F7050">
        <w:rPr>
          <w:lang w:val="en-US"/>
        </w:rPr>
        <w:t>Pinterst</w:t>
      </w:r>
      <w:proofErr w:type="spellEnd"/>
      <w:r w:rsidRPr="003F7050">
        <w:rPr>
          <w:lang w:val="en-US"/>
        </w:rPr>
        <w:t xml:space="preserve">, Foursquare and Google Plus of the all social media applications. Only two </w:t>
      </w:r>
      <w:r w:rsidR="003F7050" w:rsidRPr="003F7050">
        <w:rPr>
          <w:lang w:val="en-US"/>
        </w:rPr>
        <w:t>of</w:t>
      </w:r>
      <w:r w:rsidRPr="003F7050">
        <w:rPr>
          <w:lang w:val="en-US"/>
        </w:rPr>
        <w:t xml:space="preserve"> DMOs used </w:t>
      </w:r>
      <w:proofErr w:type="spellStart"/>
      <w:r w:rsidRPr="003F7050">
        <w:rPr>
          <w:lang w:val="en-US"/>
        </w:rPr>
        <w:t>Instagram</w:t>
      </w:r>
      <w:proofErr w:type="spellEnd"/>
      <w:r w:rsidRPr="003F7050">
        <w:rPr>
          <w:lang w:val="en-US"/>
        </w:rPr>
        <w:t xml:space="preserve"> and Flickr as photo sharing networks. </w:t>
      </w: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r w:rsidRPr="003F7050">
        <w:rPr>
          <w:lang w:val="en-US"/>
        </w:rPr>
        <w:t xml:space="preserve">However, </w:t>
      </w:r>
      <w:proofErr w:type="spellStart"/>
      <w:r w:rsidRPr="003F7050">
        <w:rPr>
          <w:lang w:val="en-US"/>
        </w:rPr>
        <w:t>Volo</w:t>
      </w:r>
      <w:proofErr w:type="spellEnd"/>
      <w:r w:rsidRPr="003F7050">
        <w:rPr>
          <w:lang w:val="en-US"/>
        </w:rPr>
        <w:t xml:space="preserve"> (2010) stated that blogs are frequently shared with friends and family and do influence how a travel destination is perceived,  the social media sites ranged from the highest score of </w:t>
      </w:r>
      <w:smartTag w:uri="urn:schemas-microsoft-com:office:smarttags" w:element="metricconverter">
        <w:smartTagPr>
          <w:attr w:name="ProductID" w:val="9 in"/>
        </w:smartTagPr>
        <w:r w:rsidRPr="003F7050">
          <w:rPr>
            <w:lang w:val="en-US"/>
          </w:rPr>
          <w:t>9 in</w:t>
        </w:r>
      </w:smartTag>
      <w:r w:rsidRPr="003F7050">
        <w:rPr>
          <w:lang w:val="en-US"/>
        </w:rPr>
        <w:t xml:space="preserve"> Facebook usage to the lowest score of </w:t>
      </w:r>
      <w:smartTag w:uri="urn:schemas-microsoft-com:office:smarttags" w:element="metricconverter">
        <w:smartTagPr>
          <w:attr w:name="ProductID" w:val="1 in"/>
        </w:smartTagPr>
        <w:r w:rsidRPr="003F7050">
          <w:rPr>
            <w:lang w:val="en-US"/>
          </w:rPr>
          <w:t>1 in</w:t>
        </w:r>
      </w:smartTag>
      <w:r w:rsidRPr="003F7050">
        <w:rPr>
          <w:lang w:val="en-US"/>
        </w:rPr>
        <w:t xml:space="preserve"> blog usage. </w:t>
      </w:r>
      <w:r w:rsidRPr="003F7050">
        <w:rPr>
          <w:rFonts w:ascii="AdvP497E5" w:hAnsi="AdvP497E5" w:cs="AdvP497E5"/>
          <w:lang w:val="en-US"/>
        </w:rPr>
        <w:t xml:space="preserve">Only one of the DMOs studied were using a blog- Greece. </w:t>
      </w:r>
      <w:r w:rsidRPr="003F7050">
        <w:rPr>
          <w:lang w:val="en-US"/>
        </w:rPr>
        <w:t>The majority of the DMOs used their websites mainly for information-oriented features related to activities, accommodations and attractions, but offered limited social media activities through their websites. The social media linkage was the weakest. The results indicated that Balkan DMOs were making limited use of social media in their official web sites. While some countries are really good at promoting themselves with social media tool, others need some serious work.</w:t>
      </w:r>
    </w:p>
    <w:p w:rsidR="005E6822" w:rsidRPr="003F7050" w:rsidRDefault="005E6822" w:rsidP="005E6822">
      <w:pPr>
        <w:tabs>
          <w:tab w:val="left" w:pos="1365"/>
        </w:tabs>
        <w:jc w:val="both"/>
        <w:rPr>
          <w:lang w:val="en-US"/>
        </w:rPr>
      </w:pPr>
    </w:p>
    <w:p w:rsidR="005E6822" w:rsidRPr="003F7050" w:rsidRDefault="005E6822" w:rsidP="003F7050">
      <w:pPr>
        <w:tabs>
          <w:tab w:val="left" w:pos="1365"/>
        </w:tabs>
        <w:jc w:val="center"/>
        <w:rPr>
          <w:sz w:val="22"/>
          <w:lang w:val="en-US"/>
        </w:rPr>
      </w:pPr>
      <w:r w:rsidRPr="003F7050">
        <w:rPr>
          <w:sz w:val="22"/>
          <w:lang w:val="en-US"/>
        </w:rPr>
        <w:t>Table 3. Top Three Social Media Sites Usage of DMOs</w:t>
      </w:r>
    </w:p>
    <w:p w:rsidR="003F7050" w:rsidRPr="003F7050" w:rsidRDefault="003F7050" w:rsidP="003F7050">
      <w:pPr>
        <w:tabs>
          <w:tab w:val="left" w:pos="1365"/>
        </w:tabs>
        <w:jc w:val="center"/>
        <w:rPr>
          <w:sz w:val="22"/>
          <w:lang w:val="en-US"/>
        </w:rPr>
      </w:pPr>
    </w:p>
    <w:tbl>
      <w:tblPr>
        <w:tblStyle w:val="AkGlgeleme"/>
        <w:tblW w:w="8158" w:type="dxa"/>
        <w:jc w:val="center"/>
        <w:tblLook w:val="0000" w:firstRow="0" w:lastRow="0" w:firstColumn="0" w:lastColumn="0" w:noHBand="0" w:noVBand="0"/>
      </w:tblPr>
      <w:tblGrid>
        <w:gridCol w:w="1082"/>
        <w:gridCol w:w="1067"/>
        <w:gridCol w:w="915"/>
        <w:gridCol w:w="915"/>
        <w:gridCol w:w="1372"/>
        <w:gridCol w:w="1150"/>
        <w:gridCol w:w="1016"/>
        <w:gridCol w:w="808"/>
      </w:tblGrid>
      <w:tr w:rsidR="005E6822" w:rsidRPr="003F7050" w:rsidTr="003F7050">
        <w:trPr>
          <w:cnfStyle w:val="000000100000" w:firstRow="0" w:lastRow="0" w:firstColumn="0" w:lastColumn="0" w:oddVBand="0" w:evenVBand="0" w:oddHBand="1" w:evenHBand="0" w:firstRowFirstColumn="0" w:firstRowLastColumn="0" w:lastRowFirstColumn="0" w:lastRowLastColumn="0"/>
          <w:trHeight w:val="313"/>
          <w:jc w:val="center"/>
        </w:trPr>
        <w:tc>
          <w:tcPr>
            <w:cnfStyle w:val="000010000000" w:firstRow="0" w:lastRow="0" w:firstColumn="0" w:lastColumn="0" w:oddVBand="1" w:evenVBand="0" w:oddHBand="0" w:evenHBand="0" w:firstRowFirstColumn="0" w:firstRowLastColumn="0" w:lastRowFirstColumn="0" w:lastRowLastColumn="0"/>
            <w:tcW w:w="1082" w:type="dxa"/>
            <w:vMerge w:val="restart"/>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Countries</w:t>
            </w:r>
          </w:p>
        </w:tc>
        <w:tc>
          <w:tcPr>
            <w:tcW w:w="1982" w:type="dxa"/>
            <w:gridSpan w:val="2"/>
            <w:shd w:val="clear" w:color="auto" w:fill="auto"/>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Twitter</w:t>
            </w:r>
          </w:p>
        </w:tc>
        <w:tc>
          <w:tcPr>
            <w:cnfStyle w:val="000010000000" w:firstRow="0" w:lastRow="0" w:firstColumn="0" w:lastColumn="0" w:oddVBand="1" w:evenVBand="0" w:oddHBand="0" w:evenHBand="0" w:firstRowFirstColumn="0" w:firstRowLastColumn="0" w:lastRowFirstColumn="0" w:lastRowLastColumn="0"/>
            <w:tcW w:w="2287" w:type="dxa"/>
            <w:gridSpan w:val="2"/>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Facebook</w:t>
            </w:r>
          </w:p>
        </w:tc>
        <w:tc>
          <w:tcPr>
            <w:tcW w:w="2807" w:type="dxa"/>
            <w:gridSpan w:val="3"/>
            <w:shd w:val="clear" w:color="auto" w:fill="auto"/>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proofErr w:type="spellStart"/>
            <w:r w:rsidRPr="003F7050">
              <w:rPr>
                <w:sz w:val="20"/>
                <w:szCs w:val="20"/>
                <w:shd w:val="clear" w:color="auto" w:fill="FFFFFF"/>
                <w:lang w:val="en-US"/>
              </w:rPr>
              <w:t>Youtebe</w:t>
            </w:r>
            <w:proofErr w:type="spellEnd"/>
          </w:p>
        </w:tc>
      </w:tr>
      <w:tr w:rsidR="003F7050" w:rsidRPr="003F7050" w:rsidTr="003F7050">
        <w:trPr>
          <w:trHeight w:val="551"/>
          <w:jc w:val="center"/>
        </w:trPr>
        <w:tc>
          <w:tcPr>
            <w:cnfStyle w:val="000010000000" w:firstRow="0" w:lastRow="0" w:firstColumn="0" w:lastColumn="0" w:oddVBand="1" w:evenVBand="0" w:oddHBand="0" w:evenHBand="0" w:firstRowFirstColumn="0" w:firstRowLastColumn="0" w:lastRowFirstColumn="0" w:lastRowLastColumn="0"/>
            <w:tcW w:w="1082" w:type="dxa"/>
            <w:vMerge/>
            <w:shd w:val="clear" w:color="auto" w:fill="auto"/>
            <w:noWrap/>
          </w:tcPr>
          <w:p w:rsidR="005E6822" w:rsidRPr="003F7050" w:rsidRDefault="005E6822" w:rsidP="003F7050">
            <w:pPr>
              <w:rPr>
                <w:sz w:val="20"/>
                <w:szCs w:val="20"/>
                <w:shd w:val="clear" w:color="auto" w:fill="FFFFFF"/>
                <w:lang w:val="en-US"/>
              </w:rPr>
            </w:pPr>
          </w:p>
        </w:tc>
        <w:tc>
          <w:tcPr>
            <w:tcW w:w="1067"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Followers</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Tweets</w:t>
            </w:r>
          </w:p>
        </w:tc>
        <w:tc>
          <w:tcPr>
            <w:tcW w:w="915"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Likes</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Talking About</w:t>
            </w:r>
          </w:p>
        </w:tc>
        <w:tc>
          <w:tcPr>
            <w:tcW w:w="1067"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Subscribers</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Views</w:t>
            </w:r>
          </w:p>
        </w:tc>
        <w:tc>
          <w:tcPr>
            <w:tcW w:w="808" w:type="dxa"/>
            <w:shd w:val="clear" w:color="auto" w:fill="auto"/>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Video</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A</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21.799</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14.909</w:t>
            </w:r>
          </w:p>
        </w:tc>
        <w:tc>
          <w:tcPr>
            <w:tcW w:w="915"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78.642</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16.045</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3.094</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4.284.231</w:t>
            </w:r>
          </w:p>
        </w:tc>
        <w:tc>
          <w:tcPr>
            <w:tcW w:w="808"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125</w:t>
            </w:r>
          </w:p>
        </w:tc>
      </w:tr>
      <w:tr w:rsidR="003F7050" w:rsidRPr="003F7050" w:rsidTr="003F7050">
        <w:trPr>
          <w:trHeight w:val="283"/>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B</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915"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lang w:val="en-US"/>
              </w:rPr>
            </w:pPr>
            <w:r w:rsidRPr="003F7050">
              <w:rPr>
                <w:sz w:val="20"/>
                <w:szCs w:val="20"/>
                <w:shd w:val="clear" w:color="auto" w:fill="FFFFFF"/>
                <w:lang w:val="en-US"/>
              </w:rPr>
              <w:t>-</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808"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lang w:val="en-US"/>
              </w:rPr>
            </w:pPr>
            <w:r w:rsidRPr="003F7050">
              <w:rPr>
                <w:sz w:val="20"/>
                <w:szCs w:val="20"/>
                <w:shd w:val="clear" w:color="auto" w:fill="FFFFFF"/>
                <w:lang w:val="en-US"/>
              </w:rPr>
              <w:t>-</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313"/>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C</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301</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745</w:t>
            </w:r>
          </w:p>
        </w:tc>
        <w:tc>
          <w:tcPr>
            <w:tcW w:w="915"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6.042</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698</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634</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376.314</w:t>
            </w:r>
          </w:p>
        </w:tc>
        <w:tc>
          <w:tcPr>
            <w:tcW w:w="808"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525</w:t>
            </w:r>
          </w:p>
        </w:tc>
      </w:tr>
      <w:tr w:rsidR="003F7050" w:rsidRPr="003F7050" w:rsidTr="003F7050">
        <w:trPr>
          <w:trHeight w:val="298"/>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D</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6.411</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1.443</w:t>
            </w:r>
          </w:p>
        </w:tc>
        <w:tc>
          <w:tcPr>
            <w:tcW w:w="915"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813.744</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29.282</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1.491</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1.315.536</w:t>
            </w:r>
          </w:p>
        </w:tc>
        <w:tc>
          <w:tcPr>
            <w:tcW w:w="808"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74</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E</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1768</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535</w:t>
            </w:r>
          </w:p>
        </w:tc>
        <w:tc>
          <w:tcPr>
            <w:tcW w:w="915"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113</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5</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808"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r>
      <w:tr w:rsidR="003F7050" w:rsidRPr="003F7050" w:rsidTr="003F7050">
        <w:trPr>
          <w:trHeight w:val="313"/>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F</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915"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808"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G</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527</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95</w:t>
            </w:r>
          </w:p>
        </w:tc>
        <w:tc>
          <w:tcPr>
            <w:tcW w:w="915"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1475</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44</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25</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0</w:t>
            </w:r>
          </w:p>
        </w:tc>
        <w:tc>
          <w:tcPr>
            <w:tcW w:w="808"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6</w:t>
            </w:r>
          </w:p>
        </w:tc>
      </w:tr>
      <w:tr w:rsidR="003F7050" w:rsidRPr="003F7050" w:rsidTr="003F7050">
        <w:trPr>
          <w:trHeight w:val="343"/>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H</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6.611</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146</w:t>
            </w:r>
          </w:p>
        </w:tc>
        <w:tc>
          <w:tcPr>
            <w:tcW w:w="915"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234</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92.874</w:t>
            </w:r>
          </w:p>
        </w:tc>
        <w:tc>
          <w:tcPr>
            <w:tcW w:w="808"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12</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I</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875</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319</w:t>
            </w:r>
          </w:p>
        </w:tc>
        <w:tc>
          <w:tcPr>
            <w:tcW w:w="915"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2.186</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49</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734</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166.463</w:t>
            </w:r>
          </w:p>
        </w:tc>
        <w:tc>
          <w:tcPr>
            <w:tcW w:w="808"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44</w:t>
            </w:r>
          </w:p>
        </w:tc>
      </w:tr>
      <w:tr w:rsidR="003F7050" w:rsidRPr="003F7050" w:rsidTr="003F7050">
        <w:trPr>
          <w:trHeight w:val="313"/>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J</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6.003</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6.917</w:t>
            </w:r>
          </w:p>
        </w:tc>
        <w:tc>
          <w:tcPr>
            <w:tcW w:w="915"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33.081</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2.756</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521</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52.206</w:t>
            </w:r>
          </w:p>
        </w:tc>
        <w:tc>
          <w:tcPr>
            <w:tcW w:w="808"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25</w:t>
            </w:r>
          </w:p>
        </w:tc>
      </w:tr>
      <w:tr w:rsidR="003F7050" w:rsidRPr="003F7050" w:rsidTr="003F7050">
        <w:trPr>
          <w:cnfStyle w:val="000000100000" w:firstRow="0" w:lastRow="0" w:firstColumn="0" w:lastColumn="0" w:oddVBand="0" w:evenVBand="0" w:oddHBand="1" w:evenHBand="0" w:firstRowFirstColumn="0" w:firstRowLastColumn="0" w:lastRowFirstColumn="0" w:lastRowLastColumn="0"/>
          <w:trHeight w:val="313"/>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K</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260</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211</w:t>
            </w:r>
          </w:p>
        </w:tc>
        <w:tc>
          <w:tcPr>
            <w:tcW w:w="915"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3.947</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2.088</w:t>
            </w:r>
          </w:p>
        </w:tc>
        <w:tc>
          <w:tcPr>
            <w:tcW w:w="1067"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808" w:type="dxa"/>
            <w:shd w:val="clear" w:color="auto" w:fill="auto"/>
            <w:noWrap/>
          </w:tcPr>
          <w:p w:rsidR="005E6822" w:rsidRPr="003F7050" w:rsidRDefault="005E6822" w:rsidP="003F7050">
            <w:pPr>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r>
      <w:tr w:rsidR="003F7050" w:rsidRPr="003F7050" w:rsidTr="003F7050">
        <w:trPr>
          <w:trHeight w:val="373"/>
          <w:jc w:val="center"/>
        </w:trPr>
        <w:tc>
          <w:tcPr>
            <w:cnfStyle w:val="000010000000" w:firstRow="0" w:lastRow="0" w:firstColumn="0" w:lastColumn="0" w:oddVBand="1" w:evenVBand="0" w:oddHBand="0" w:evenHBand="0" w:firstRowFirstColumn="0" w:firstRowLastColumn="0" w:lastRowFirstColumn="0" w:lastRowLastColumn="0"/>
            <w:tcW w:w="1082" w:type="dxa"/>
            <w:shd w:val="clear" w:color="auto" w:fill="auto"/>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L</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915"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915"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1067"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c>
          <w:tcPr>
            <w:cnfStyle w:val="000010000000" w:firstRow="0" w:lastRow="0" w:firstColumn="0" w:lastColumn="0" w:oddVBand="1" w:evenVBand="0" w:oddHBand="0" w:evenHBand="0" w:firstRowFirstColumn="0" w:firstRowLastColumn="0" w:lastRowFirstColumn="0" w:lastRowLastColumn="0"/>
            <w:tcW w:w="932" w:type="dxa"/>
            <w:shd w:val="clear" w:color="auto" w:fill="auto"/>
            <w:noWrap/>
          </w:tcPr>
          <w:p w:rsidR="005E6822" w:rsidRPr="003F7050" w:rsidRDefault="005E6822" w:rsidP="003F7050">
            <w:pPr>
              <w:rPr>
                <w:sz w:val="20"/>
                <w:szCs w:val="20"/>
                <w:shd w:val="clear" w:color="auto" w:fill="FFFFFF"/>
                <w:lang w:val="en-US"/>
              </w:rPr>
            </w:pPr>
            <w:r w:rsidRPr="003F7050">
              <w:rPr>
                <w:sz w:val="20"/>
                <w:szCs w:val="20"/>
                <w:shd w:val="clear" w:color="auto" w:fill="FFFFFF"/>
                <w:lang w:val="en-US"/>
              </w:rPr>
              <w:t>-</w:t>
            </w:r>
          </w:p>
        </w:tc>
        <w:tc>
          <w:tcPr>
            <w:tcW w:w="808" w:type="dxa"/>
            <w:shd w:val="clear" w:color="auto" w:fill="auto"/>
            <w:noWrap/>
          </w:tcPr>
          <w:p w:rsidR="005E6822" w:rsidRPr="003F7050" w:rsidRDefault="005E6822" w:rsidP="003F7050">
            <w:pPr>
              <w:cnfStyle w:val="000000000000" w:firstRow="0" w:lastRow="0" w:firstColumn="0" w:lastColumn="0" w:oddVBand="0" w:evenVBand="0" w:oddHBand="0" w:evenHBand="0" w:firstRowFirstColumn="0" w:firstRowLastColumn="0" w:lastRowFirstColumn="0" w:lastRowLastColumn="0"/>
              <w:rPr>
                <w:sz w:val="20"/>
                <w:szCs w:val="20"/>
                <w:shd w:val="clear" w:color="auto" w:fill="FFFFFF"/>
                <w:lang w:val="en-US"/>
              </w:rPr>
            </w:pPr>
            <w:r w:rsidRPr="003F7050">
              <w:rPr>
                <w:sz w:val="20"/>
                <w:szCs w:val="20"/>
                <w:shd w:val="clear" w:color="auto" w:fill="FFFFFF"/>
                <w:lang w:val="en-US"/>
              </w:rPr>
              <w:t>-</w:t>
            </w:r>
          </w:p>
        </w:tc>
      </w:tr>
    </w:tbl>
    <w:p w:rsidR="005E6822" w:rsidRPr="003F7050" w:rsidRDefault="005E6822" w:rsidP="005E6822">
      <w:pPr>
        <w:tabs>
          <w:tab w:val="left" w:pos="1365"/>
        </w:tabs>
        <w:rPr>
          <w:b/>
          <w:lang w:val="en-US"/>
        </w:rPr>
      </w:pPr>
    </w:p>
    <w:p w:rsidR="005E6822" w:rsidRPr="003F7050" w:rsidRDefault="005E6822" w:rsidP="005E6822">
      <w:pPr>
        <w:tabs>
          <w:tab w:val="left" w:pos="1365"/>
        </w:tabs>
        <w:jc w:val="both"/>
        <w:rPr>
          <w:rFonts w:ascii="AdvP497E5" w:hAnsi="AdvP497E5" w:cs="AdvP497E5"/>
          <w:lang w:val="en-US"/>
        </w:rPr>
      </w:pPr>
      <w:r w:rsidRPr="003F7050">
        <w:rPr>
          <w:rFonts w:ascii="AdvP497E5" w:hAnsi="AdvP497E5" w:cs="AdvP497E5"/>
          <w:lang w:val="en-US"/>
        </w:rPr>
        <w:t xml:space="preserve">As can be seen, Table 3 shows breakdown of top three social media sites usage of Balkan countries national DMOs’ web sites. Beside this </w:t>
      </w:r>
      <w:r w:rsidRPr="003F7050">
        <w:rPr>
          <w:lang w:val="en-US"/>
        </w:rPr>
        <w:t>Table 3 summarizes the statisti</w:t>
      </w:r>
      <w:r w:rsidR="003F7050" w:rsidRPr="003F7050">
        <w:rPr>
          <w:lang w:val="en-US"/>
        </w:rPr>
        <w:t>cs of DMOs’ tweets, likes and v</w:t>
      </w:r>
      <w:r w:rsidRPr="003F7050">
        <w:rPr>
          <w:lang w:val="en-US"/>
        </w:rPr>
        <w:t xml:space="preserve">iews. One measure of a Twitter user’s effectiveness is the number of followers it has attracted. DMOs have followers between 260 and 21.799. When considering Facebook usage of DMOs, it can be seen that they have likes between 113 and 813.744. DMOs have </w:t>
      </w:r>
      <w:r w:rsidR="003F7050" w:rsidRPr="003F7050">
        <w:rPr>
          <w:lang w:val="en-US"/>
        </w:rPr>
        <w:t>average</w:t>
      </w:r>
      <w:r w:rsidRPr="003F7050">
        <w:rPr>
          <w:lang w:val="en-US"/>
        </w:rPr>
        <w:t xml:space="preserve"> 6 and 525 videos on </w:t>
      </w:r>
      <w:r w:rsidR="003F7050" w:rsidRPr="003F7050">
        <w:rPr>
          <w:lang w:val="en-US"/>
        </w:rPr>
        <w:t>YouTube</w:t>
      </w:r>
      <w:r w:rsidRPr="003F7050">
        <w:rPr>
          <w:lang w:val="en-US"/>
        </w:rPr>
        <w:t xml:space="preserve">. </w:t>
      </w:r>
      <w:r w:rsidRPr="003F7050">
        <w:rPr>
          <w:rFonts w:ascii="Times-Roman" w:hAnsi="Times-Roman" w:cs="Times-Roman"/>
          <w:lang w:val="en-US"/>
        </w:rPr>
        <w:t>The results indicated that n</w:t>
      </w:r>
      <w:r w:rsidRPr="003F7050">
        <w:rPr>
          <w:rFonts w:ascii="AdvP497E5" w:hAnsi="AdvP497E5" w:cs="AdvP497E5"/>
          <w:lang w:val="en-US"/>
        </w:rPr>
        <w:t xml:space="preserve">ational DMOs have made little progress in their adoption of social media applications and technologies. </w:t>
      </w:r>
    </w:p>
    <w:p w:rsidR="005E6822" w:rsidRPr="003F7050" w:rsidRDefault="005E6822" w:rsidP="005E6822">
      <w:pPr>
        <w:tabs>
          <w:tab w:val="left" w:pos="1365"/>
        </w:tabs>
        <w:jc w:val="both"/>
        <w:rPr>
          <w:rFonts w:ascii="AdvP497E5" w:hAnsi="AdvP497E5" w:cs="AdvP497E5"/>
          <w:lang w:val="en-US"/>
        </w:rPr>
      </w:pPr>
    </w:p>
    <w:p w:rsidR="005E6822" w:rsidRPr="003F7050" w:rsidRDefault="005E6822" w:rsidP="005E6822">
      <w:pPr>
        <w:tabs>
          <w:tab w:val="left" w:pos="1365"/>
        </w:tabs>
        <w:spacing w:before="120" w:after="120"/>
        <w:rPr>
          <w:rFonts w:ascii="AdvP497E5" w:hAnsi="AdvP497E5" w:cs="AdvP497E5"/>
          <w:b/>
          <w:lang w:val="en-US"/>
        </w:rPr>
      </w:pPr>
      <w:r w:rsidRPr="003F7050">
        <w:rPr>
          <w:rFonts w:ascii="AdvP497E5" w:hAnsi="AdvP497E5" w:cs="AdvP497E5"/>
          <w:b/>
          <w:lang w:val="en-US"/>
        </w:rPr>
        <w:t>Conclusion</w:t>
      </w:r>
    </w:p>
    <w:p w:rsidR="005E6822" w:rsidRPr="003F7050" w:rsidRDefault="005E6822" w:rsidP="005E6822">
      <w:pPr>
        <w:tabs>
          <w:tab w:val="left" w:pos="1365"/>
        </w:tabs>
        <w:jc w:val="both"/>
        <w:rPr>
          <w:color w:val="0000FF"/>
          <w:lang w:val="en-US"/>
        </w:rPr>
      </w:pPr>
      <w:r w:rsidRPr="003F7050">
        <w:rPr>
          <w:lang w:val="en-US"/>
        </w:rPr>
        <w:t xml:space="preserve">On a global scale, social media use is growing, and the challenge is for destination marketing organizations to effectively choose not only which applications to use, but also </w:t>
      </w:r>
      <w:r w:rsidRPr="003F7050">
        <w:rPr>
          <w:lang w:val="en-US"/>
        </w:rPr>
        <w:lastRenderedPageBreak/>
        <w:t xml:space="preserve">to identify what consumers want from their sites and what elements to include in the site that will most effectively influence the </w:t>
      </w:r>
      <w:proofErr w:type="spellStart"/>
      <w:r w:rsidRPr="003F7050">
        <w:rPr>
          <w:lang w:val="en-US"/>
        </w:rPr>
        <w:t>traveller</w:t>
      </w:r>
      <w:proofErr w:type="spellEnd"/>
      <w:r w:rsidRPr="003F7050">
        <w:rPr>
          <w:lang w:val="en-US"/>
        </w:rPr>
        <w:t xml:space="preserve"> decision making process, socially, virtually, and authentically (Lange-</w:t>
      </w:r>
      <w:proofErr w:type="spellStart"/>
      <w:r w:rsidRPr="003F7050">
        <w:rPr>
          <w:lang w:val="en-US"/>
        </w:rPr>
        <w:t>Faria</w:t>
      </w:r>
      <w:proofErr w:type="spellEnd"/>
      <w:r w:rsidRPr="003F7050">
        <w:rPr>
          <w:lang w:val="en-US"/>
        </w:rPr>
        <w:t xml:space="preserve"> and Eliot, 2012).</w:t>
      </w:r>
      <w:r w:rsidRPr="003F7050">
        <w:rPr>
          <w:color w:val="0000FF"/>
          <w:lang w:val="en-US"/>
        </w:rPr>
        <w:t xml:space="preserve"> </w:t>
      </w: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r w:rsidRPr="003F7050">
        <w:rPr>
          <w:lang w:val="en-US"/>
        </w:rPr>
        <w:t xml:space="preserve">The main conclusion of this paper is that the official web sites of </w:t>
      </w:r>
      <w:proofErr w:type="spellStart"/>
      <w:r w:rsidRPr="003F7050">
        <w:rPr>
          <w:lang w:val="en-US"/>
        </w:rPr>
        <w:t>Balcan</w:t>
      </w:r>
      <w:proofErr w:type="spellEnd"/>
      <w:r w:rsidRPr="003F7050">
        <w:rPr>
          <w:lang w:val="en-US"/>
        </w:rPr>
        <w:t xml:space="preserve"> countries DMOs have been slow to respond to the social media marketing opportunities. DMOs use only a few common social media tools at the basic, experimental level. </w:t>
      </w:r>
      <w:r w:rsidR="003F7050" w:rsidRPr="003F7050">
        <w:rPr>
          <w:lang w:val="en-US"/>
        </w:rPr>
        <w:t>This research</w:t>
      </w:r>
      <w:r w:rsidRPr="003F7050">
        <w:rPr>
          <w:lang w:val="en-US"/>
        </w:rPr>
        <w:t xml:space="preserve"> shows a high level of awareness concerning the customer engagement potential of social media. However, major barriers to social media adoption exist, especially in effective usage. </w:t>
      </w: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r w:rsidRPr="003F7050">
        <w:rPr>
          <w:lang w:val="en-US"/>
        </w:rPr>
        <w:t>The results supported the argument and suggested that DMOs should pay more attention to the quality of their social media marketing features. Thus, it is vital for DMOs to move to more sophisticated level of social media use to provide a deeper engagement in their websites to satisfy exist and potential visitors.</w:t>
      </w: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lang w:val="en-US"/>
        </w:rPr>
      </w:pPr>
      <w:r w:rsidRPr="003F7050">
        <w:rPr>
          <w:lang w:val="en-US"/>
        </w:rPr>
        <w:t xml:space="preserve">This study should be of interest to researchers as well as industry professionals by applying social media tools to DMOs’ websites. The findings of the research enable managers of DMOs to understand how effective their websites from the social media usage perspective. Also the results will assist DMOs managers in </w:t>
      </w:r>
      <w:r w:rsidR="003F7050" w:rsidRPr="003F7050">
        <w:rPr>
          <w:lang w:val="en-US"/>
        </w:rPr>
        <w:t>assessing</w:t>
      </w:r>
      <w:r w:rsidRPr="003F7050">
        <w:rPr>
          <w:lang w:val="en-US"/>
        </w:rPr>
        <w:t xml:space="preserve"> their website performance so that they have useful information to facilitate continuous improvement. </w:t>
      </w:r>
    </w:p>
    <w:p w:rsidR="005E6822" w:rsidRPr="003F7050" w:rsidRDefault="005E6822" w:rsidP="005E6822">
      <w:pPr>
        <w:tabs>
          <w:tab w:val="left" w:pos="1365"/>
        </w:tabs>
        <w:jc w:val="both"/>
        <w:rPr>
          <w:lang w:val="en-US"/>
        </w:rPr>
      </w:pPr>
    </w:p>
    <w:p w:rsidR="005E6822" w:rsidRPr="003F7050" w:rsidRDefault="005E6822" w:rsidP="005E6822">
      <w:pPr>
        <w:tabs>
          <w:tab w:val="left" w:pos="1365"/>
        </w:tabs>
        <w:jc w:val="both"/>
        <w:rPr>
          <w:b/>
          <w:lang w:val="en-US"/>
        </w:rPr>
      </w:pPr>
      <w:r w:rsidRPr="003F7050">
        <w:rPr>
          <w:lang w:val="en-US"/>
        </w:rPr>
        <w:t xml:space="preserve">While this study has provided important results, some of the limitations for future research are stressed. The important limitation of this study is limited to only Balkan countries. Also, data can be collected and analyzed over different time periods to understand the changing patterns of usage of social media marketing activities. However, in spite of these limitations, we hope that the present study has provided an interesting way of understanding the social media approach of DMOs. </w:t>
      </w:r>
    </w:p>
    <w:p w:rsidR="005E6822" w:rsidRPr="003F7050" w:rsidRDefault="005E6822" w:rsidP="005E6822">
      <w:pPr>
        <w:tabs>
          <w:tab w:val="left" w:pos="1365"/>
        </w:tabs>
        <w:rPr>
          <w:b/>
          <w:lang w:val="en-US"/>
        </w:rPr>
      </w:pPr>
    </w:p>
    <w:p w:rsidR="005C4FF0" w:rsidRPr="003F7050" w:rsidRDefault="005C4FF0" w:rsidP="000C0831">
      <w:pPr>
        <w:rPr>
          <w:noProof/>
          <w:lang w:val="en-US"/>
        </w:rPr>
      </w:pPr>
    </w:p>
    <w:p w:rsidR="005C4FF0" w:rsidRPr="003F7050" w:rsidRDefault="005C4FF0" w:rsidP="000C0831">
      <w:pPr>
        <w:jc w:val="both"/>
        <w:rPr>
          <w:b/>
          <w:bCs/>
          <w:kern w:val="32"/>
          <w:lang w:val="en-US"/>
        </w:rPr>
      </w:pPr>
      <w:r w:rsidRPr="003F7050">
        <w:rPr>
          <w:b/>
          <w:bCs/>
          <w:kern w:val="32"/>
          <w:lang w:val="en-US"/>
        </w:rPr>
        <w:t xml:space="preserve">References </w:t>
      </w:r>
    </w:p>
    <w:p w:rsidR="003F7050" w:rsidRPr="003F7050" w:rsidRDefault="003F7050" w:rsidP="003F7050">
      <w:pPr>
        <w:ind w:left="851" w:hanging="851"/>
        <w:jc w:val="both"/>
        <w:rPr>
          <w:lang w:val="en-US"/>
        </w:rPr>
      </w:pPr>
    </w:p>
    <w:p w:rsidR="003F7050" w:rsidRPr="003F7050" w:rsidRDefault="003F7050" w:rsidP="003F7050">
      <w:pPr>
        <w:ind w:left="851" w:hanging="851"/>
        <w:jc w:val="both"/>
        <w:rPr>
          <w:lang w:val="en-US"/>
        </w:rPr>
      </w:pPr>
      <w:r w:rsidRPr="003F7050">
        <w:rPr>
          <w:lang w:val="en-US"/>
        </w:rPr>
        <w:t>Balkans, (2013). Retrieved May 1, 2013, from</w:t>
      </w:r>
      <w:r w:rsidRPr="003F7050">
        <w:rPr>
          <w:b/>
          <w:lang w:val="en-US"/>
        </w:rPr>
        <w:t xml:space="preserve"> </w:t>
      </w:r>
      <w:hyperlink r:id="rId29" w:history="1">
        <w:r w:rsidRPr="003F7050">
          <w:rPr>
            <w:rStyle w:val="Kpr"/>
            <w:lang w:val="en-US"/>
          </w:rPr>
          <w:t>http://en.wikipedia.org/wiki/Balkans</w:t>
        </w:r>
      </w:hyperlink>
      <w:r w:rsidRPr="003F7050">
        <w:rPr>
          <w:lang w:val="en-US"/>
        </w:rPr>
        <w:t>.</w:t>
      </w:r>
    </w:p>
    <w:p w:rsidR="003F7050" w:rsidRPr="003F7050" w:rsidRDefault="003F7050" w:rsidP="003F7050">
      <w:pPr>
        <w:ind w:left="851" w:hanging="851"/>
        <w:jc w:val="both"/>
        <w:rPr>
          <w:lang w:val="en-US"/>
        </w:rPr>
      </w:pPr>
    </w:p>
    <w:p w:rsidR="003F7050" w:rsidRPr="003F7050" w:rsidRDefault="003F7050" w:rsidP="003F7050">
      <w:pPr>
        <w:ind w:left="851" w:hanging="851"/>
        <w:jc w:val="both"/>
        <w:rPr>
          <w:lang w:val="en-US"/>
        </w:rPr>
      </w:pPr>
      <w:proofErr w:type="spellStart"/>
      <w:r w:rsidRPr="003F7050">
        <w:rPr>
          <w:lang w:val="en-US"/>
        </w:rPr>
        <w:t>Buhalis</w:t>
      </w:r>
      <w:proofErr w:type="spellEnd"/>
      <w:r w:rsidRPr="003F7050">
        <w:rPr>
          <w:lang w:val="en-US"/>
        </w:rPr>
        <w:t>, D. (2000). Marketing the competitive destination of the future. Tourism Management, 21(1), 97−116.</w:t>
      </w:r>
    </w:p>
    <w:p w:rsidR="003F7050" w:rsidRPr="003F7050" w:rsidRDefault="003F7050" w:rsidP="003F7050">
      <w:pPr>
        <w:autoSpaceDE w:val="0"/>
        <w:autoSpaceDN w:val="0"/>
        <w:adjustRightInd w:val="0"/>
        <w:spacing w:before="120" w:after="120"/>
        <w:ind w:left="708" w:hanging="708"/>
        <w:jc w:val="both"/>
        <w:rPr>
          <w:lang w:val="en-US"/>
        </w:rPr>
      </w:pPr>
      <w:proofErr w:type="spellStart"/>
      <w:r w:rsidRPr="003F7050">
        <w:rPr>
          <w:lang w:val="en-US"/>
        </w:rPr>
        <w:t>Buhalis</w:t>
      </w:r>
      <w:proofErr w:type="spellEnd"/>
      <w:r w:rsidRPr="003F7050">
        <w:rPr>
          <w:lang w:val="en-US"/>
        </w:rPr>
        <w:t>, D. (1998). Strategic use of information technologies in the tourism industry. Tourism Management, 19(5), 409–421.</w:t>
      </w:r>
    </w:p>
    <w:p w:rsidR="003F7050" w:rsidRPr="003F7050" w:rsidRDefault="003F7050" w:rsidP="003F7050">
      <w:pPr>
        <w:autoSpaceDE w:val="0"/>
        <w:autoSpaceDN w:val="0"/>
        <w:adjustRightInd w:val="0"/>
        <w:spacing w:after="120"/>
        <w:ind w:left="708" w:hanging="708"/>
        <w:jc w:val="both"/>
        <w:rPr>
          <w:lang w:val="en-US"/>
        </w:rPr>
      </w:pPr>
      <w:proofErr w:type="spellStart"/>
      <w:r w:rsidRPr="003F7050">
        <w:rPr>
          <w:lang w:val="en-US"/>
        </w:rPr>
        <w:t>Buhalis</w:t>
      </w:r>
      <w:proofErr w:type="spellEnd"/>
      <w:r w:rsidRPr="003F7050">
        <w:rPr>
          <w:lang w:val="en-US"/>
        </w:rPr>
        <w:t>, D. &amp; Law, R. (2008). Progress in information technology and tourism management: 20 years on and 10 years after the internet: The state of e Tourism research. Tourism Management, 29(4), 609−623</w:t>
      </w:r>
    </w:p>
    <w:p w:rsidR="003F7050" w:rsidRPr="003F7050" w:rsidRDefault="003F7050" w:rsidP="003F7050">
      <w:pPr>
        <w:tabs>
          <w:tab w:val="left" w:pos="1365"/>
        </w:tabs>
        <w:spacing w:before="120" w:after="120"/>
        <w:ind w:left="708" w:hanging="708"/>
        <w:jc w:val="both"/>
        <w:rPr>
          <w:lang w:val="en-US"/>
        </w:rPr>
      </w:pPr>
      <w:r w:rsidRPr="003F7050">
        <w:rPr>
          <w:lang w:val="en-US"/>
        </w:rPr>
        <w:t>Forrester Research, Inc. (2009). US Interactive Marketing Forecast, 2009 To 2014. http://www.forrester.com/US+Interactive+Marketing+Forecast+2009+To+2014/fulltext/-/E-RES47730?docid=47730</w:t>
      </w:r>
    </w:p>
    <w:p w:rsidR="003F7050" w:rsidRPr="003F7050" w:rsidRDefault="003F7050" w:rsidP="003F7050">
      <w:pPr>
        <w:tabs>
          <w:tab w:val="left" w:pos="1365"/>
        </w:tabs>
        <w:spacing w:before="120" w:after="120"/>
        <w:ind w:left="708" w:hanging="708"/>
        <w:jc w:val="both"/>
        <w:rPr>
          <w:lang w:val="en-US"/>
        </w:rPr>
      </w:pPr>
      <w:proofErr w:type="spellStart"/>
      <w:r w:rsidRPr="003F7050">
        <w:rPr>
          <w:lang w:val="en-US"/>
        </w:rPr>
        <w:t>Gretzel</w:t>
      </w:r>
      <w:proofErr w:type="spellEnd"/>
      <w:r w:rsidRPr="003F7050">
        <w:rPr>
          <w:lang w:val="en-US"/>
        </w:rPr>
        <w:t>, U. (2006). Consumer generated content – trends and implications for branding. E-review of Tourism Research, 4(3), 9–11.</w:t>
      </w:r>
    </w:p>
    <w:p w:rsidR="003F7050" w:rsidRPr="003F7050" w:rsidRDefault="003F7050" w:rsidP="003F7050">
      <w:pPr>
        <w:tabs>
          <w:tab w:val="left" w:pos="1365"/>
        </w:tabs>
        <w:spacing w:before="120" w:after="120"/>
        <w:ind w:left="708" w:hanging="708"/>
        <w:jc w:val="both"/>
        <w:rPr>
          <w:lang w:val="en-US"/>
        </w:rPr>
      </w:pPr>
      <w:proofErr w:type="spellStart"/>
      <w:r w:rsidRPr="003F7050">
        <w:rPr>
          <w:lang w:val="en-US"/>
        </w:rPr>
        <w:t>Gretzel</w:t>
      </w:r>
      <w:proofErr w:type="spellEnd"/>
      <w:r w:rsidRPr="003F7050">
        <w:rPr>
          <w:lang w:val="en-US"/>
        </w:rPr>
        <w:t xml:space="preserve">, U., Yuan, Y. L., &amp; </w:t>
      </w:r>
      <w:proofErr w:type="spellStart"/>
      <w:r w:rsidRPr="003F7050">
        <w:rPr>
          <w:lang w:val="en-US"/>
        </w:rPr>
        <w:t>Fesenmaier</w:t>
      </w:r>
      <w:proofErr w:type="spellEnd"/>
      <w:r w:rsidRPr="003F7050">
        <w:rPr>
          <w:lang w:val="en-US"/>
        </w:rPr>
        <w:t>, D. R. (2000). Preparing for the new economy: advertising strategies and change in destination marketing organizations. Journal of travel Research, 39(2), 146-156.</w:t>
      </w:r>
    </w:p>
    <w:p w:rsidR="003F7050" w:rsidRPr="003F7050" w:rsidRDefault="003F7050" w:rsidP="003F7050">
      <w:pPr>
        <w:tabs>
          <w:tab w:val="left" w:pos="1365"/>
        </w:tabs>
        <w:spacing w:before="120" w:after="120"/>
        <w:ind w:left="708" w:hanging="708"/>
        <w:jc w:val="both"/>
        <w:rPr>
          <w:lang w:val="en-US"/>
        </w:rPr>
      </w:pPr>
      <w:r w:rsidRPr="003F7050">
        <w:rPr>
          <w:lang w:val="en-US"/>
        </w:rPr>
        <w:lastRenderedPageBreak/>
        <w:t xml:space="preserve">Hays, S., Page, S. J., &amp; </w:t>
      </w:r>
      <w:proofErr w:type="spellStart"/>
      <w:r w:rsidRPr="003F7050">
        <w:rPr>
          <w:lang w:val="en-US"/>
        </w:rPr>
        <w:t>Buhalis</w:t>
      </w:r>
      <w:proofErr w:type="spellEnd"/>
      <w:r w:rsidRPr="003F7050">
        <w:rPr>
          <w:lang w:val="en-US"/>
        </w:rPr>
        <w:t xml:space="preserve">, D. (2012). Social media as a destination marketing tool: its use by national tourism </w:t>
      </w:r>
      <w:proofErr w:type="spellStart"/>
      <w:r w:rsidRPr="003F7050">
        <w:rPr>
          <w:lang w:val="en-US"/>
        </w:rPr>
        <w:t>organisations</w:t>
      </w:r>
      <w:proofErr w:type="spellEnd"/>
      <w:r w:rsidRPr="003F7050">
        <w:rPr>
          <w:lang w:val="en-US"/>
        </w:rPr>
        <w:t>. Current Issues in Tourism, , 1-29.</w:t>
      </w:r>
    </w:p>
    <w:p w:rsidR="003F7050" w:rsidRPr="003F7050" w:rsidRDefault="003F7050" w:rsidP="003F7050">
      <w:pPr>
        <w:tabs>
          <w:tab w:val="left" w:pos="1365"/>
        </w:tabs>
        <w:spacing w:before="120" w:after="120"/>
        <w:ind w:left="708" w:hanging="708"/>
        <w:jc w:val="both"/>
        <w:rPr>
          <w:lang w:val="en-US"/>
        </w:rPr>
      </w:pPr>
      <w:r w:rsidRPr="003F7050">
        <w:rPr>
          <w:lang w:val="en-US"/>
        </w:rPr>
        <w:t xml:space="preserve">Kaplan, A.M., &amp; </w:t>
      </w:r>
      <w:proofErr w:type="spellStart"/>
      <w:r w:rsidRPr="003F7050">
        <w:rPr>
          <w:lang w:val="en-US"/>
        </w:rPr>
        <w:t>Haenlein</w:t>
      </w:r>
      <w:proofErr w:type="spellEnd"/>
      <w:r w:rsidRPr="003F7050">
        <w:rPr>
          <w:lang w:val="en-US"/>
        </w:rPr>
        <w:t>, M. (2010). Users of the world, unite The challenges and opportunities of social media. Business Horizons, 53, 59–68.</w:t>
      </w:r>
    </w:p>
    <w:p w:rsidR="003F7050" w:rsidRPr="003F7050" w:rsidRDefault="003F7050" w:rsidP="003F7050">
      <w:pPr>
        <w:tabs>
          <w:tab w:val="left" w:pos="1365"/>
        </w:tabs>
        <w:spacing w:before="120" w:after="120"/>
        <w:ind w:left="708" w:hanging="708"/>
        <w:jc w:val="both"/>
        <w:rPr>
          <w:bCs/>
          <w:lang w:val="en-US"/>
        </w:rPr>
      </w:pPr>
      <w:r w:rsidRPr="003F7050">
        <w:rPr>
          <w:lang w:val="en-US"/>
        </w:rPr>
        <w:t>Lange-</w:t>
      </w:r>
      <w:proofErr w:type="spellStart"/>
      <w:r w:rsidRPr="003F7050">
        <w:rPr>
          <w:lang w:val="en-US"/>
        </w:rPr>
        <w:t>Faria</w:t>
      </w:r>
      <w:proofErr w:type="spellEnd"/>
      <w:r w:rsidRPr="003F7050">
        <w:rPr>
          <w:lang w:val="en-US"/>
        </w:rPr>
        <w:t xml:space="preserve">, W &amp; Eliot, S. (2012). </w:t>
      </w:r>
      <w:r w:rsidRPr="003F7050">
        <w:rPr>
          <w:bCs/>
          <w:lang w:val="en-US"/>
        </w:rPr>
        <w:t xml:space="preserve">Understanding The Role of Social Media in Destination Marketing. </w:t>
      </w:r>
      <w:proofErr w:type="spellStart"/>
      <w:r w:rsidRPr="003F7050">
        <w:rPr>
          <w:bCs/>
          <w:lang w:val="en-US"/>
        </w:rPr>
        <w:t>Tourismos</w:t>
      </w:r>
      <w:proofErr w:type="spellEnd"/>
      <w:r w:rsidRPr="003F7050">
        <w:rPr>
          <w:bCs/>
          <w:lang w:val="en-US"/>
        </w:rPr>
        <w:t xml:space="preserve">: an International Multidisciplinary Journal of Tourism. 7(1), 193-211. </w:t>
      </w:r>
    </w:p>
    <w:p w:rsidR="003F7050" w:rsidRPr="003F7050" w:rsidRDefault="003F7050" w:rsidP="003F7050">
      <w:pPr>
        <w:tabs>
          <w:tab w:val="left" w:pos="1365"/>
        </w:tabs>
        <w:spacing w:before="120" w:after="120"/>
        <w:ind w:left="708" w:hanging="708"/>
        <w:jc w:val="both"/>
        <w:rPr>
          <w:lang w:val="en-US"/>
        </w:rPr>
      </w:pPr>
      <w:r w:rsidRPr="003F7050">
        <w:rPr>
          <w:lang w:val="en-US"/>
        </w:rPr>
        <w:t>Nielsen Company (2009). Global Advertising: Consumers Trust Real Friends and Virtual Strangers the Most. http://www.nielsen.com/content/dam/corporate/us/en/newswire/uploads/2009/07/pr_global-study_07709.pdf</w:t>
      </w:r>
    </w:p>
    <w:p w:rsidR="003F7050" w:rsidRPr="003F7050" w:rsidRDefault="003F7050" w:rsidP="003F7050">
      <w:pPr>
        <w:tabs>
          <w:tab w:val="left" w:pos="1365"/>
        </w:tabs>
        <w:spacing w:before="120" w:after="120"/>
        <w:ind w:left="708" w:hanging="708"/>
        <w:jc w:val="both"/>
        <w:rPr>
          <w:lang w:val="en-US"/>
        </w:rPr>
      </w:pPr>
      <w:r w:rsidRPr="003F7050">
        <w:rPr>
          <w:lang w:val="en-US"/>
        </w:rPr>
        <w:t>Parra-</w:t>
      </w:r>
      <w:proofErr w:type="spellStart"/>
      <w:r w:rsidRPr="003F7050">
        <w:rPr>
          <w:lang w:val="en-US"/>
        </w:rPr>
        <w:t>López</w:t>
      </w:r>
      <w:proofErr w:type="spellEnd"/>
      <w:r w:rsidRPr="003F7050">
        <w:rPr>
          <w:lang w:val="en-US"/>
        </w:rPr>
        <w:t xml:space="preserve">, E., </w:t>
      </w:r>
      <w:proofErr w:type="spellStart"/>
      <w:r w:rsidRPr="003F7050">
        <w:rPr>
          <w:lang w:val="en-US"/>
        </w:rPr>
        <w:t>Bulchand-Gidumal</w:t>
      </w:r>
      <w:proofErr w:type="spellEnd"/>
      <w:r w:rsidRPr="003F7050">
        <w:rPr>
          <w:lang w:val="en-US"/>
        </w:rPr>
        <w:t>, J., Gutiérrez-</w:t>
      </w:r>
      <w:proofErr w:type="spellStart"/>
      <w:r w:rsidRPr="003F7050">
        <w:rPr>
          <w:lang w:val="en-US"/>
        </w:rPr>
        <w:t>Taño</w:t>
      </w:r>
      <w:proofErr w:type="spellEnd"/>
      <w:r w:rsidRPr="003F7050">
        <w:rPr>
          <w:lang w:val="en-US"/>
        </w:rPr>
        <w:t xml:space="preserve">, D., &amp; </w:t>
      </w:r>
      <w:proofErr w:type="spellStart"/>
      <w:r w:rsidRPr="003F7050">
        <w:rPr>
          <w:lang w:val="en-US"/>
        </w:rPr>
        <w:t>Díaz-Armas</w:t>
      </w:r>
      <w:proofErr w:type="spellEnd"/>
      <w:r w:rsidRPr="003F7050">
        <w:rPr>
          <w:lang w:val="en-US"/>
        </w:rPr>
        <w:t>, R. (2011). Intentions to use social media in organizing and taking vacation trips. Computers in Human Behavior, 27(2), 640-654.</w:t>
      </w:r>
    </w:p>
    <w:p w:rsidR="003F7050" w:rsidRPr="003F7050" w:rsidRDefault="003F7050" w:rsidP="003F7050">
      <w:pPr>
        <w:tabs>
          <w:tab w:val="left" w:pos="1365"/>
        </w:tabs>
        <w:spacing w:before="120" w:after="120"/>
        <w:ind w:left="708" w:hanging="708"/>
        <w:jc w:val="both"/>
        <w:rPr>
          <w:lang w:val="en-US"/>
        </w:rPr>
      </w:pPr>
      <w:proofErr w:type="spellStart"/>
      <w:r w:rsidRPr="003F7050">
        <w:rPr>
          <w:lang w:val="en-US"/>
        </w:rPr>
        <w:t>Siu</w:t>
      </w:r>
      <w:proofErr w:type="spellEnd"/>
      <w:r w:rsidRPr="003F7050">
        <w:rPr>
          <w:lang w:val="en-US"/>
        </w:rPr>
        <w:t>-Ian, A. S., &amp; Alastair, M. M. (2003). Destination Marketing Organizations Web Site Users and Nonusers: A Comparison of Actual Visits and Revisit Intentions. Information Technology &amp; Tourism, 6(2), 129-139.</w:t>
      </w:r>
    </w:p>
    <w:p w:rsidR="003F7050" w:rsidRPr="003F7050" w:rsidRDefault="003F7050" w:rsidP="003F7050">
      <w:pPr>
        <w:tabs>
          <w:tab w:val="left" w:pos="1365"/>
        </w:tabs>
        <w:spacing w:before="120" w:after="120"/>
        <w:ind w:left="708" w:hanging="708"/>
        <w:jc w:val="both"/>
        <w:rPr>
          <w:lang w:val="en-US"/>
        </w:rPr>
      </w:pPr>
      <w:r w:rsidRPr="003F7050">
        <w:rPr>
          <w:lang w:val="en-US"/>
        </w:rPr>
        <w:t>Social Media For Tourism. (2013). Retrieved May 1, 2013, from http://www.atdw.com.au/media/1514/Tutorial_40_-_Social_Media_For_Tourism.pdf</w:t>
      </w:r>
    </w:p>
    <w:p w:rsidR="003F7050" w:rsidRPr="003F7050" w:rsidRDefault="003F7050" w:rsidP="003F7050">
      <w:pPr>
        <w:tabs>
          <w:tab w:val="left" w:pos="1365"/>
        </w:tabs>
        <w:spacing w:before="120" w:after="120"/>
        <w:ind w:left="708" w:hanging="708"/>
        <w:jc w:val="both"/>
        <w:rPr>
          <w:lang w:val="en-US"/>
        </w:rPr>
      </w:pPr>
      <w:proofErr w:type="spellStart"/>
      <w:r w:rsidRPr="003F7050">
        <w:rPr>
          <w:lang w:val="en-US"/>
        </w:rPr>
        <w:t>Volo</w:t>
      </w:r>
      <w:proofErr w:type="spellEnd"/>
      <w:r w:rsidRPr="003F7050">
        <w:rPr>
          <w:lang w:val="en-US"/>
        </w:rPr>
        <w:t>, S. (2010). Bloggers’ reported tourist experiences: Their utility as a tourism data source and their effect on prospective tourists. Journal of Vacation Marketing, Vol. 16, No.4, pp.297-311.</w:t>
      </w:r>
    </w:p>
    <w:p w:rsidR="003F7050" w:rsidRPr="003F7050" w:rsidRDefault="003F7050" w:rsidP="003F7050">
      <w:pPr>
        <w:tabs>
          <w:tab w:val="left" w:pos="1365"/>
        </w:tabs>
        <w:spacing w:before="120" w:after="120"/>
        <w:ind w:left="708" w:hanging="708"/>
        <w:jc w:val="both"/>
        <w:rPr>
          <w:lang w:val="en-US"/>
        </w:rPr>
      </w:pPr>
      <w:r w:rsidRPr="003F7050">
        <w:rPr>
          <w:lang w:val="en-US"/>
        </w:rPr>
        <w:t xml:space="preserve">Xiang, Z., &amp; </w:t>
      </w:r>
      <w:proofErr w:type="spellStart"/>
      <w:r w:rsidRPr="003F7050">
        <w:rPr>
          <w:lang w:val="en-US"/>
        </w:rPr>
        <w:t>Gretzel</w:t>
      </w:r>
      <w:proofErr w:type="spellEnd"/>
      <w:r w:rsidRPr="003F7050">
        <w:rPr>
          <w:lang w:val="en-US"/>
        </w:rPr>
        <w:t>, U. (2010). Role of social media in online travel information search. Tourism management, 31(2), 179-188.</w:t>
      </w:r>
    </w:p>
    <w:p w:rsidR="003F7050" w:rsidRPr="003F7050" w:rsidRDefault="003F7050" w:rsidP="003F7050">
      <w:pPr>
        <w:tabs>
          <w:tab w:val="left" w:pos="1365"/>
        </w:tabs>
        <w:spacing w:before="120" w:after="120"/>
        <w:jc w:val="both"/>
        <w:rPr>
          <w:lang w:val="en-US"/>
        </w:rPr>
      </w:pPr>
    </w:p>
    <w:p w:rsidR="005C4FF0" w:rsidRPr="003F7050" w:rsidRDefault="005C4FF0" w:rsidP="003F7050">
      <w:pPr>
        <w:autoSpaceDE w:val="0"/>
        <w:autoSpaceDN w:val="0"/>
        <w:adjustRightInd w:val="0"/>
        <w:ind w:left="851" w:hanging="851"/>
        <w:jc w:val="both"/>
        <w:rPr>
          <w:noProof/>
          <w:lang w:val="en-US"/>
        </w:rPr>
      </w:pPr>
    </w:p>
    <w:sectPr w:rsidR="005C4FF0" w:rsidRPr="003F7050" w:rsidSect="00AA63F6">
      <w:headerReference w:type="default" r:id="rId30"/>
      <w:footerReference w:type="default" r:id="rId3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35" w:rsidRDefault="00D21B35" w:rsidP="00446838">
      <w:r>
        <w:separator/>
      </w:r>
    </w:p>
  </w:endnote>
  <w:endnote w:type="continuationSeparator" w:id="0">
    <w:p w:rsidR="00D21B35" w:rsidRDefault="00D21B35"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497E2">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7" w:usb1="00000000" w:usb2="00000000" w:usb3="00000000" w:csb0="00000011" w:csb1="00000000"/>
  </w:font>
  <w:font w:name="AdvP497E5">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3F7050">
        <w:pPr>
          <w:pStyle w:val="Altbilgi"/>
          <w:jc w:val="center"/>
        </w:pPr>
        <w:r>
          <w:rPr>
            <w:noProof/>
            <w:lang w:val="en-US" w:eastAsia="en-US"/>
          </w:rPr>
          <mc:AlternateContent>
            <mc:Choice Requires="wps">
              <w:drawing>
                <wp:inline distT="0" distB="0" distL="0" distR="0">
                  <wp:extent cx="5467350" cy="45085"/>
                  <wp:effectExtent l="5715" t="8890" r="3810" b="3175"/>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6103A4">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35" w:rsidRDefault="00D21B35" w:rsidP="00446838">
      <w:r>
        <w:separator/>
      </w:r>
    </w:p>
  </w:footnote>
  <w:footnote w:type="continuationSeparator" w:id="0">
    <w:p w:rsidR="00D21B35" w:rsidRDefault="00D21B35"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B6F8A"/>
    <w:rsid w:val="003F0735"/>
    <w:rsid w:val="003F7050"/>
    <w:rsid w:val="00446838"/>
    <w:rsid w:val="004930FD"/>
    <w:rsid w:val="00496CAE"/>
    <w:rsid w:val="004E46FC"/>
    <w:rsid w:val="004F6D75"/>
    <w:rsid w:val="00512C5B"/>
    <w:rsid w:val="00521068"/>
    <w:rsid w:val="00524012"/>
    <w:rsid w:val="00564CCF"/>
    <w:rsid w:val="005B4943"/>
    <w:rsid w:val="005B5BAD"/>
    <w:rsid w:val="005B7497"/>
    <w:rsid w:val="005C4FF0"/>
    <w:rsid w:val="005D624F"/>
    <w:rsid w:val="005E0C09"/>
    <w:rsid w:val="005E6822"/>
    <w:rsid w:val="006103A4"/>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454C"/>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21B3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3B6F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3B6F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harici@yalova.edu.tr"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mbayram@pau.edu.tr" TargetMode="External"/><Relationship Id="rId12" Type="http://schemas.openxmlformats.org/officeDocument/2006/relationships/hyperlink" Target="http://www.twitter.com" TargetMode="External"/><Relationship Id="rId17" Type="http://schemas.openxmlformats.org/officeDocument/2006/relationships/hyperlink" Target="http://www.youtube.com" TargetMode="External"/><Relationship Id="rId25" Type="http://schemas.openxmlformats.org/officeDocument/2006/relationships/hyperlink" Target="http://www.flickr.co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http://www.pspoint.net/wp-content/uploads/YouTube-for-iOS-app-icon-full-size.jpeg" TargetMode="External"/><Relationship Id="rId20" Type="http://schemas.openxmlformats.org/officeDocument/2006/relationships/hyperlink" Target="http://www.tripadvisor.com" TargetMode="External"/><Relationship Id="rId29" Type="http://schemas.openxmlformats.org/officeDocument/2006/relationships/hyperlink" Target="http://en.wikipedia.org/wiki/Balkan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https://si0.twimg.com/profile_images/2160258421/flickr-dots-chiclet.p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hyperlink" Target="http://www.pinterest.com" TargetMode="External"/><Relationship Id="rId10" Type="http://schemas.openxmlformats.org/officeDocument/2006/relationships/hyperlink" Target="http://www.facebook.com" TargetMode="External"/><Relationship Id="rId19" Type="http://schemas.openxmlformats.org/officeDocument/2006/relationships/image" Target="http://thegenyproject.com.au/default/wp-content/uploads/2012/04/tripadvisorlogo1.jp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http://metricmarketing.ca/images/blog/google-plus-new-cover-photo.jpg" TargetMode="External"/><Relationship Id="rId22" Type="http://schemas.openxmlformats.org/officeDocument/2006/relationships/image" Target="http://imgs.abduzeedo.com/files/articles/end-rss/RSS-Icon.png" TargetMode="External"/><Relationship Id="rId27" Type="http://schemas.openxmlformats.org/officeDocument/2006/relationships/image" Target="http://media-cache-ec4.pinimg.com/avatars/pinterest-1345141049_600.jpg"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2946</Words>
  <Characters>16796</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2013-07-15T11:23:00Z</dcterms:created>
  <dcterms:modified xsi:type="dcterms:W3CDTF">2013-07-15T11:23:00Z</dcterms:modified>
</cp:coreProperties>
</file>