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B0" w:rsidRPr="007D53F8" w:rsidRDefault="00ED32B0" w:rsidP="00ED3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KLASİK TÜRK ŞİİRİNDE KİŞİLERE YAZILAN GAZELLER</w:t>
      </w:r>
    </w:p>
    <w:p w:rsidR="00ED32B0" w:rsidRPr="007D53F8" w:rsidRDefault="00ED32B0" w:rsidP="00ED3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Murat ÖZTÜRK</w:t>
      </w:r>
    </w:p>
    <w:p w:rsidR="00ED32B0" w:rsidRPr="007D53F8" w:rsidRDefault="00ED32B0" w:rsidP="00ED3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Yüzüncü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Van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Türkiye</w:t>
      </w:r>
      <w:proofErr w:type="spellEnd"/>
    </w:p>
    <w:p w:rsidR="00ED32B0" w:rsidRPr="007D53F8" w:rsidRDefault="00ED32B0" w:rsidP="00ED3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>: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methiye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Rumeli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şairleri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nazım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şekli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ED32B0" w:rsidRPr="007D53F8" w:rsidRDefault="00ED32B0" w:rsidP="00ED32B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ED32B0" w:rsidRPr="007D53F8" w:rsidRDefault="00ED32B0" w:rsidP="00ED32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Pr="006A7B7D">
        <w:rPr>
          <w:rFonts w:asciiTheme="majorBidi" w:hAnsiTheme="majorBidi" w:cstheme="majorBidi"/>
          <w:sz w:val="24"/>
          <w:szCs w:val="24"/>
        </w:rPr>
        <w:t>ürk</w:t>
      </w:r>
      <w:proofErr w:type="spellEnd"/>
      <w:r w:rsidRPr="006A7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7B7D">
        <w:rPr>
          <w:rFonts w:asciiTheme="majorBidi" w:hAnsiTheme="majorBidi" w:cstheme="majorBidi"/>
          <w:sz w:val="24"/>
          <w:szCs w:val="24"/>
        </w:rPr>
        <w:t>şiirinde</w:t>
      </w:r>
      <w:proofErr w:type="spellEnd"/>
      <w:r w:rsidRPr="006A7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edebi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7B7D">
        <w:rPr>
          <w:rFonts w:asciiTheme="majorBidi" w:hAnsiTheme="majorBidi" w:cstheme="majorBidi"/>
          <w:sz w:val="24"/>
          <w:szCs w:val="24"/>
        </w:rPr>
        <w:t>türlerle</w:t>
      </w:r>
      <w:proofErr w:type="spellEnd"/>
      <w:r w:rsidRPr="006A7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7B7D">
        <w:rPr>
          <w:rFonts w:asciiTheme="majorBidi" w:hAnsiTheme="majorBidi" w:cstheme="majorBidi"/>
          <w:sz w:val="24"/>
          <w:szCs w:val="24"/>
        </w:rPr>
        <w:t>nazım</w:t>
      </w:r>
      <w:proofErr w:type="spellEnd"/>
      <w:r w:rsidRPr="006A7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7B7D">
        <w:rPr>
          <w:rFonts w:asciiTheme="majorBidi" w:hAnsiTheme="majorBidi" w:cstheme="majorBidi"/>
          <w:sz w:val="24"/>
          <w:szCs w:val="24"/>
        </w:rPr>
        <w:t>şekilleri</w:t>
      </w:r>
      <w:proofErr w:type="spellEnd"/>
      <w:r w:rsidRPr="006A7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7B7D">
        <w:rPr>
          <w:rFonts w:asciiTheme="majorBidi" w:hAnsiTheme="majorBidi" w:cstheme="majorBidi"/>
          <w:sz w:val="24"/>
          <w:szCs w:val="24"/>
        </w:rPr>
        <w:t>arası</w:t>
      </w:r>
      <w:r>
        <w:rPr>
          <w:rFonts w:asciiTheme="majorBidi" w:hAnsiTheme="majorBidi" w:cstheme="majorBidi"/>
          <w:sz w:val="24"/>
          <w:szCs w:val="24"/>
        </w:rPr>
        <w:t>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standart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ilişki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yoktur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Bununla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beraber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bazı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konular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belirli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nazım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şekilleriyle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yazılmıştır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gelimi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konular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mersiyeler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terkib-i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bend;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aşk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hikâyeleri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mesnevi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olaylara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yapılara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düşürme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kıt’a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hikmet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felsefe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içerikli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fikirler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rubai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nazım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şekilleriyle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yazılmıştır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nazım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şekli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sevgili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aşk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işret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tasavvuf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konuları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etrafında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yazılmıştır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Gazelde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konular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genellikle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soyuttur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kurgu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soyutluk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inşa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edilmiştir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Gazel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nazım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şeklinde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düşünce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hayaller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etrafında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geleneğe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belirli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mazmunlar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tipler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işlenmiştir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şiirinde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geleneksel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içerik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işlevinin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doğrudan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kişilere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hitap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eden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gazeller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yazılmıştır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Başta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Rumeli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şairleri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gerçek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kişiler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yazılan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gazellerin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kurgusu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farklıdır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Soyut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kişiler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ismiyle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anılan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övülen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bazen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yerilen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kişiler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şairin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muhatabıdır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gazeller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farklılıkları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nedeniyle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üslup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malzeme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sunmaktadırlar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bildiride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kişi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adları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anılarak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yazılan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gazellerin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üslup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içeri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incelemesi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tarihimiz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içindeki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belirlenmeye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çalışılmışt</w:t>
      </w:r>
      <w:r w:rsidRPr="007D53F8">
        <w:rPr>
          <w:rFonts w:ascii="Times New Roman" w:hAnsi="Times New Roman" w:cs="Times New Roman"/>
          <w:sz w:val="24"/>
          <w:szCs w:val="24"/>
        </w:rPr>
        <w:t>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gazellerin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hangi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zeminde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yazıldıkları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değerlendirmeler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yapılmıştır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75E7" w:rsidRDefault="00E575E7"/>
    <w:sectPr w:rsidR="00E5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32B0"/>
    <w:rsid w:val="00E575E7"/>
    <w:rsid w:val="00ED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2013-05-28T12:17:00Z</dcterms:created>
  <dcterms:modified xsi:type="dcterms:W3CDTF">2013-05-28T12:18:00Z</dcterms:modified>
</cp:coreProperties>
</file>