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AF" w:rsidRPr="009B18A1" w:rsidRDefault="004B77AF" w:rsidP="004B77AF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353455542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Leap into </w:t>
      </w:r>
      <w:proofErr w:type="spellStart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Interculturalism</w:t>
      </w:r>
      <w:proofErr w:type="spellEnd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Tom </w:t>
      </w:r>
      <w:proofErr w:type="spellStart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Stoppard's</w:t>
      </w:r>
      <w:proofErr w:type="spellEnd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Indian </w:t>
      </w:r>
      <w:proofErr w:type="gramStart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Ink</w:t>
      </w:r>
      <w:bookmarkEnd w:id="0"/>
      <w:proofErr w:type="gramEnd"/>
    </w:p>
    <w:p w:rsidR="004B77AF" w:rsidRPr="009B18A1" w:rsidRDefault="004B77AF" w:rsidP="004B77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8A1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pt;margin-top:2.7pt;width:304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a9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8cs9GcwrgCzSm1tqJAe1at50fSrQ0pXHVEtj9ZvJwPO0SO5cwkHZyDKbvioGdgQCBCb&#10;dWxsHyChDegYOTndOOFHjyhcPsxni9k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"/>
        </w:pict>
      </w:r>
    </w:p>
    <w:p w:rsidR="004B77AF" w:rsidRPr="009B18A1" w:rsidRDefault="004B77AF" w:rsidP="004B77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Ifeta</w:t>
      </w:r>
      <w:proofErr w:type="spellEnd"/>
      <w:r w:rsidRPr="009B18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Čirić-Fazlija</w:t>
      </w:r>
      <w:proofErr w:type="spellEnd"/>
    </w:p>
    <w:p w:rsidR="004B77AF" w:rsidRPr="009B18A1" w:rsidRDefault="004B77AF" w:rsidP="004B77A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B18A1">
        <w:rPr>
          <w:rFonts w:ascii="Times New Roman" w:hAnsi="Times New Roman" w:cs="Times New Roman"/>
          <w:i/>
          <w:sz w:val="20"/>
          <w:szCs w:val="20"/>
        </w:rPr>
        <w:t>University of Sarajevo/ Sarajevo, Bosnia and Herzegovina</w:t>
      </w:r>
    </w:p>
    <w:p w:rsidR="004B77AF" w:rsidRPr="009B18A1" w:rsidRDefault="004B77AF" w:rsidP="004B7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7AF" w:rsidRPr="009B18A1" w:rsidRDefault="004B77AF" w:rsidP="004B7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b/>
          <w:sz w:val="20"/>
          <w:szCs w:val="20"/>
        </w:rPr>
        <w:t>Key words:</w:t>
      </w:r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Interculturalism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drama,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transculturation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deconstruction,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hybridity</w:t>
      </w:r>
      <w:proofErr w:type="spellEnd"/>
    </w:p>
    <w:p w:rsidR="004B77AF" w:rsidRPr="009B18A1" w:rsidRDefault="004B77AF" w:rsidP="004B77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>ABSTRACT</w:t>
      </w:r>
    </w:p>
    <w:p w:rsidR="004B77AF" w:rsidRPr="009B18A1" w:rsidRDefault="004B77AF" w:rsidP="004B77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B18A1">
        <w:rPr>
          <w:rFonts w:ascii="Times New Roman" w:hAnsi="Times New Roman" w:cs="Times New Roman"/>
          <w:sz w:val="20"/>
          <w:szCs w:val="20"/>
        </w:rPr>
        <w:t>Interculturalism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as “the[n] the latest avant-garde [...] which has set up a dialectic between a source culture and a target culture” (Singleton, 1995: 162) has been more manifest in dramatic texts and theatrical performances since the 1980s. Even though early intercultural plays and/or theatre have been dismissed as Eurocentric and problematic in regards to how they represent their respective source/foreign cultures (cf.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Pavice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1992; Singleton, 1995;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Sakelleridou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1995), there have been instances of ‘leaps’ into intercultural theatrical practices, such as Tom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Stoppard’s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Indian Ink (1995), that exploit diverse strategies in their attempt to provide a less partial portrayal of foreign cultures and the proceedings of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transculturation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B77AF" w:rsidRPr="009B18A1" w:rsidRDefault="004B77AF" w:rsidP="004B77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77AF" w:rsidRPr="009B18A1" w:rsidRDefault="004B77AF" w:rsidP="004B77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By focusing on the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characterisation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of three distinct groups of characters (Indians, Anglo-Indians and British), on the language-games played by the protagonists Flora Crew and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Nirad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Das, and on the symbolism of Flora’s portraits, the paper looks into the very strategies Stoppard uses to deconstruct not only the stereotypical representations of the Other, but also notions of a homogenous and “pure” culture.  </w:t>
      </w:r>
    </w:p>
    <w:p w:rsidR="00787C8A" w:rsidRDefault="00787C8A"/>
    <w:sectPr w:rsidR="00787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B77AF"/>
    <w:rsid w:val="004B77AF"/>
    <w:rsid w:val="0078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2013-05-22T13:35:00Z</dcterms:created>
  <dcterms:modified xsi:type="dcterms:W3CDTF">2013-05-22T13:35:00Z</dcterms:modified>
</cp:coreProperties>
</file>