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DA" w:rsidRPr="007D53F8" w:rsidRDefault="00EA74DA" w:rsidP="00EA74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KAZAKÇA, TATARCA VE RUSÇADAKİ KARŞILAŞTIRMALI YAPILAR</w:t>
      </w:r>
    </w:p>
    <w:p w:rsidR="00EA74DA" w:rsidRPr="007D53F8" w:rsidRDefault="00EA74DA" w:rsidP="00EA74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Akbuzauova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BAKYT</w:t>
      </w:r>
    </w:p>
    <w:p w:rsidR="00EA74DA" w:rsidRPr="007D53F8" w:rsidRDefault="00EA74DA" w:rsidP="00EA74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L.N.Gumilyov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Eurasian National U</w:t>
      </w:r>
      <w:r w:rsidRPr="007D53F8">
        <w:rPr>
          <w:rFonts w:ascii="Times New Roman" w:eastAsia="Times New Roman" w:hAnsi="Times New Roman" w:cs="Times New Roman"/>
          <w:color w:val="1A1A1A"/>
          <w:sz w:val="24"/>
          <w:szCs w:val="24"/>
        </w:rPr>
        <w:t>niversity</w:t>
      </w:r>
      <w:r w:rsidRPr="007D53F8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Pr="007D53F8">
        <w:rPr>
          <w:rFonts w:ascii="Times New Roman" w:eastAsia="Times New Roman" w:hAnsi="Times New Roman" w:cs="Times New Roman"/>
          <w:color w:val="1A1A1A"/>
          <w:sz w:val="24"/>
          <w:szCs w:val="24"/>
        </w:rPr>
        <w:t>Astana</w:t>
      </w:r>
      <w:r w:rsidRPr="007D53F8">
        <w:rPr>
          <w:rFonts w:ascii="Times New Roman" w:hAnsi="Times New Roman" w:cs="Times New Roman"/>
          <w:color w:val="1A1A1A"/>
          <w:sz w:val="24"/>
          <w:szCs w:val="24"/>
        </w:rPr>
        <w:t xml:space="preserve"> /</w:t>
      </w:r>
      <w:r w:rsidRPr="007D53F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1A1A1A"/>
          <w:sz w:val="24"/>
          <w:szCs w:val="24"/>
        </w:rPr>
        <w:t>K</w:t>
      </w:r>
      <w:r w:rsidRPr="007D53F8">
        <w:rPr>
          <w:rFonts w:ascii="Times New Roman" w:hAnsi="Times New Roman" w:cs="Times New Roman"/>
          <w:color w:val="1A1A1A"/>
          <w:sz w:val="24"/>
          <w:szCs w:val="24"/>
        </w:rPr>
        <w:t>azakis</w:t>
      </w:r>
      <w:r w:rsidRPr="007D53F8">
        <w:rPr>
          <w:rFonts w:ascii="Times New Roman" w:eastAsia="Times New Roman" w:hAnsi="Times New Roman" w:cs="Times New Roman"/>
          <w:color w:val="1A1A1A"/>
          <w:sz w:val="24"/>
          <w:szCs w:val="24"/>
        </w:rPr>
        <w:t>tan</w:t>
      </w:r>
      <w:proofErr w:type="spellEnd"/>
    </w:p>
    <w:p w:rsidR="00EA74DA" w:rsidRPr="007D53F8" w:rsidRDefault="00EA74DA" w:rsidP="00EA74D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1A1A1A"/>
          <w:sz w:val="24"/>
          <w:szCs w:val="24"/>
        </w:rPr>
      </w:pPr>
    </w:p>
    <w:p w:rsidR="00EA74DA" w:rsidRPr="007D53F8" w:rsidRDefault="00EA74DA" w:rsidP="00EA74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karşılaştırıcı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kazak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  <w:lang w:val="kk-KZ"/>
        </w:rPr>
        <w:t>, т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atar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rusça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lang w:val="kk-KZ"/>
        </w:rPr>
        <w:t>, inşaat, eğitim yöntemleri</w:t>
      </w:r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EA74DA" w:rsidRPr="007D53F8" w:rsidRDefault="00EA74DA" w:rsidP="00EA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EA74DA" w:rsidRPr="007D53F8" w:rsidRDefault="00EA74DA" w:rsidP="00EA7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4DA" w:rsidRDefault="00EA74DA" w:rsidP="00EA74D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3F8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yazıda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Kazakça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Tatarca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Rusçadaki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karşılaştırmalı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yapılar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anlamları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örneklerle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karşılaştırılarak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alınmıştır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Dilin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genelce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araçlarından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karşılaştırmanın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bitişimli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esnek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dillerdeki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yapılma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yollarının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özelliklerini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bilmenin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filologlar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çevirmenler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pratik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öneminin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olduğudur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523F" w:rsidRDefault="001B523F"/>
    <w:sectPr w:rsidR="001B5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74DA"/>
    <w:rsid w:val="001B523F"/>
    <w:rsid w:val="00EA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2013-05-28T11:58:00Z</dcterms:created>
  <dcterms:modified xsi:type="dcterms:W3CDTF">2013-05-28T11:58:00Z</dcterms:modified>
</cp:coreProperties>
</file>