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14E" w:rsidRDefault="0046614E" w:rsidP="0046614E">
      <w:pPr>
        <w:jc w:val="both"/>
        <w:rPr>
          <w:rFonts w:asciiTheme="majorBidi" w:hAnsiTheme="majorBidi" w:cstheme="majorBidi"/>
          <w:bCs/>
          <w:sz w:val="22"/>
          <w:szCs w:val="22"/>
          <w:lang w:val="bs-Latn-BA"/>
        </w:rPr>
      </w:pPr>
      <w:r w:rsidRPr="0046614E">
        <w:rPr>
          <w:rFonts w:asciiTheme="majorBidi" w:hAnsiTheme="majorBidi" w:cstheme="majorBidi"/>
          <w:b/>
          <w:sz w:val="22"/>
          <w:szCs w:val="22"/>
          <w:lang w:val="bs-Latn-BA"/>
        </w:rPr>
        <w:tab/>
      </w:r>
      <w:r w:rsidRPr="0046614E">
        <w:rPr>
          <w:rFonts w:asciiTheme="majorBidi" w:hAnsiTheme="majorBidi" w:cstheme="majorBidi"/>
          <w:b/>
          <w:sz w:val="22"/>
          <w:szCs w:val="22"/>
          <w:lang w:val="bs-Latn-BA"/>
        </w:rPr>
        <w:tab/>
      </w:r>
      <w:r w:rsidRPr="0046614E">
        <w:rPr>
          <w:rFonts w:asciiTheme="majorBidi" w:hAnsiTheme="majorBidi" w:cstheme="majorBidi"/>
          <w:b/>
          <w:sz w:val="22"/>
          <w:szCs w:val="22"/>
          <w:lang w:val="bs-Latn-BA"/>
        </w:rPr>
        <w:tab/>
      </w:r>
      <w:r w:rsidRPr="0046614E">
        <w:rPr>
          <w:rFonts w:asciiTheme="majorBidi" w:hAnsiTheme="majorBidi" w:cstheme="majorBidi"/>
          <w:b/>
          <w:sz w:val="22"/>
          <w:szCs w:val="22"/>
          <w:lang w:val="bs-Latn-BA"/>
        </w:rPr>
        <w:tab/>
      </w:r>
      <w:r w:rsidRPr="0046614E">
        <w:rPr>
          <w:rFonts w:asciiTheme="majorBidi" w:hAnsiTheme="majorBidi" w:cstheme="majorBidi"/>
          <w:b/>
          <w:sz w:val="22"/>
          <w:szCs w:val="22"/>
          <w:lang w:val="bs-Latn-BA"/>
        </w:rPr>
        <w:tab/>
      </w:r>
      <w:r w:rsidRPr="0046614E">
        <w:rPr>
          <w:rFonts w:asciiTheme="majorBidi" w:hAnsiTheme="majorBidi" w:cstheme="majorBidi"/>
          <w:b/>
          <w:sz w:val="22"/>
          <w:szCs w:val="22"/>
          <w:lang w:val="bs-Latn-BA"/>
        </w:rPr>
        <w:tab/>
      </w:r>
      <w:r w:rsidRPr="0046614E">
        <w:rPr>
          <w:rFonts w:asciiTheme="majorBidi" w:hAnsiTheme="majorBidi" w:cstheme="majorBidi"/>
          <w:b/>
          <w:sz w:val="22"/>
          <w:szCs w:val="22"/>
          <w:lang w:val="bs-Latn-BA"/>
        </w:rPr>
        <w:tab/>
      </w:r>
      <w:r w:rsidRPr="0046614E">
        <w:rPr>
          <w:rFonts w:asciiTheme="majorBidi" w:hAnsiTheme="majorBidi" w:cstheme="majorBidi"/>
          <w:bCs/>
          <w:sz w:val="22"/>
          <w:szCs w:val="22"/>
          <w:lang w:val="bs-Latn-BA"/>
        </w:rPr>
        <w:tab/>
        <w:t>Stručni članak</w:t>
      </w:r>
    </w:p>
    <w:p w:rsidR="0046614E" w:rsidRPr="0046614E" w:rsidRDefault="0046614E" w:rsidP="0046614E">
      <w:pPr>
        <w:jc w:val="both"/>
        <w:rPr>
          <w:rFonts w:asciiTheme="majorBidi" w:hAnsiTheme="majorBidi" w:cstheme="majorBidi"/>
          <w:bCs/>
          <w:sz w:val="22"/>
          <w:szCs w:val="22"/>
          <w:lang w:val="bs-Latn-BA"/>
        </w:rPr>
      </w:pPr>
    </w:p>
    <w:p w:rsidR="0046614E" w:rsidRPr="0046614E" w:rsidRDefault="0046614E" w:rsidP="0046614E">
      <w:pPr>
        <w:jc w:val="both"/>
        <w:rPr>
          <w:rFonts w:asciiTheme="majorBidi" w:hAnsiTheme="majorBidi" w:cstheme="majorBidi"/>
          <w:bCs/>
          <w:sz w:val="22"/>
          <w:szCs w:val="22"/>
          <w:lang w:val="bs-Latn-BA"/>
        </w:rPr>
      </w:pPr>
      <w:r w:rsidRPr="0046614E">
        <w:rPr>
          <w:rFonts w:asciiTheme="majorBidi" w:hAnsiTheme="majorBidi" w:cstheme="majorBidi"/>
          <w:bCs/>
          <w:sz w:val="22"/>
          <w:szCs w:val="22"/>
          <w:lang w:val="bs-Latn-BA"/>
        </w:rPr>
        <w:t>Prof. dr. Enes Hašić, redovni profesor, Pravni fakultet Univerziteta u Zenici</w:t>
      </w:r>
      <w:r w:rsidRPr="0046614E">
        <w:rPr>
          <w:rStyle w:val="FootnoteReference"/>
          <w:rFonts w:asciiTheme="majorBidi" w:hAnsiTheme="majorBidi" w:cstheme="majorBidi"/>
          <w:bCs/>
          <w:sz w:val="22"/>
          <w:szCs w:val="22"/>
          <w:lang w:val="bs-Latn-BA"/>
        </w:rPr>
        <w:t xml:space="preserve"> </w:t>
      </w:r>
    </w:p>
    <w:p w:rsidR="0046614E" w:rsidRPr="0046614E" w:rsidRDefault="0046614E" w:rsidP="0046614E">
      <w:pPr>
        <w:jc w:val="both"/>
        <w:rPr>
          <w:rFonts w:asciiTheme="majorBidi" w:hAnsiTheme="majorBidi" w:cstheme="majorBidi"/>
          <w:bCs/>
          <w:sz w:val="22"/>
          <w:szCs w:val="22"/>
          <w:lang w:val="bs-Latn-BA"/>
        </w:rPr>
      </w:pPr>
      <w:r w:rsidRPr="0046614E">
        <w:rPr>
          <w:rFonts w:asciiTheme="majorBidi" w:hAnsiTheme="majorBidi" w:cstheme="majorBidi"/>
          <w:bCs/>
          <w:sz w:val="22"/>
          <w:szCs w:val="22"/>
          <w:lang w:val="bs-Latn-BA"/>
        </w:rPr>
        <w:t>Mr. sc. Ajdin Huseinspahić, viši asistent, Pravni fakultet Univerziteta u Zenici</w:t>
      </w:r>
      <w:r w:rsidRPr="0046614E">
        <w:rPr>
          <w:rStyle w:val="FootnoteReference"/>
          <w:rFonts w:asciiTheme="majorBidi" w:hAnsiTheme="majorBidi" w:cstheme="majorBidi"/>
          <w:bCs/>
          <w:sz w:val="22"/>
          <w:szCs w:val="22"/>
          <w:lang w:val="bs-Latn-BA"/>
        </w:rPr>
        <w:t xml:space="preserve"> </w:t>
      </w:r>
    </w:p>
    <w:p w:rsidR="0046614E" w:rsidRPr="0046614E" w:rsidRDefault="0046614E" w:rsidP="0046614E">
      <w:pPr>
        <w:jc w:val="both"/>
        <w:rPr>
          <w:rFonts w:asciiTheme="majorBidi" w:hAnsiTheme="majorBidi" w:cstheme="majorBidi"/>
          <w:sz w:val="22"/>
          <w:szCs w:val="22"/>
          <w:lang w:val="bs-Latn-BA"/>
        </w:rPr>
      </w:pPr>
    </w:p>
    <w:p w:rsidR="0046614E" w:rsidRPr="0046614E" w:rsidRDefault="0046614E" w:rsidP="0046614E">
      <w:pPr>
        <w:jc w:val="center"/>
        <w:rPr>
          <w:rFonts w:asciiTheme="majorBidi" w:hAnsiTheme="majorBidi" w:cstheme="majorBidi"/>
          <w:b/>
          <w:sz w:val="24"/>
          <w:szCs w:val="24"/>
          <w:lang w:val="bs-Latn-BA"/>
        </w:rPr>
      </w:pPr>
      <w:r w:rsidRPr="0046614E">
        <w:rPr>
          <w:rFonts w:asciiTheme="majorBidi" w:hAnsiTheme="majorBidi" w:cstheme="majorBidi"/>
          <w:b/>
          <w:sz w:val="24"/>
          <w:szCs w:val="24"/>
          <w:lang w:val="bs-Latn-BA"/>
        </w:rPr>
        <w:t>NERAVNOPRAVNOST DJECE U OSTVARIVANJU SOCIJALNIH PRAVA U BOSNI I HERCEGOVINI</w:t>
      </w:r>
    </w:p>
    <w:p w:rsidR="0046614E" w:rsidRPr="0046614E" w:rsidRDefault="0046614E" w:rsidP="0046614E">
      <w:pPr>
        <w:jc w:val="both"/>
        <w:rPr>
          <w:rFonts w:asciiTheme="majorBidi" w:hAnsiTheme="majorBidi" w:cstheme="majorBidi"/>
          <w:b/>
          <w:sz w:val="22"/>
          <w:szCs w:val="22"/>
          <w:lang w:val="bs-Latn-BA"/>
        </w:rPr>
      </w:pPr>
    </w:p>
    <w:p w:rsidR="0046614E" w:rsidRPr="0046614E" w:rsidRDefault="0046614E" w:rsidP="0046614E">
      <w:pPr>
        <w:ind w:firstLine="708"/>
        <w:jc w:val="both"/>
        <w:rPr>
          <w:rFonts w:asciiTheme="majorBidi" w:hAnsiTheme="majorBidi" w:cstheme="majorBidi"/>
          <w:sz w:val="22"/>
          <w:szCs w:val="22"/>
          <w:lang w:val="bs-Latn-BA"/>
        </w:rPr>
      </w:pPr>
      <w:r w:rsidRPr="0046614E">
        <w:rPr>
          <w:rFonts w:asciiTheme="majorBidi" w:hAnsiTheme="majorBidi" w:cstheme="majorBidi"/>
          <w:b/>
          <w:sz w:val="22"/>
          <w:szCs w:val="22"/>
          <w:lang w:val="bs-Latn-BA"/>
        </w:rPr>
        <w:t>S</w:t>
      </w:r>
      <w:r>
        <w:rPr>
          <w:rFonts w:asciiTheme="majorBidi" w:hAnsiTheme="majorBidi" w:cstheme="majorBidi"/>
          <w:b/>
          <w:sz w:val="22"/>
          <w:szCs w:val="22"/>
          <w:lang w:val="bs-Latn-BA"/>
        </w:rPr>
        <w:t xml:space="preserve">ažetak: </w:t>
      </w:r>
      <w:r w:rsidRPr="0046614E">
        <w:rPr>
          <w:rFonts w:asciiTheme="majorBidi" w:hAnsiTheme="majorBidi" w:cstheme="majorBidi"/>
          <w:sz w:val="22"/>
          <w:szCs w:val="22"/>
          <w:lang w:val="bs-Latn-BA"/>
        </w:rPr>
        <w:t>Ukoliko bi građani bili osjećajni, kada je u pitanju socijalna zaštita socijalno osjetljivih kategorija stanovništva, a posebno djece, pravne norme jedva da bi bile i potrebne, a moralne norme bi bile dovoljan garant socijalne zaštite djece. No, pošto smo svjedoci porodične disfunkcionalizacije i njene intenzivne dezorganizacije te nadolazećeg plimnog talasa sveopće društvene desenzibilizacije, na državi je obaveza normiranja socijalne zaštite djece. Shodno tome i naša država je donijela brojne pravne akte i pristupila najznačajnim međunarodnim pravnim dokumentim</w:t>
      </w:r>
      <w:bookmarkStart w:id="0" w:name="_GoBack"/>
      <w:bookmarkEnd w:id="0"/>
      <w:r w:rsidRPr="0046614E">
        <w:rPr>
          <w:rFonts w:asciiTheme="majorBidi" w:hAnsiTheme="majorBidi" w:cstheme="majorBidi"/>
          <w:sz w:val="22"/>
          <w:szCs w:val="22"/>
          <w:lang w:val="bs-Latn-BA"/>
        </w:rPr>
        <w:t>a kojima je garantovan visok stepen zaštite djece. U praksi to baš i ne izgleda tako. Pitanje provođenja onoga što su organi vlasti u zemlji preuzeli kao „breme na svojim plećima“ je na vrlo niskom nivou, što uveliko ugrožava pravnu sigurnost djece i dovodi u opasnost njihov socijalni status. Stepen jurizacije socijalne zaštite djece je na dosta višem nivou od faktizacije zagarantovanih prava. S druge strane, postoji još jedan očigledan problem. Mnogobrojnim zakonskim i podzakonskim pravnim aktima unutar države djeca su često dovedena na rub diskriminacije, jer je očigledno poželjnije biti rođen u jednom kantonu spram drugog ili u jednom entitetu spram drugog. Treći problem je odsustvo empatije i senzibiliteta onih koji vladaju spram onih kojima vladaju.</w:t>
      </w:r>
    </w:p>
    <w:p w:rsidR="0046614E" w:rsidRPr="0046614E" w:rsidRDefault="0046614E" w:rsidP="0046614E">
      <w:pPr>
        <w:autoSpaceDE w:val="0"/>
        <w:autoSpaceDN w:val="0"/>
        <w:adjustRightInd w:val="0"/>
        <w:ind w:firstLine="708"/>
        <w:jc w:val="both"/>
        <w:rPr>
          <w:rFonts w:asciiTheme="majorBidi" w:hAnsiTheme="majorBidi" w:cstheme="majorBidi"/>
          <w:b/>
          <w:sz w:val="22"/>
          <w:szCs w:val="22"/>
        </w:rPr>
      </w:pPr>
      <w:r w:rsidRPr="0046614E">
        <w:rPr>
          <w:rFonts w:asciiTheme="majorBidi" w:hAnsiTheme="majorBidi" w:cstheme="majorBidi"/>
          <w:b/>
          <w:sz w:val="22"/>
          <w:szCs w:val="22"/>
          <w:lang w:val="bs-Latn-BA"/>
        </w:rPr>
        <w:t>Ključne riječi</w:t>
      </w:r>
      <w:r w:rsidRPr="0046614E">
        <w:rPr>
          <w:rFonts w:asciiTheme="majorBidi" w:hAnsiTheme="majorBidi" w:cstheme="majorBidi"/>
          <w:bCs/>
          <w:sz w:val="22"/>
          <w:szCs w:val="22"/>
          <w:lang w:val="bs-Latn-BA"/>
        </w:rPr>
        <w:t>: neravnopravnost, socijalna zaštita, dijete, društvo.</w:t>
      </w:r>
      <w:r w:rsidRPr="0046614E">
        <w:rPr>
          <w:rFonts w:asciiTheme="majorBidi" w:hAnsiTheme="majorBidi" w:cstheme="majorBidi"/>
          <w:b/>
          <w:sz w:val="22"/>
          <w:szCs w:val="22"/>
          <w:lang w:val="bs-Latn-BA"/>
        </w:rPr>
        <w:t xml:space="preserve"> </w:t>
      </w:r>
    </w:p>
    <w:p w:rsidR="0046614E" w:rsidRPr="0046614E" w:rsidRDefault="0046614E" w:rsidP="0046614E">
      <w:pPr>
        <w:jc w:val="both"/>
        <w:rPr>
          <w:rFonts w:asciiTheme="majorBidi" w:hAnsiTheme="majorBidi" w:cstheme="majorBidi"/>
          <w:sz w:val="22"/>
          <w:szCs w:val="22"/>
          <w:lang w:val="bs-Latn-BA"/>
        </w:rPr>
      </w:pPr>
    </w:p>
    <w:p w:rsidR="0046614E" w:rsidRPr="0046614E" w:rsidRDefault="0046614E" w:rsidP="0046614E">
      <w:pPr>
        <w:ind w:firstLine="708"/>
        <w:jc w:val="both"/>
        <w:rPr>
          <w:rFonts w:asciiTheme="majorBidi" w:hAnsiTheme="majorBidi" w:cstheme="majorBidi"/>
          <w:sz w:val="22"/>
          <w:szCs w:val="22"/>
          <w:lang w:val="bs-Latn-BA"/>
        </w:rPr>
      </w:pPr>
      <w:r>
        <w:rPr>
          <w:rFonts w:asciiTheme="majorBidi" w:hAnsiTheme="majorBidi" w:cstheme="majorBidi"/>
          <w:b/>
          <w:sz w:val="22"/>
          <w:szCs w:val="22"/>
          <w:lang w:val="bs-Latn-BA"/>
        </w:rPr>
        <w:t xml:space="preserve">Uvod: </w:t>
      </w:r>
      <w:r w:rsidRPr="0046614E">
        <w:rPr>
          <w:rFonts w:asciiTheme="majorBidi" w:hAnsiTheme="majorBidi" w:cstheme="majorBidi"/>
          <w:sz w:val="22"/>
          <w:szCs w:val="22"/>
          <w:lang w:val="bs-Latn-BA"/>
        </w:rPr>
        <w:t xml:space="preserve">Kroz dugi vremenski period razvoja i stasavanja dječijih prava djetinjstvo je shvaćeno kao razdoblje u kojem djeca trebaju zaštitu odraslih, pa je shodno tome unutar svake društvene zajednice pravnom normiranju socijalne zaštite djeteta pristupano na najrazličitije načine. Pri tome valja istači da su djeca </w:t>
      </w:r>
      <w:r w:rsidRPr="0046614E">
        <w:rPr>
          <w:rFonts w:asciiTheme="majorBidi" w:hAnsiTheme="majorBidi" w:cstheme="majorBidi"/>
          <w:i/>
          <w:sz w:val="22"/>
          <w:szCs w:val="22"/>
          <w:lang w:val="bs-Latn-BA"/>
        </w:rPr>
        <w:t>sui generis</w:t>
      </w:r>
      <w:r w:rsidRPr="0046614E">
        <w:rPr>
          <w:rFonts w:asciiTheme="majorBidi" w:hAnsiTheme="majorBidi" w:cstheme="majorBidi"/>
          <w:sz w:val="22"/>
          <w:szCs w:val="22"/>
          <w:lang w:val="bs-Latn-BA"/>
        </w:rPr>
        <w:t xml:space="preserve"> socijalna kategorija, jer su svojom prirodnom datošću upućena na odrasle i „zrele“ članove društva koji su pozvani da ih zaštite na najadekvatniji način. Današnja društva imaju imperativ da zaštite djecu, te da kontinuirano rade na razvoju njihovih socijalnih prava.</w:t>
      </w:r>
    </w:p>
    <w:p w:rsidR="0046614E" w:rsidRPr="0046614E" w:rsidRDefault="0046614E" w:rsidP="0046614E">
      <w:pPr>
        <w:jc w:val="both"/>
        <w:rPr>
          <w:rFonts w:asciiTheme="majorBidi" w:eastAsia="ArialMT" w:hAnsiTheme="majorBidi" w:cstheme="majorBidi"/>
          <w:sz w:val="22"/>
          <w:szCs w:val="22"/>
          <w:lang w:val="bs-Latn-BA"/>
        </w:rPr>
      </w:pPr>
      <w:r w:rsidRPr="0046614E">
        <w:rPr>
          <w:rFonts w:asciiTheme="majorBidi" w:hAnsiTheme="majorBidi" w:cstheme="majorBidi"/>
          <w:sz w:val="22"/>
          <w:szCs w:val="22"/>
          <w:lang w:val="bs-Latn-BA"/>
        </w:rPr>
        <w:tab/>
        <w:t xml:space="preserve">U radu ćemo se posebno osvrnuti na historijski razvoj socijalnog statusa djece u BiH, te na analizu pozitivno-pravnih normi kojima je osigurana socijalna zaštita djece u našoj državi. Analizom normi </w:t>
      </w:r>
      <w:r w:rsidRPr="0046614E">
        <w:rPr>
          <w:rFonts w:asciiTheme="majorBidi" w:hAnsiTheme="majorBidi" w:cstheme="majorBidi"/>
          <w:i/>
          <w:sz w:val="22"/>
          <w:szCs w:val="22"/>
          <w:lang w:val="bs-Latn-BA"/>
        </w:rPr>
        <w:t>de lege lata</w:t>
      </w:r>
      <w:r w:rsidRPr="0046614E">
        <w:rPr>
          <w:rFonts w:asciiTheme="majorBidi" w:hAnsiTheme="majorBidi" w:cstheme="majorBidi"/>
          <w:sz w:val="22"/>
          <w:szCs w:val="22"/>
          <w:lang w:val="bs-Latn-BA"/>
        </w:rPr>
        <w:t xml:space="preserve"> ukazaćemo na neravnopravan sistem socijalne zaštite djece kako na nivou općina, odnosno gradova, tako i na nivoima kantona, odnosno entiteta i distrikta.</w:t>
      </w:r>
    </w:p>
    <w:p w:rsidR="0046614E" w:rsidRPr="0046614E" w:rsidRDefault="0046614E" w:rsidP="0046614E">
      <w:pPr>
        <w:autoSpaceDE w:val="0"/>
        <w:autoSpaceDN w:val="0"/>
        <w:adjustRightInd w:val="0"/>
        <w:ind w:firstLine="708"/>
        <w:jc w:val="both"/>
        <w:rPr>
          <w:rFonts w:asciiTheme="majorBidi" w:hAnsiTheme="majorBidi" w:cstheme="majorBidi"/>
          <w:sz w:val="22"/>
          <w:szCs w:val="22"/>
          <w:lang w:val="bs-Latn-BA"/>
        </w:rPr>
      </w:pPr>
      <w:r w:rsidRPr="0046614E">
        <w:rPr>
          <w:rFonts w:asciiTheme="majorBidi" w:eastAsia="ArialMT" w:hAnsiTheme="majorBidi" w:cstheme="majorBidi"/>
          <w:sz w:val="22"/>
          <w:szCs w:val="22"/>
          <w:lang w:val="bs-Latn-BA"/>
        </w:rPr>
        <w:t xml:space="preserve"> </w:t>
      </w:r>
      <w:r w:rsidRPr="0046614E">
        <w:rPr>
          <w:rFonts w:asciiTheme="majorBidi" w:hAnsiTheme="majorBidi" w:cstheme="majorBidi"/>
          <w:sz w:val="22"/>
          <w:szCs w:val="22"/>
          <w:lang w:val="bs-Latn-BA"/>
        </w:rPr>
        <w:t xml:space="preserve">Da bismo došli do objektivnih rezultata posegnuli smo za adekvatnim naučnim tehnikama kojima smo osvijetlili današnji socijalno-pravni status djece u našoj zemlji. S tim ciljem sastavili smo i anketni upitnik koji smo poslali na adrese nekoliko centara za socijalni rad u našoj državi, a odgovore smo dobili od </w:t>
      </w:r>
      <w:r w:rsidRPr="0046614E">
        <w:rPr>
          <w:rFonts w:asciiTheme="majorBidi" w:hAnsiTheme="majorBidi" w:cstheme="majorBidi"/>
          <w:sz w:val="22"/>
          <w:szCs w:val="22"/>
          <w:lang w:val="bs-Latn-BA"/>
        </w:rPr>
        <w:lastRenderedPageBreak/>
        <w:t>centara za socijalni rad iz Zenice, Kaknja, Jablanice, Tuzle, Livna, Bugojna, Mostara i Trebinja. Prijedloge centara za socijalni rad koje smo dobili u toku našeg istraživanja, a koji se odnose na mjere koje je potrebno što skorije poduzeti u cilju uklanjanja neravnopravnosti djece u sistemu socijalne zaštite, predstavili smo u samom radu. Do željenih podataka smo došli koristeći nekoliko referentnih metoda istraživanja, od kvalitativne i kvantitative metode, preko normativne, dogmatske i historijske metode do sociometrije.</w:t>
      </w:r>
    </w:p>
    <w:p w:rsidR="0046614E" w:rsidRPr="0046614E" w:rsidRDefault="0046614E" w:rsidP="0046614E">
      <w:pPr>
        <w:autoSpaceDE w:val="0"/>
        <w:autoSpaceDN w:val="0"/>
        <w:adjustRightInd w:val="0"/>
        <w:ind w:firstLine="708"/>
        <w:jc w:val="both"/>
        <w:rPr>
          <w:rFonts w:asciiTheme="majorBidi" w:eastAsia="ArialMT" w:hAnsiTheme="majorBidi" w:cstheme="majorBidi"/>
          <w:sz w:val="22"/>
          <w:szCs w:val="22"/>
          <w:lang w:val="bs-Latn-BA"/>
        </w:rPr>
      </w:pPr>
    </w:p>
    <w:p w:rsidR="0046614E" w:rsidRPr="0046614E" w:rsidRDefault="0046614E" w:rsidP="0046614E">
      <w:pPr>
        <w:pStyle w:val="ListParagraph"/>
        <w:numPr>
          <w:ilvl w:val="0"/>
          <w:numId w:val="15"/>
        </w:numPr>
        <w:autoSpaceDE w:val="0"/>
        <w:autoSpaceDN w:val="0"/>
        <w:adjustRightInd w:val="0"/>
        <w:ind w:left="709"/>
        <w:jc w:val="both"/>
        <w:rPr>
          <w:rFonts w:asciiTheme="majorBidi" w:eastAsia="ArialMT" w:hAnsiTheme="majorBidi" w:cstheme="majorBidi"/>
          <w:b/>
          <w:sz w:val="22"/>
          <w:szCs w:val="22"/>
          <w:lang w:val="bs-Latn-BA"/>
        </w:rPr>
      </w:pPr>
      <w:r w:rsidRPr="0046614E">
        <w:rPr>
          <w:rFonts w:asciiTheme="majorBidi" w:eastAsia="ArialMT" w:hAnsiTheme="majorBidi" w:cstheme="majorBidi"/>
          <w:b/>
          <w:sz w:val="22"/>
          <w:szCs w:val="22"/>
          <w:lang w:val="bs-Latn-BA"/>
        </w:rPr>
        <w:t>Pravedna socijalna politika kao preduslov adekvatne socijalne zaštite djece</w:t>
      </w:r>
    </w:p>
    <w:p w:rsidR="0046614E" w:rsidRPr="0046614E" w:rsidRDefault="0046614E" w:rsidP="0046614E">
      <w:pPr>
        <w:pStyle w:val="ListParagraph"/>
        <w:autoSpaceDE w:val="0"/>
        <w:autoSpaceDN w:val="0"/>
        <w:adjustRightInd w:val="0"/>
        <w:ind w:left="1068"/>
        <w:jc w:val="both"/>
        <w:rPr>
          <w:rFonts w:asciiTheme="majorBidi" w:eastAsia="ArialMT" w:hAnsiTheme="majorBidi" w:cstheme="majorBidi"/>
          <w:b/>
          <w:sz w:val="22"/>
          <w:szCs w:val="22"/>
          <w:lang w:val="bs-Latn-BA"/>
        </w:rPr>
      </w:pPr>
    </w:p>
    <w:p w:rsidR="0046614E" w:rsidRPr="0046614E" w:rsidRDefault="0046614E" w:rsidP="0046614E">
      <w:pPr>
        <w:autoSpaceDE w:val="0"/>
        <w:autoSpaceDN w:val="0"/>
        <w:adjustRightInd w:val="0"/>
        <w:ind w:firstLine="349"/>
        <w:jc w:val="both"/>
        <w:rPr>
          <w:rFonts w:asciiTheme="majorBidi" w:eastAsia="TimesNewRoman" w:hAnsiTheme="majorBidi" w:cstheme="majorBidi"/>
          <w:sz w:val="22"/>
          <w:szCs w:val="22"/>
        </w:rPr>
      </w:pPr>
      <w:r w:rsidRPr="0046614E">
        <w:rPr>
          <w:rFonts w:asciiTheme="majorBidi" w:hAnsiTheme="majorBidi" w:cstheme="majorBidi"/>
          <w:iCs/>
          <w:sz w:val="22"/>
          <w:szCs w:val="22"/>
        </w:rPr>
        <w:t>Za valjano razumijevanje socijalne zaštite djece smatramo da je na samom početku nužno pojasniti nekoliko terminoloških odrednica koje pomažu kvalitetnijem shvatanju principa na kojima su utemeljene socijalne politike u jednom društvu.</w:t>
      </w:r>
      <w:r w:rsidRPr="0046614E">
        <w:rPr>
          <w:rStyle w:val="FootnoteReference"/>
          <w:rFonts w:asciiTheme="majorBidi" w:hAnsiTheme="majorBidi" w:cstheme="majorBidi"/>
          <w:iCs/>
          <w:sz w:val="22"/>
          <w:szCs w:val="22"/>
        </w:rPr>
        <w:footnoteReference w:id="1"/>
      </w:r>
      <w:r w:rsidRPr="0046614E">
        <w:rPr>
          <w:rFonts w:asciiTheme="majorBidi" w:hAnsiTheme="majorBidi" w:cstheme="majorBidi"/>
          <w:iCs/>
          <w:sz w:val="22"/>
          <w:szCs w:val="22"/>
        </w:rPr>
        <w:t xml:space="preserve"> Istina, njihovo utemeljene na principima kao što je moral, odnosno solidarnost nikako ne izvire iz proizvoljnosti nego nužnosti uzajamne zaštite. Na tom tragu, koliko god da su građani dužni brinuti o zajednici kojoj pripadaju, toliko je ta zajednica obavezna zaštititi svoje građane. No, činjenice iz prošlosti su nam najvjerniji pokazatelji da u toj dvosmjernoj komunikaciji na relaciji građanin/podanik - država ne postoji očekivano pravedna prohodnost. Shodno našem skromnom mišljenju razlog je, kako nekada tako i sada, vrlo jednostavan, a dijagnosticirao ga je još Aristotel konstatujući: „</w:t>
      </w:r>
      <w:r w:rsidRPr="0046614E">
        <w:rPr>
          <w:rFonts w:asciiTheme="majorBidi" w:eastAsia="TimesNewRoman" w:hAnsiTheme="majorBidi" w:cstheme="majorBidi"/>
          <w:sz w:val="22"/>
          <w:szCs w:val="22"/>
        </w:rPr>
        <w:t>Ne čine ljudi nepravdu samo zbog životnih potrebština, nego kako bi uživali i ne bi više priželjkivali. Jer kad imaju želju koja premašuje životne potrebštine, kako bi nju zadovoljili, čine nepravdu. I ne samo zbog toga, nego i osim samih želja, kako bi uživali u nasladama koje su bez bolova...“</w:t>
      </w:r>
      <w:r w:rsidRPr="0046614E">
        <w:rPr>
          <w:rStyle w:val="FootnoteReference"/>
          <w:rFonts w:asciiTheme="majorBidi" w:eastAsia="TimesNewRoman" w:hAnsiTheme="majorBidi" w:cstheme="majorBidi"/>
          <w:sz w:val="22"/>
          <w:szCs w:val="22"/>
        </w:rPr>
        <w:footnoteReference w:id="2"/>
      </w:r>
      <w:r w:rsidRPr="0046614E">
        <w:rPr>
          <w:rFonts w:asciiTheme="majorBidi" w:eastAsia="TimesNewRoman" w:hAnsiTheme="majorBidi" w:cstheme="majorBidi"/>
          <w:sz w:val="22"/>
          <w:szCs w:val="22"/>
        </w:rPr>
        <w:t xml:space="preserve"> </w:t>
      </w:r>
      <w:r w:rsidRPr="0046614E">
        <w:rPr>
          <w:rFonts w:asciiTheme="majorBidi" w:hAnsiTheme="majorBidi" w:cstheme="majorBidi"/>
          <w:iCs/>
          <w:sz w:val="22"/>
          <w:szCs w:val="22"/>
        </w:rPr>
        <w:t>Faktori adekvatne socijalne sigurnosti se mogu svesti na sljedeće pojmove: socijalna država, socijalna politika i socijalna zaštita.</w:t>
      </w:r>
      <w:r w:rsidRPr="0046614E">
        <w:rPr>
          <w:rStyle w:val="FootnoteReference"/>
          <w:rFonts w:asciiTheme="majorBidi" w:hAnsiTheme="majorBidi" w:cstheme="majorBidi"/>
          <w:iCs/>
          <w:sz w:val="22"/>
          <w:szCs w:val="22"/>
        </w:rPr>
        <w:footnoteReference w:id="3"/>
      </w:r>
    </w:p>
    <w:p w:rsidR="0046614E" w:rsidRPr="0046614E" w:rsidRDefault="0046614E" w:rsidP="0046614E">
      <w:pPr>
        <w:autoSpaceDE w:val="0"/>
        <w:autoSpaceDN w:val="0"/>
        <w:adjustRightInd w:val="0"/>
        <w:ind w:firstLine="349"/>
        <w:jc w:val="both"/>
        <w:rPr>
          <w:rFonts w:asciiTheme="majorBidi" w:hAnsiTheme="majorBidi" w:cstheme="majorBidi"/>
          <w:sz w:val="22"/>
          <w:szCs w:val="22"/>
        </w:rPr>
      </w:pPr>
      <w:r w:rsidRPr="0046614E">
        <w:rPr>
          <w:rFonts w:asciiTheme="majorBidi" w:hAnsiTheme="majorBidi" w:cstheme="majorBidi"/>
          <w:i/>
          <w:iCs/>
          <w:sz w:val="22"/>
          <w:szCs w:val="22"/>
        </w:rPr>
        <w:t xml:space="preserve">Socijalna država </w:t>
      </w:r>
      <w:r w:rsidRPr="0046614E">
        <w:rPr>
          <w:rFonts w:asciiTheme="majorBidi" w:hAnsiTheme="majorBidi" w:cstheme="majorBidi"/>
          <w:sz w:val="22"/>
          <w:szCs w:val="22"/>
        </w:rPr>
        <w:t xml:space="preserve">je tip države koja je razvila pravno-institucionalni okvir za kontinuirano djelovanje na socijalnom području, odnosno to je ona država koja je na sebe preuzela odgovornost za osiguranje osnovnih egzistencijalnih potreba </w:t>
      </w:r>
      <w:r w:rsidRPr="0046614E">
        <w:rPr>
          <w:rFonts w:asciiTheme="majorBidi" w:hAnsiTheme="majorBidi" w:cstheme="majorBidi"/>
          <w:sz w:val="22"/>
          <w:szCs w:val="22"/>
        </w:rPr>
        <w:lastRenderedPageBreak/>
        <w:t>svojih građana.</w:t>
      </w:r>
      <w:r w:rsidRPr="0046614E">
        <w:rPr>
          <w:rStyle w:val="FootnoteReference"/>
          <w:rFonts w:asciiTheme="majorBidi" w:hAnsiTheme="majorBidi" w:cstheme="majorBidi"/>
          <w:sz w:val="22"/>
          <w:szCs w:val="22"/>
        </w:rPr>
        <w:footnoteReference w:id="4"/>
      </w:r>
      <w:r w:rsidRPr="0046614E">
        <w:rPr>
          <w:rFonts w:asciiTheme="majorBidi" w:hAnsiTheme="majorBidi" w:cstheme="majorBidi"/>
          <w:sz w:val="22"/>
          <w:szCs w:val="22"/>
        </w:rPr>
        <w:t xml:space="preserve"> Ovakav način osiguranja egzistencijlanih potreba građana ne treba shvatati na način da je država obavezna svakom svom građaninu osigurati onaj kvantitet materijalnih dobara koja su mu potrebna. Naprotiv, u kontekstu našeg rada, pod socijalnom državom bi valjalo razumijevati državu koja brine o građanima u stanju socijalne potrebe. Na Zapadu, pretežno u anglosaksonskim zemljama kao sinonim za „socijalnu državu“ upotrebljava se izraz „država dobrobiti“ ili „država blagostanja“ (</w:t>
      </w:r>
      <w:r w:rsidRPr="0046614E">
        <w:rPr>
          <w:rFonts w:asciiTheme="majorBidi" w:hAnsiTheme="majorBidi" w:cstheme="majorBidi"/>
          <w:i/>
          <w:sz w:val="22"/>
          <w:szCs w:val="22"/>
        </w:rPr>
        <w:t>Welfare State</w:t>
      </w:r>
      <w:r w:rsidRPr="0046614E">
        <w:rPr>
          <w:rFonts w:asciiTheme="majorBidi" w:hAnsiTheme="majorBidi" w:cstheme="majorBidi"/>
          <w:sz w:val="22"/>
          <w:szCs w:val="22"/>
        </w:rPr>
        <w:t>).</w:t>
      </w:r>
      <w:r w:rsidRPr="0046614E">
        <w:rPr>
          <w:rStyle w:val="FootnoteReference"/>
          <w:rFonts w:asciiTheme="majorBidi" w:hAnsiTheme="majorBidi" w:cstheme="majorBidi"/>
          <w:sz w:val="22"/>
          <w:szCs w:val="22"/>
        </w:rPr>
        <w:footnoteReference w:id="5"/>
      </w:r>
      <w:r w:rsidRPr="0046614E">
        <w:rPr>
          <w:rFonts w:asciiTheme="majorBidi" w:hAnsiTheme="majorBidi" w:cstheme="majorBidi"/>
          <w:sz w:val="22"/>
          <w:szCs w:val="22"/>
        </w:rPr>
        <w:t xml:space="preserve"> S druge strane, svaka država ima odgovornost prema svojim građanima te shodno tome treba kreirati adekvatnu </w:t>
      </w:r>
      <w:r w:rsidRPr="0046614E">
        <w:rPr>
          <w:rFonts w:asciiTheme="majorBidi" w:hAnsiTheme="majorBidi" w:cstheme="majorBidi"/>
          <w:i/>
          <w:sz w:val="22"/>
          <w:szCs w:val="22"/>
        </w:rPr>
        <w:t>socijalnu politiku</w:t>
      </w:r>
      <w:r w:rsidRPr="0046614E">
        <w:rPr>
          <w:rFonts w:asciiTheme="majorBidi" w:hAnsiTheme="majorBidi" w:cstheme="majorBidi"/>
          <w:sz w:val="22"/>
          <w:szCs w:val="22"/>
        </w:rPr>
        <w:t xml:space="preserve"> koja predstavlja organizovanu djelatnost države i drugih faktora u društvu usmjerenih ka prevladavanju socijalnih rizika, pomoći siromašnim i marginaliziranim kategorijama građana, ujednačavanju životnih šansi i unapređenju opće dobrobiti u društvu. Upravo navedene kategorije lica su subjekti kojima treba adekvatnim mjerama socijalne zaštite pomoći u rješavanju njihovih stanja socijalne potrebe bez obzira na razlog zbog kojega su se našli u toj nezavidnoj situaciji.</w:t>
      </w:r>
      <w:r w:rsidRPr="0046614E">
        <w:rPr>
          <w:rStyle w:val="FootnoteReference"/>
          <w:rFonts w:asciiTheme="majorBidi" w:hAnsiTheme="majorBidi" w:cstheme="majorBidi"/>
          <w:sz w:val="22"/>
          <w:szCs w:val="22"/>
        </w:rPr>
        <w:footnoteReference w:id="6"/>
      </w:r>
      <w:r w:rsidRPr="0046614E">
        <w:rPr>
          <w:rFonts w:asciiTheme="majorBidi" w:hAnsiTheme="majorBidi" w:cstheme="majorBidi"/>
          <w:sz w:val="22"/>
          <w:szCs w:val="22"/>
        </w:rPr>
        <w:t xml:space="preserve"> To svakako nije moguće bez adekvatne socijalne politike kao instrumenta „u rukama“ socijalne države. </w:t>
      </w:r>
      <w:r w:rsidRPr="0046614E">
        <w:rPr>
          <w:rFonts w:asciiTheme="majorBidi" w:hAnsiTheme="majorBidi" w:cstheme="majorBidi"/>
          <w:i/>
          <w:iCs/>
          <w:sz w:val="22"/>
          <w:szCs w:val="22"/>
        </w:rPr>
        <w:t xml:space="preserve">Socijalna zaštita </w:t>
      </w:r>
      <w:r w:rsidRPr="0046614E">
        <w:rPr>
          <w:rFonts w:asciiTheme="majorBidi" w:hAnsiTheme="majorBidi" w:cstheme="majorBidi"/>
          <w:sz w:val="22"/>
          <w:szCs w:val="22"/>
        </w:rPr>
        <w:t>podrazumijeva djelatnosti države u cilju prevladavanja socijalnih rizika, a to prije svega znači socijalno osiguranje, socijalnu pomoć i socijalne usluge ranjivim pojedincima i grupama.</w:t>
      </w:r>
      <w:r w:rsidRPr="0046614E">
        <w:rPr>
          <w:rStyle w:val="FootnoteReference"/>
          <w:rFonts w:asciiTheme="majorBidi" w:hAnsiTheme="majorBidi" w:cstheme="majorBidi"/>
          <w:sz w:val="22"/>
          <w:szCs w:val="22"/>
        </w:rPr>
        <w:footnoteReference w:id="7"/>
      </w:r>
    </w:p>
    <w:p w:rsidR="0046614E" w:rsidRPr="0046614E" w:rsidRDefault="0046614E" w:rsidP="0046614E">
      <w:pPr>
        <w:autoSpaceDE w:val="0"/>
        <w:autoSpaceDN w:val="0"/>
        <w:adjustRightInd w:val="0"/>
        <w:ind w:firstLine="491"/>
        <w:jc w:val="both"/>
        <w:rPr>
          <w:rFonts w:asciiTheme="majorBidi" w:hAnsiTheme="majorBidi" w:cstheme="majorBidi"/>
          <w:sz w:val="22"/>
          <w:szCs w:val="22"/>
        </w:rPr>
      </w:pPr>
      <w:r w:rsidRPr="0046614E">
        <w:rPr>
          <w:rFonts w:asciiTheme="majorBidi" w:hAnsiTheme="majorBidi" w:cstheme="majorBidi"/>
          <w:sz w:val="22"/>
          <w:szCs w:val="22"/>
        </w:rPr>
        <w:t>O postojanju socijalne države ne možemo govoriti sve do XIX, odnosno XX stoljeća kada su se razvijene zemlje suočile sa ekspanzijom socijalne države čemu su prethodili raznovrsni ideološki elementi usmjereni ka društvenim promjenama, kao i praktični elementi usmjereni ka traženju racionalnih rješenja usljed nagomilanih socijalnih problema.</w:t>
      </w:r>
      <w:r w:rsidRPr="0046614E">
        <w:rPr>
          <w:rStyle w:val="FootnoteReference"/>
          <w:rFonts w:asciiTheme="majorBidi" w:hAnsiTheme="majorBidi" w:cstheme="majorBidi"/>
          <w:sz w:val="22"/>
          <w:szCs w:val="22"/>
        </w:rPr>
        <w:footnoteReference w:id="8"/>
      </w:r>
      <w:r w:rsidRPr="0046614E">
        <w:rPr>
          <w:rFonts w:asciiTheme="majorBidi" w:hAnsiTheme="majorBidi" w:cstheme="majorBidi"/>
          <w:sz w:val="22"/>
          <w:szCs w:val="22"/>
        </w:rPr>
        <w:t xml:space="preserve"> Dok društvo nije doseglo dovoljan stepen ekonomskog razvoja, odnosno sve dok nije bio ostvaren značajan i stabilan višak dobara iznad nivoa neophodnog za neposredno fizičko preživljavanje i reprodukciju članova zajednice, problem izdržavanja onog dijela stanovništva koji iz bilo kojeg razloga nije uključen u radni i proizvodni proces morao je biti rješavan drugačijim metodama od onih koje danas zovemo socijalnom politikom.</w:t>
      </w:r>
      <w:r w:rsidRPr="0046614E">
        <w:rPr>
          <w:rStyle w:val="FootnoteReference"/>
          <w:rFonts w:asciiTheme="majorBidi" w:hAnsiTheme="majorBidi" w:cstheme="majorBidi"/>
          <w:sz w:val="22"/>
          <w:szCs w:val="22"/>
        </w:rPr>
        <w:footnoteReference w:id="9"/>
      </w:r>
      <w:r w:rsidRPr="0046614E">
        <w:rPr>
          <w:rFonts w:asciiTheme="majorBidi" w:hAnsiTheme="majorBidi" w:cstheme="majorBidi"/>
          <w:sz w:val="22"/>
          <w:szCs w:val="22"/>
        </w:rPr>
        <w:t xml:space="preserve"> Drugim riječima, gotovo da je nemoguće govoriti o postojanju bilo kakvog oblika socijalne države koja je iskazivala poseban </w:t>
      </w:r>
      <w:r w:rsidRPr="0046614E">
        <w:rPr>
          <w:rFonts w:asciiTheme="majorBidi" w:hAnsiTheme="majorBidi" w:cstheme="majorBidi"/>
          <w:sz w:val="22"/>
          <w:szCs w:val="22"/>
        </w:rPr>
        <w:lastRenderedPageBreak/>
        <w:t>senzibilitet prema socijalno osjetljivim kategorijama stanovništva, od prvobitne zajednice do modernog doba.</w:t>
      </w:r>
      <w:r w:rsidRPr="0046614E">
        <w:rPr>
          <w:rStyle w:val="FootnoteReference"/>
          <w:rFonts w:asciiTheme="majorBidi" w:hAnsiTheme="majorBidi" w:cstheme="majorBidi"/>
          <w:sz w:val="22"/>
          <w:szCs w:val="22"/>
        </w:rPr>
        <w:footnoteReference w:id="10"/>
      </w:r>
      <w:r w:rsidRPr="0046614E">
        <w:rPr>
          <w:rFonts w:asciiTheme="majorBidi" w:hAnsiTheme="majorBidi" w:cstheme="majorBidi"/>
          <w:sz w:val="22"/>
          <w:szCs w:val="22"/>
        </w:rPr>
        <w:t xml:space="preserve"> U srednjem vijeku, solidarnost se uglavnom iskazivala unutar porodice, susjedstava, gildi, esnafa, lokalnih zajednica i religioznih grupa. Bez namjere da umanjimo značaj takvih interakcija solidarnog karaktera, njihove granice i dometi bili su skromni, a sadržaji uski, na što nas upućuje i to što su, osim rijetkih vladara, upravo navedene društvene grupe predstavljale glavne aktere u obezbjeđivanju socijalnih potreba i pružanju socijalne sigurnosti svojim pripadnicima.</w:t>
      </w:r>
      <w:r w:rsidRPr="0046614E">
        <w:rPr>
          <w:rStyle w:val="FootnoteReference"/>
          <w:rFonts w:asciiTheme="majorBidi" w:hAnsiTheme="majorBidi" w:cstheme="majorBidi"/>
          <w:sz w:val="22"/>
          <w:szCs w:val="22"/>
        </w:rPr>
        <w:footnoteReference w:id="11"/>
      </w:r>
      <w:r w:rsidRPr="0046614E">
        <w:rPr>
          <w:rFonts w:asciiTheme="majorBidi" w:hAnsiTheme="majorBidi" w:cstheme="majorBidi"/>
          <w:sz w:val="22"/>
          <w:szCs w:val="22"/>
        </w:rPr>
        <w:t xml:space="preserve"> Zanimljivo je da i dugo nakon što je prekoračen kritični prag proizvodnosti i zadovoljavanja primarnih potreba članova zajednice, dominantni slojevi u ljudskim zajednicama (op.a. vlastodršci) su imali, pa i danas imaju, preče interese u odnosu na ciljeve socijalne politike, kao što su primjera radi učvršćenje vlasti i njeno teritorijalno širenje.</w:t>
      </w:r>
      <w:r w:rsidRPr="0046614E">
        <w:rPr>
          <w:rStyle w:val="FootnoteReference"/>
          <w:rFonts w:asciiTheme="majorBidi" w:hAnsiTheme="majorBidi" w:cstheme="majorBidi"/>
          <w:sz w:val="22"/>
          <w:szCs w:val="22"/>
        </w:rPr>
        <w:footnoteReference w:id="12"/>
      </w:r>
    </w:p>
    <w:p w:rsidR="0046614E" w:rsidRPr="0046614E" w:rsidRDefault="0046614E" w:rsidP="0046614E">
      <w:pPr>
        <w:autoSpaceDE w:val="0"/>
        <w:autoSpaceDN w:val="0"/>
        <w:adjustRightInd w:val="0"/>
        <w:ind w:firstLine="491"/>
        <w:jc w:val="both"/>
        <w:rPr>
          <w:rFonts w:asciiTheme="majorBidi" w:hAnsiTheme="majorBidi" w:cstheme="majorBidi"/>
          <w:sz w:val="22"/>
          <w:szCs w:val="22"/>
        </w:rPr>
      </w:pPr>
      <w:r w:rsidRPr="0046614E">
        <w:rPr>
          <w:rFonts w:asciiTheme="majorBidi" w:hAnsiTheme="majorBidi" w:cstheme="majorBidi"/>
          <w:sz w:val="22"/>
          <w:szCs w:val="22"/>
        </w:rPr>
        <w:t>Kako bi dali odgovor na pitanje kada i zašto se pojavila „socijalna država“, moramo ukazati na obilježja klasične „države-zaštitnice“ koja se temelji na zakonu i redu.</w:t>
      </w:r>
      <w:r w:rsidRPr="0046614E">
        <w:rPr>
          <w:rStyle w:val="FootnoteReference"/>
          <w:rFonts w:asciiTheme="majorBidi" w:hAnsiTheme="majorBidi" w:cstheme="majorBidi"/>
          <w:sz w:val="22"/>
          <w:szCs w:val="22"/>
        </w:rPr>
        <w:footnoteReference w:id="13"/>
      </w:r>
      <w:r w:rsidRPr="0046614E">
        <w:rPr>
          <w:rFonts w:asciiTheme="majorBidi" w:hAnsiTheme="majorBidi" w:cstheme="majorBidi"/>
          <w:sz w:val="22"/>
          <w:szCs w:val="22"/>
        </w:rPr>
        <w:t xml:space="preserve"> Funkcije takve države najbolje su sažete u Hobsovoj tvrdnji da je cilj države pojedinačna sigurnost.</w:t>
      </w:r>
      <w:r w:rsidRPr="0046614E">
        <w:rPr>
          <w:rStyle w:val="FootnoteReference"/>
          <w:rFonts w:asciiTheme="majorBidi" w:hAnsiTheme="majorBidi" w:cstheme="majorBidi"/>
          <w:sz w:val="22"/>
          <w:szCs w:val="22"/>
        </w:rPr>
        <w:footnoteReference w:id="14"/>
      </w:r>
      <w:r w:rsidRPr="0046614E">
        <w:rPr>
          <w:rFonts w:asciiTheme="majorBidi" w:hAnsiTheme="majorBidi" w:cstheme="majorBidi"/>
          <w:sz w:val="22"/>
          <w:szCs w:val="22"/>
        </w:rPr>
        <w:t xml:space="preserve"> Dok s jedne strane država-zaštitnica nastaje kada i građanska individua, s druge strane društveni ugovor, koji djeluje između individue i države, dovodi do stvaranja „zajedničke vlasti, sposobne da brani ljude od napada stranaca i nepravdi koje jedni drugima mogu nanijeti“.</w:t>
      </w:r>
      <w:r w:rsidRPr="0046614E">
        <w:rPr>
          <w:rStyle w:val="FootnoteReference"/>
          <w:rFonts w:asciiTheme="majorBidi" w:hAnsiTheme="majorBidi" w:cstheme="majorBidi"/>
          <w:sz w:val="22"/>
          <w:szCs w:val="22"/>
        </w:rPr>
        <w:footnoteReference w:id="15"/>
      </w:r>
      <w:r w:rsidRPr="0046614E">
        <w:rPr>
          <w:rFonts w:asciiTheme="majorBidi" w:hAnsiTheme="majorBidi" w:cstheme="majorBidi"/>
          <w:sz w:val="22"/>
          <w:szCs w:val="22"/>
        </w:rPr>
        <w:t xml:space="preserve"> Nisu rijetki ni oni koji koriste metaforu o državi „noćnom čuvaru“ (</w:t>
      </w:r>
      <w:r w:rsidRPr="0046614E">
        <w:rPr>
          <w:rFonts w:asciiTheme="majorBidi" w:hAnsiTheme="majorBidi" w:cstheme="majorBidi"/>
          <w:i/>
          <w:sz w:val="22"/>
          <w:szCs w:val="22"/>
        </w:rPr>
        <w:t>Night Watchman State</w:t>
      </w:r>
      <w:r w:rsidRPr="0046614E">
        <w:rPr>
          <w:rFonts w:asciiTheme="majorBidi" w:hAnsiTheme="majorBidi" w:cstheme="majorBidi"/>
          <w:sz w:val="22"/>
          <w:szCs w:val="22"/>
        </w:rPr>
        <w:t>).</w:t>
      </w:r>
      <w:r w:rsidRPr="0046614E">
        <w:rPr>
          <w:rStyle w:val="FootnoteReference"/>
          <w:rFonts w:asciiTheme="majorBidi" w:hAnsiTheme="majorBidi" w:cstheme="majorBidi"/>
          <w:sz w:val="22"/>
          <w:szCs w:val="22"/>
        </w:rPr>
        <w:footnoteReference w:id="16"/>
      </w:r>
      <w:r w:rsidRPr="0046614E">
        <w:rPr>
          <w:rFonts w:asciiTheme="majorBidi" w:hAnsiTheme="majorBidi" w:cstheme="majorBidi"/>
          <w:sz w:val="22"/>
          <w:szCs w:val="22"/>
        </w:rPr>
        <w:t xml:space="preserve"> U takvoj percepciji državne uloge individua se podređuje državnoj vlasti, a za uzvrat od nje zahtijeva garanciju da će biti fizički zaštićena od svih vanjskih napada i prijetnji. Socijalna država ju u suštini fokusirna na proširenju i produbljenju klasične države-zaštitnice,  odnosno države kao „noćnog čuvara.“</w:t>
      </w:r>
      <w:r w:rsidRPr="0046614E">
        <w:rPr>
          <w:rStyle w:val="FootnoteReference"/>
          <w:rFonts w:asciiTheme="majorBidi" w:hAnsiTheme="majorBidi" w:cstheme="majorBidi"/>
          <w:sz w:val="22"/>
          <w:szCs w:val="22"/>
        </w:rPr>
        <w:footnoteReference w:id="17"/>
      </w:r>
      <w:r w:rsidRPr="0046614E">
        <w:rPr>
          <w:rFonts w:asciiTheme="majorBidi" w:hAnsiTheme="majorBidi" w:cstheme="majorBidi"/>
          <w:sz w:val="22"/>
          <w:szCs w:val="22"/>
        </w:rPr>
        <w:t xml:space="preserve"> Iz navedenog proizilazi da je razvoj socijalnih prava usko povezan sa ekspanzijom socijalne države, te je shodno tome nemoguće razdvajanje ovih pojmova, utoliko što su socijalna prava bez socijalne države </w:t>
      </w:r>
      <w:r w:rsidRPr="0046614E">
        <w:rPr>
          <w:rFonts w:asciiTheme="majorBidi" w:hAnsiTheme="majorBidi" w:cstheme="majorBidi"/>
          <w:sz w:val="22"/>
          <w:szCs w:val="22"/>
        </w:rPr>
        <w:lastRenderedPageBreak/>
        <w:t>puko slovo na papiru (</w:t>
      </w:r>
      <w:r w:rsidRPr="0046614E">
        <w:rPr>
          <w:rFonts w:asciiTheme="majorBidi" w:hAnsiTheme="majorBidi" w:cstheme="majorBidi"/>
          <w:i/>
          <w:sz w:val="22"/>
          <w:szCs w:val="22"/>
        </w:rPr>
        <w:t>nudum ius</w:t>
      </w:r>
      <w:r w:rsidRPr="0046614E">
        <w:rPr>
          <w:rFonts w:asciiTheme="majorBidi" w:hAnsiTheme="majorBidi" w:cstheme="majorBidi"/>
          <w:sz w:val="22"/>
          <w:szCs w:val="22"/>
        </w:rPr>
        <w:t>).</w:t>
      </w:r>
      <w:r w:rsidRPr="0046614E">
        <w:rPr>
          <w:rStyle w:val="FootnoteReference"/>
          <w:rFonts w:asciiTheme="majorBidi" w:hAnsiTheme="majorBidi" w:cstheme="majorBidi"/>
          <w:sz w:val="22"/>
          <w:szCs w:val="22"/>
        </w:rPr>
        <w:footnoteReference w:id="18"/>
      </w:r>
      <w:r w:rsidRPr="0046614E">
        <w:rPr>
          <w:rFonts w:asciiTheme="majorBidi" w:hAnsiTheme="majorBidi" w:cstheme="majorBidi"/>
          <w:sz w:val="22"/>
          <w:szCs w:val="22"/>
        </w:rPr>
        <w:t xml:space="preserve"> Kako je to moguće? Naime, moguće je da s jedne strane iz različitih razloga, a kojih se zbog skućenog prostora u radu nećemo doticati, država garantuje lepezu socijalnih prava, odnosno socijalnu zaštitu svojih građana, dok s druge strane gotovo da ništa ili jedva nešto od garantovanog može/želi provesti. U ovom slučaju govorimo o jurizaciji koja u tranzitnim zemljama može biti na dosta visokom nivou, dok njegova faktizacija odnosno oživotvorenje pravne norme gotovo da i ne postoji. Ovdje postoje socijalna prava, ali ne postoji ni sjena od pravedne socijalne države. Dok one društvene grupe kojima je u interesu socijalno-politička preraspodjela ne steknu dovoljno političkog utjecaja i uspjeha na planu pokretanja odgovarajućih reformi, „socijalno-političke mjere ostaju stvar uviđavnosti dominantnih snaga kojima preraspodjela nije u materijalnom interesu, odnosno stvar njihova straha od deprivilegirane većine.“</w:t>
      </w:r>
      <w:r w:rsidRPr="0046614E">
        <w:rPr>
          <w:rStyle w:val="FootnoteReference"/>
          <w:rFonts w:asciiTheme="majorBidi" w:hAnsiTheme="majorBidi" w:cstheme="majorBidi"/>
          <w:sz w:val="22"/>
          <w:szCs w:val="22"/>
        </w:rPr>
        <w:footnoteReference w:id="19"/>
      </w:r>
      <w:r w:rsidRPr="0046614E">
        <w:rPr>
          <w:rFonts w:asciiTheme="majorBidi" w:hAnsiTheme="majorBidi" w:cstheme="majorBidi"/>
          <w:sz w:val="22"/>
          <w:szCs w:val="22"/>
        </w:rPr>
        <w:t xml:space="preserve"> U svakom slučaju takva socijalna politika po pravilu značajno zaostaje za onim što bi bilo ekonomski realno i sprovodivo. </w:t>
      </w:r>
    </w:p>
    <w:p w:rsidR="0046614E" w:rsidRPr="0046614E" w:rsidRDefault="0046614E" w:rsidP="0046614E">
      <w:pPr>
        <w:autoSpaceDE w:val="0"/>
        <w:autoSpaceDN w:val="0"/>
        <w:adjustRightInd w:val="0"/>
        <w:ind w:firstLine="491"/>
        <w:jc w:val="both"/>
        <w:rPr>
          <w:rFonts w:asciiTheme="majorBidi" w:hAnsiTheme="majorBidi" w:cstheme="majorBidi"/>
          <w:sz w:val="22"/>
          <w:szCs w:val="22"/>
        </w:rPr>
      </w:pPr>
      <w:r w:rsidRPr="0046614E">
        <w:rPr>
          <w:rFonts w:asciiTheme="majorBidi" w:hAnsiTheme="majorBidi" w:cstheme="majorBidi"/>
          <w:sz w:val="22"/>
          <w:szCs w:val="22"/>
        </w:rPr>
        <w:t>Na tom tragu zanimljivu i za nas prihvatljivu hipotezu iznosi Pusić koji kaže: „U općem svom razvoju društvo mora doseći dovoljni stepen  gustoće, i to demografske po gustoći stanovništva, ekološke po urbanizaciji, strukturne po razvedenosti diobe rada, komunikacijske po obuhvatu i isprepletenosti mreža prometa i prijenosa informacija-pa bi socijalni problemi postali dovoljno vidljivi i dovoljno prisutni u svijesti dovoljnog broja ljudi. Dok odgovarajuće vrijednosti i kulturni obrasci nisu usvojeni, u svijesti nema motiva da se pokrene socijalno-politička akcija.“</w:t>
      </w:r>
      <w:r w:rsidRPr="0046614E">
        <w:rPr>
          <w:rStyle w:val="FootnoteReference"/>
          <w:rFonts w:asciiTheme="majorBidi" w:hAnsiTheme="majorBidi" w:cstheme="majorBidi"/>
          <w:sz w:val="22"/>
          <w:szCs w:val="22"/>
        </w:rPr>
        <w:footnoteReference w:id="20"/>
      </w:r>
      <w:r w:rsidRPr="0046614E">
        <w:rPr>
          <w:rFonts w:asciiTheme="majorBidi" w:hAnsiTheme="majorBidi" w:cstheme="majorBidi"/>
          <w:sz w:val="22"/>
          <w:szCs w:val="22"/>
        </w:rPr>
        <w:t xml:space="preserve"> Ovdje je Pusić istaknuo ključne faktore osiguranja adekvatne socijalne zaštite, a to su: svijest, kulturni obrasci i odgovarajuće vrijednosti. Ovo su ključni faktori adekvatnog provođenja politike socijalne zaštite i u suštini se svode samo na jedno, a to je htijenje da se drugome pomogne pravednom preraspojelom javnih prihoda i dobara. </w:t>
      </w:r>
    </w:p>
    <w:p w:rsidR="0046614E" w:rsidRPr="0046614E" w:rsidRDefault="0046614E" w:rsidP="0046614E">
      <w:pPr>
        <w:autoSpaceDE w:val="0"/>
        <w:autoSpaceDN w:val="0"/>
        <w:adjustRightInd w:val="0"/>
        <w:ind w:firstLine="491"/>
        <w:jc w:val="both"/>
        <w:rPr>
          <w:rFonts w:asciiTheme="majorBidi" w:hAnsiTheme="majorBidi" w:cstheme="majorBidi"/>
          <w:sz w:val="22"/>
          <w:szCs w:val="22"/>
        </w:rPr>
      </w:pPr>
      <w:r w:rsidRPr="0046614E">
        <w:rPr>
          <w:rFonts w:asciiTheme="majorBidi" w:hAnsiTheme="majorBidi" w:cstheme="majorBidi"/>
          <w:sz w:val="22"/>
          <w:szCs w:val="22"/>
        </w:rPr>
        <w:t>Uporedo s razvojem urbano-industrijskog društva tradicionalna porodična zajednica je oslabila a njene funkcije su počele preuzimati vanjske institucije i grupacije, poput ekonomske funkcije koja je, odvajajući se od porodice, u mnogome oslabila unutar-porodične stege.</w:t>
      </w:r>
      <w:r w:rsidRPr="0046614E">
        <w:rPr>
          <w:rStyle w:val="FootnoteReference"/>
          <w:rFonts w:asciiTheme="majorBidi" w:hAnsiTheme="majorBidi" w:cstheme="majorBidi"/>
          <w:sz w:val="22"/>
          <w:szCs w:val="22"/>
        </w:rPr>
        <w:footnoteReference w:id="21"/>
      </w:r>
      <w:r w:rsidRPr="0046614E">
        <w:rPr>
          <w:rFonts w:asciiTheme="majorBidi" w:hAnsiTheme="majorBidi" w:cstheme="majorBidi"/>
          <w:sz w:val="22"/>
          <w:szCs w:val="22"/>
        </w:rPr>
        <w:t xml:space="preserve"> U periodu od 1950. do 1970. godine funkcije države su se razvijale u smjeru zadovoljavanja najvišeg stepena socijalnih potreba građana. „Od polovine XX vijeka pa sve do naftne krize iz 1973. godine, države Zapadne Europe su usmjeravale, u prosjeku, skoro četvrtinu svog BDP-a u pravcu obezbjeđivanja javnog socijalnog blagostanja, svrstavajući se time u svjetski vrh, kada je u pitanju uloga države u podizanju nivoa socijalne sigurnosti populacije. Tek posljednja decenija XX vijeka pokazala je da su države blagostanja izrazito ranjive na ekonomske promjene. Naime, promjene socijalnih funkcija i socijalnih sistema savremenih država u sprezi su s ekonomskom osnovom sistema i postavkama ekonomske doktrine o </w:t>
      </w:r>
      <w:r w:rsidRPr="0046614E">
        <w:rPr>
          <w:rFonts w:asciiTheme="majorBidi" w:hAnsiTheme="majorBidi" w:cstheme="majorBidi"/>
          <w:sz w:val="22"/>
          <w:szCs w:val="22"/>
        </w:rPr>
        <w:lastRenderedPageBreak/>
        <w:t>poželjnim pravcima razvoja.“</w:t>
      </w:r>
      <w:r w:rsidRPr="0046614E">
        <w:rPr>
          <w:rStyle w:val="FootnoteReference"/>
          <w:rFonts w:asciiTheme="majorBidi" w:hAnsiTheme="majorBidi" w:cstheme="majorBidi"/>
          <w:sz w:val="22"/>
          <w:szCs w:val="22"/>
        </w:rPr>
        <w:footnoteReference w:id="22"/>
      </w:r>
      <w:r w:rsidRPr="0046614E">
        <w:rPr>
          <w:rFonts w:asciiTheme="majorBidi" w:hAnsiTheme="majorBidi" w:cstheme="majorBidi"/>
          <w:sz w:val="22"/>
          <w:szCs w:val="22"/>
        </w:rPr>
        <w:t xml:space="preserve"> Jedan od faktora koji je utjecao na ovakav razvoj socijalne države možemo tražiti i u etabliranju modela grupnih vrijednosti koje su usmjerene ka </w:t>
      </w:r>
      <w:r w:rsidRPr="0046614E">
        <w:rPr>
          <w:rFonts w:asciiTheme="majorBidi" w:hAnsiTheme="majorBidi" w:cstheme="majorBidi"/>
          <w:color w:val="231F20"/>
          <w:sz w:val="22"/>
          <w:szCs w:val="22"/>
        </w:rPr>
        <w:t>sugerisanju da poštena procedura</w:t>
      </w:r>
      <w:r w:rsidRPr="0046614E">
        <w:rPr>
          <w:rFonts w:asciiTheme="majorBidi" w:hAnsiTheme="majorBidi" w:cstheme="majorBidi"/>
          <w:sz w:val="22"/>
          <w:szCs w:val="22"/>
        </w:rPr>
        <w:t xml:space="preserve"> </w:t>
      </w:r>
      <w:r w:rsidRPr="0046614E">
        <w:rPr>
          <w:rFonts w:asciiTheme="majorBidi" w:hAnsiTheme="majorBidi" w:cstheme="majorBidi"/>
          <w:color w:val="231F20"/>
          <w:sz w:val="22"/>
          <w:szCs w:val="22"/>
        </w:rPr>
        <w:t>i tretman od strane autoriteta nudi relevantne informacije o odnosu grupe prema pojedincu.</w:t>
      </w:r>
      <w:r w:rsidRPr="0046614E">
        <w:rPr>
          <w:rFonts w:asciiTheme="majorBidi" w:hAnsiTheme="majorBidi" w:cstheme="majorBidi"/>
          <w:sz w:val="22"/>
          <w:szCs w:val="22"/>
        </w:rPr>
        <w:t xml:space="preserve"> </w:t>
      </w:r>
      <w:r w:rsidRPr="0046614E">
        <w:rPr>
          <w:rFonts w:asciiTheme="majorBidi" w:hAnsiTheme="majorBidi" w:cstheme="majorBidi"/>
          <w:color w:val="231F20"/>
          <w:sz w:val="22"/>
          <w:szCs w:val="22"/>
        </w:rPr>
        <w:t>„Pošten tretman ukazuje na pozitivan odnos i poštovanje od strane grupe, dok nepošten odnos ukazuje na marginalizaciju i nepoštovanje. Osim toga, ako je procedura poštena unutar grupe, to ukazuje da se članovi mogu ponositi grupom i članstvom u njoj.“</w:t>
      </w:r>
      <w:r w:rsidRPr="0046614E">
        <w:rPr>
          <w:rStyle w:val="FootnoteReference"/>
          <w:rFonts w:asciiTheme="majorBidi" w:hAnsiTheme="majorBidi" w:cstheme="majorBidi"/>
          <w:color w:val="231F20"/>
          <w:sz w:val="22"/>
          <w:szCs w:val="22"/>
        </w:rPr>
        <w:footnoteReference w:id="23"/>
      </w:r>
      <w:r w:rsidRPr="0046614E">
        <w:rPr>
          <w:rFonts w:asciiTheme="majorBidi" w:hAnsiTheme="majorBidi" w:cstheme="majorBidi"/>
          <w:color w:val="231F20"/>
          <w:sz w:val="22"/>
          <w:szCs w:val="22"/>
        </w:rPr>
        <w:t xml:space="preserve"> </w:t>
      </w:r>
      <w:r w:rsidRPr="0046614E">
        <w:rPr>
          <w:rFonts w:asciiTheme="majorBidi" w:hAnsiTheme="majorBidi" w:cstheme="majorBidi"/>
          <w:sz w:val="22"/>
          <w:szCs w:val="22"/>
        </w:rPr>
        <w:t>Dvadeseti vijek je suštinski  izmijenio prirodu obaveze između pojedinca i kolektiviteta kojima je on pripadao, odnosno „nametnuo je obavezu vladi da interveniše onda kada privatne institucije društva ne funkcionišu na odgovarajući način.”</w:t>
      </w:r>
      <w:r w:rsidRPr="0046614E">
        <w:rPr>
          <w:rStyle w:val="FootnoteReference"/>
          <w:rFonts w:asciiTheme="majorBidi" w:hAnsiTheme="majorBidi" w:cstheme="majorBidi"/>
          <w:sz w:val="22"/>
          <w:szCs w:val="22"/>
        </w:rPr>
        <w:footnoteReference w:id="24"/>
      </w:r>
      <w:r w:rsidRPr="0046614E">
        <w:rPr>
          <w:rFonts w:asciiTheme="majorBidi" w:hAnsiTheme="majorBidi" w:cstheme="majorBidi"/>
          <w:sz w:val="22"/>
          <w:szCs w:val="22"/>
        </w:rPr>
        <w:t xml:space="preserve"> U nastavku ćemo ukazati na razvoj socijalne države i stepen zadovoljavanja socijalnih potreba djece u bivšoj Jugoslaviji, odnosno u SR BiH kao njenog sastavnog dijela.</w:t>
      </w:r>
    </w:p>
    <w:p w:rsidR="0046614E" w:rsidRPr="0046614E" w:rsidRDefault="0046614E" w:rsidP="0046614E">
      <w:pPr>
        <w:autoSpaceDE w:val="0"/>
        <w:autoSpaceDN w:val="0"/>
        <w:adjustRightInd w:val="0"/>
        <w:jc w:val="both"/>
        <w:rPr>
          <w:rFonts w:asciiTheme="majorBidi" w:hAnsiTheme="majorBidi" w:cstheme="majorBidi"/>
          <w:sz w:val="22"/>
          <w:szCs w:val="22"/>
        </w:rPr>
      </w:pPr>
    </w:p>
    <w:p w:rsidR="0046614E" w:rsidRPr="0046614E" w:rsidRDefault="0046614E" w:rsidP="0046614E">
      <w:pPr>
        <w:pStyle w:val="ListParagraph"/>
        <w:numPr>
          <w:ilvl w:val="0"/>
          <w:numId w:val="15"/>
        </w:numPr>
        <w:ind w:left="851"/>
        <w:jc w:val="both"/>
        <w:rPr>
          <w:rFonts w:asciiTheme="majorBidi" w:hAnsiTheme="majorBidi" w:cstheme="majorBidi"/>
          <w:b/>
          <w:sz w:val="22"/>
          <w:szCs w:val="22"/>
        </w:rPr>
      </w:pPr>
      <w:r w:rsidRPr="0046614E">
        <w:rPr>
          <w:rFonts w:asciiTheme="majorBidi" w:hAnsiTheme="majorBidi" w:cstheme="majorBidi"/>
          <w:b/>
          <w:sz w:val="22"/>
          <w:szCs w:val="22"/>
        </w:rPr>
        <w:t>Socijalna zaštita djece u BiH nakon napuštanja socijalističkog modela</w:t>
      </w:r>
    </w:p>
    <w:p w:rsidR="0046614E" w:rsidRDefault="0046614E" w:rsidP="0046614E">
      <w:pPr>
        <w:autoSpaceDE w:val="0"/>
        <w:autoSpaceDN w:val="0"/>
        <w:adjustRightInd w:val="0"/>
        <w:ind w:firstLine="708"/>
        <w:jc w:val="both"/>
        <w:rPr>
          <w:rFonts w:asciiTheme="majorBidi" w:hAnsiTheme="majorBidi" w:cstheme="majorBidi"/>
          <w:sz w:val="22"/>
          <w:szCs w:val="22"/>
        </w:rPr>
      </w:pPr>
    </w:p>
    <w:p w:rsidR="0046614E" w:rsidRPr="0046614E" w:rsidRDefault="0046614E" w:rsidP="0046614E">
      <w:pPr>
        <w:autoSpaceDE w:val="0"/>
        <w:autoSpaceDN w:val="0"/>
        <w:adjustRightInd w:val="0"/>
        <w:ind w:firstLine="491"/>
        <w:jc w:val="both"/>
        <w:rPr>
          <w:rFonts w:asciiTheme="majorBidi" w:hAnsiTheme="majorBidi" w:cstheme="majorBidi"/>
          <w:sz w:val="22"/>
          <w:szCs w:val="22"/>
        </w:rPr>
      </w:pPr>
      <w:r w:rsidRPr="0046614E">
        <w:rPr>
          <w:rFonts w:asciiTheme="majorBidi" w:hAnsiTheme="majorBidi" w:cstheme="majorBidi"/>
          <w:sz w:val="22"/>
          <w:szCs w:val="22"/>
        </w:rPr>
        <w:t>O potencijalnim napadima na koncept socijalne države u postsocijalističkom društvu Pusić je kazao sljedeće: „Ako socijalna država nastane u zemlji koja je gospodarski i politički u zakašnjenju, onda je neminovna opasnost, i s njom moramo računati, da će utjecajna skupina bogatih nastojati svoj utjecaj iskoristiti da bi se ekonomski problemi zemlje rješavali na račun socijalnih programa, njihovim kresanjem ili ukidanjem. To danas još nije u punoj mjeri aktualno, jer je skupina bogatih mala i, uglavnom, nelegitimna; mi živimo u nekoj vrsti političkog kapitalizma. Međutim, kada se ta skupina stabilizira, ona će predstavljati moguću opasnost za socijalnu državu.“</w:t>
      </w:r>
      <w:r w:rsidRPr="0046614E">
        <w:rPr>
          <w:rStyle w:val="FootnoteReference"/>
          <w:rFonts w:asciiTheme="majorBidi" w:hAnsiTheme="majorBidi" w:cstheme="majorBidi"/>
          <w:sz w:val="22"/>
          <w:szCs w:val="22"/>
        </w:rPr>
        <w:footnoteReference w:id="25"/>
      </w:r>
    </w:p>
    <w:p w:rsidR="0046614E" w:rsidRPr="0046614E" w:rsidRDefault="0046614E" w:rsidP="0046614E">
      <w:pPr>
        <w:autoSpaceDE w:val="0"/>
        <w:autoSpaceDN w:val="0"/>
        <w:adjustRightInd w:val="0"/>
        <w:ind w:firstLine="491"/>
        <w:jc w:val="both"/>
        <w:rPr>
          <w:rFonts w:asciiTheme="majorBidi" w:hAnsiTheme="majorBidi" w:cstheme="majorBidi"/>
          <w:sz w:val="22"/>
          <w:szCs w:val="22"/>
        </w:rPr>
      </w:pPr>
      <w:r w:rsidRPr="0046614E">
        <w:rPr>
          <w:rFonts w:asciiTheme="majorBidi" w:hAnsiTheme="majorBidi" w:cstheme="majorBidi"/>
          <w:sz w:val="22"/>
          <w:szCs w:val="22"/>
        </w:rPr>
        <w:t>Današnja legislativa kojom je regulisana socijalna zaštita djece u našoj državi je na visokom nivou u što se možemo uvjeriti ako uzmemo u obzir nekoliko parametara. Kao prvo, posmatrano sa međunarodno-pravnog aspekta u našoj državi je na snazi Konvencija o pravima djeteta. Kao drugo, oba entiteta i Brčko distrikt su donijeli adekvatne pravne akte kojima su pokazali izniman senzibilitet kada je u pitanju socijalna zaštita djece. Kao treće, uspostavljena su tijela kako na nivou entiteta tako i na državnom nivou, sa manjom ili većom efikasnošću u radu, a koja su fokusirana na „skeniranje“ stanja dječijih prava kao i izrade adekvatnih strategija na preventivnom planu i planu saniranja eventualnih posljedica čime bi bili preduprijeđeni eventualni devijantni i delinkventni elementi razvoja ličnosti.</w:t>
      </w:r>
      <w:r w:rsidRPr="0046614E">
        <w:rPr>
          <w:rStyle w:val="FootnoteReference"/>
          <w:rFonts w:asciiTheme="majorBidi" w:hAnsiTheme="majorBidi" w:cstheme="majorBidi"/>
          <w:sz w:val="22"/>
          <w:szCs w:val="22"/>
        </w:rPr>
        <w:footnoteReference w:id="26"/>
      </w:r>
      <w:r w:rsidRPr="0046614E">
        <w:rPr>
          <w:rFonts w:asciiTheme="majorBidi" w:hAnsiTheme="majorBidi" w:cstheme="majorBidi"/>
          <w:sz w:val="22"/>
          <w:szCs w:val="22"/>
        </w:rPr>
        <w:t xml:space="preserve"> S druge strane, nameće se pitanje šta je </w:t>
      </w:r>
      <w:r w:rsidRPr="0046614E">
        <w:rPr>
          <w:rFonts w:asciiTheme="majorBidi" w:hAnsiTheme="majorBidi" w:cstheme="majorBidi"/>
          <w:sz w:val="22"/>
          <w:szCs w:val="22"/>
        </w:rPr>
        <w:lastRenderedPageBreak/>
        <w:t>svrha navedenih pravnih akata, odnosno šta je krajnji cilj takve regulative ukoliko nam „podaci s terena“ ukazuju na nešto sasvim drugo.</w:t>
      </w:r>
      <w:r w:rsidRPr="0046614E">
        <w:rPr>
          <w:rStyle w:val="FootnoteReference"/>
          <w:rFonts w:asciiTheme="majorBidi" w:hAnsiTheme="majorBidi" w:cstheme="majorBidi"/>
          <w:sz w:val="22"/>
          <w:szCs w:val="22"/>
        </w:rPr>
        <w:footnoteReference w:id="27"/>
      </w:r>
      <w:r w:rsidRPr="0046614E">
        <w:rPr>
          <w:rFonts w:asciiTheme="majorBidi" w:hAnsiTheme="majorBidi" w:cstheme="majorBidi"/>
          <w:sz w:val="22"/>
          <w:szCs w:val="22"/>
        </w:rPr>
        <w:t xml:space="preserve"> Prije analize </w:t>
      </w:r>
      <w:r w:rsidRPr="0046614E">
        <w:rPr>
          <w:rFonts w:asciiTheme="majorBidi" w:hAnsiTheme="majorBidi" w:cstheme="majorBidi"/>
          <w:i/>
          <w:sz w:val="22"/>
          <w:szCs w:val="22"/>
        </w:rPr>
        <w:t xml:space="preserve">de facto </w:t>
      </w:r>
      <w:r w:rsidRPr="0046614E">
        <w:rPr>
          <w:rFonts w:asciiTheme="majorBidi" w:hAnsiTheme="majorBidi" w:cstheme="majorBidi"/>
          <w:sz w:val="22"/>
          <w:szCs w:val="22"/>
        </w:rPr>
        <w:t>stanja</w:t>
      </w:r>
      <w:r w:rsidRPr="0046614E">
        <w:rPr>
          <w:rFonts w:asciiTheme="majorBidi" w:hAnsiTheme="majorBidi" w:cstheme="majorBidi"/>
          <w:i/>
          <w:sz w:val="22"/>
          <w:szCs w:val="22"/>
        </w:rPr>
        <w:t xml:space="preserve"> </w:t>
      </w:r>
      <w:r w:rsidRPr="0046614E">
        <w:rPr>
          <w:rFonts w:asciiTheme="majorBidi" w:hAnsiTheme="majorBidi" w:cstheme="majorBidi"/>
          <w:sz w:val="22"/>
          <w:szCs w:val="22"/>
        </w:rPr>
        <w:t>zaštite dječijih prava u nastavku ćemo ukazati na pravni okvir kojim je garantovan korpus socijalnih prava djeteta u našoj zemlji.</w:t>
      </w:r>
      <w:r w:rsidRPr="0046614E">
        <w:rPr>
          <w:rStyle w:val="FootnoteReference"/>
          <w:rFonts w:asciiTheme="majorBidi" w:hAnsiTheme="majorBidi" w:cstheme="majorBidi"/>
          <w:sz w:val="22"/>
          <w:szCs w:val="22"/>
        </w:rPr>
        <w:footnoteReference w:id="28"/>
      </w:r>
      <w:r w:rsidRPr="0046614E">
        <w:rPr>
          <w:rFonts w:asciiTheme="majorBidi" w:hAnsiTheme="majorBidi" w:cstheme="majorBidi"/>
          <w:sz w:val="22"/>
          <w:szCs w:val="22"/>
        </w:rPr>
        <w:t xml:space="preserve"> Prilikom ukazivanje na konkretne pokazatelje u pogledu dječije zaštite skrećemo pažnju na činjenicu da su podaci koje ćemo iznijeti rezultat anketnog upitnika do kojih smo došli u istraživačkom procesu.</w:t>
      </w:r>
      <w:r w:rsidRPr="0046614E">
        <w:rPr>
          <w:rStyle w:val="FootnoteReference"/>
          <w:rFonts w:asciiTheme="majorBidi" w:hAnsiTheme="majorBidi" w:cstheme="majorBidi"/>
          <w:sz w:val="22"/>
          <w:szCs w:val="22"/>
        </w:rPr>
        <w:footnoteReference w:id="29"/>
      </w:r>
    </w:p>
    <w:p w:rsidR="0046614E" w:rsidRPr="0046614E" w:rsidRDefault="0046614E" w:rsidP="0046614E">
      <w:pPr>
        <w:autoSpaceDE w:val="0"/>
        <w:autoSpaceDN w:val="0"/>
        <w:adjustRightInd w:val="0"/>
        <w:ind w:firstLine="708"/>
        <w:jc w:val="both"/>
        <w:rPr>
          <w:rFonts w:asciiTheme="majorBidi" w:hAnsiTheme="majorBidi" w:cstheme="majorBidi"/>
          <w:sz w:val="22"/>
          <w:szCs w:val="22"/>
        </w:rPr>
      </w:pPr>
      <w:r w:rsidRPr="0046614E">
        <w:rPr>
          <w:rFonts w:asciiTheme="majorBidi" w:hAnsiTheme="majorBidi" w:cstheme="majorBidi"/>
          <w:sz w:val="22"/>
          <w:szCs w:val="22"/>
        </w:rPr>
        <w:t>Dok u Republici Srpskoj (RS) kao i u Brčko distriktu BiH (BDBiH) postoje dva zakona koja na direktan način regulišu pravni položaj i zaštitu socijalnih kategorija, a posebno djece, i to: Zakon o dječijoj zaštiti (dalje: ZDZ)</w:t>
      </w:r>
      <w:r w:rsidRPr="0046614E">
        <w:rPr>
          <w:rStyle w:val="FootnoteReference"/>
          <w:rFonts w:asciiTheme="majorBidi" w:hAnsiTheme="majorBidi" w:cstheme="majorBidi"/>
          <w:sz w:val="22"/>
          <w:szCs w:val="22"/>
        </w:rPr>
        <w:footnoteReference w:id="30"/>
      </w:r>
      <w:r w:rsidRPr="0046614E">
        <w:rPr>
          <w:rFonts w:asciiTheme="majorBidi" w:hAnsiTheme="majorBidi" w:cstheme="majorBidi"/>
          <w:sz w:val="22"/>
          <w:szCs w:val="22"/>
        </w:rPr>
        <w:t xml:space="preserve"> i Zakon o socijalnoj zaštiti (dalje: ZSZ),</w:t>
      </w:r>
      <w:r w:rsidRPr="0046614E">
        <w:rPr>
          <w:rStyle w:val="FootnoteReference"/>
          <w:rFonts w:asciiTheme="majorBidi" w:hAnsiTheme="majorBidi" w:cstheme="majorBidi"/>
          <w:sz w:val="22"/>
          <w:szCs w:val="22"/>
        </w:rPr>
        <w:footnoteReference w:id="31"/>
      </w:r>
      <w:r w:rsidRPr="0046614E">
        <w:rPr>
          <w:rFonts w:asciiTheme="majorBidi" w:hAnsiTheme="majorBidi" w:cstheme="majorBidi"/>
          <w:sz w:val="22"/>
          <w:szCs w:val="22"/>
        </w:rPr>
        <w:t xml:space="preserve"> u Federaciji Bosne i Hercegovine (FBiH) situacija je nešto drugačija, pošto je nadležnost u ovoj oblasti podijeljena između Federacije i kantona,</w:t>
      </w:r>
      <w:r w:rsidRPr="0046614E">
        <w:rPr>
          <w:rStyle w:val="FootnoteReference"/>
          <w:rFonts w:asciiTheme="majorBidi" w:hAnsiTheme="majorBidi" w:cstheme="majorBidi"/>
          <w:sz w:val="22"/>
          <w:szCs w:val="22"/>
        </w:rPr>
        <w:footnoteReference w:id="32"/>
      </w:r>
      <w:r w:rsidRPr="0046614E">
        <w:rPr>
          <w:rFonts w:asciiTheme="majorBidi" w:hAnsiTheme="majorBidi" w:cstheme="majorBidi"/>
          <w:sz w:val="22"/>
          <w:szCs w:val="22"/>
        </w:rPr>
        <w:t xml:space="preserve"> pa shodno tome i data materija je pravno regulisana na različite načine. Posljedice toga su neusklađenost pravnih propisa unutar FBiH, pošto su kantoni donijeli svoje zakonske propise u ovoj oblasti. Cilj donošenja ovih propisa bi trebao biti usmjeren ka što efikasnijem provođenje federalnog zakona, a ne stvaranje što većeg stepena pravne divergencije u oblasti dječije zaštite. Na žalost, podaci do kojih smo došli idu u prilog tvrdnji da je donošenjem kantonalnih zakona u oblasti dječije zaštite narušen princip zaštite najboljeg interesa djeteta, pošto u nekim kantonima poput Hercegovačko-neretvanskog (HNK)</w:t>
      </w:r>
      <w:r w:rsidRPr="0046614E">
        <w:rPr>
          <w:rStyle w:val="FootnoteReference"/>
          <w:rFonts w:asciiTheme="majorBidi" w:hAnsiTheme="majorBidi" w:cstheme="majorBidi"/>
          <w:sz w:val="22"/>
          <w:szCs w:val="22"/>
        </w:rPr>
        <w:footnoteReference w:id="33"/>
      </w:r>
      <w:r w:rsidRPr="0046614E">
        <w:rPr>
          <w:rFonts w:asciiTheme="majorBidi" w:hAnsiTheme="majorBidi" w:cstheme="majorBidi"/>
          <w:sz w:val="22"/>
          <w:szCs w:val="22"/>
        </w:rPr>
        <w:t xml:space="preserve"> nije regulisano pravo na dječiji dodatak.</w:t>
      </w:r>
      <w:r w:rsidRPr="0046614E">
        <w:rPr>
          <w:rStyle w:val="FootnoteReference"/>
          <w:rFonts w:asciiTheme="majorBidi" w:hAnsiTheme="majorBidi" w:cstheme="majorBidi"/>
          <w:sz w:val="22"/>
          <w:szCs w:val="22"/>
        </w:rPr>
        <w:footnoteReference w:id="34"/>
      </w:r>
      <w:r w:rsidRPr="0046614E">
        <w:rPr>
          <w:rFonts w:asciiTheme="majorBidi" w:hAnsiTheme="majorBidi" w:cstheme="majorBidi"/>
          <w:sz w:val="22"/>
          <w:szCs w:val="22"/>
        </w:rPr>
        <w:t xml:space="preserve"> </w:t>
      </w:r>
      <w:r w:rsidRPr="0046614E">
        <w:rPr>
          <w:rFonts w:asciiTheme="majorBidi" w:hAnsiTheme="majorBidi" w:cstheme="majorBidi"/>
          <w:sz w:val="22"/>
          <w:szCs w:val="22"/>
        </w:rPr>
        <w:lastRenderedPageBreak/>
        <w:t>Kantoni donose zakone u oblasti socijalne zaštite, koji nisu uvijek usklađeni sa Zakonom o osnovama socijalne zaštite, zaštite civilnih žrtava rata i porodica s djecom FBiH (u daljem tekstu: ZOSZZCŽRPD FBiH ili federalni Zakon), što ćemo izložiti u nastavku rada. Uz to ne donose se podzakonski akti za primjenu zakona, pa zakoni ostaju mrtvo slovo na papiru (</w:t>
      </w:r>
      <w:r w:rsidRPr="0046614E">
        <w:rPr>
          <w:rFonts w:asciiTheme="majorBidi" w:hAnsiTheme="majorBidi" w:cstheme="majorBidi"/>
          <w:i/>
          <w:sz w:val="22"/>
          <w:szCs w:val="22"/>
        </w:rPr>
        <w:t>nudum ius</w:t>
      </w:r>
      <w:r w:rsidRPr="0046614E">
        <w:rPr>
          <w:rFonts w:asciiTheme="majorBidi" w:hAnsiTheme="majorBidi" w:cstheme="majorBidi"/>
          <w:sz w:val="22"/>
          <w:szCs w:val="22"/>
        </w:rPr>
        <w:t>), a veliki broj korisnika uskraćen za svoje pravo.</w:t>
      </w:r>
      <w:r w:rsidRPr="0046614E">
        <w:rPr>
          <w:rStyle w:val="FootnoteReference"/>
          <w:rFonts w:asciiTheme="majorBidi" w:hAnsiTheme="majorBidi" w:cstheme="majorBidi"/>
          <w:sz w:val="22"/>
          <w:szCs w:val="22"/>
        </w:rPr>
        <w:footnoteReference w:id="35"/>
      </w:r>
      <w:r w:rsidRPr="0046614E">
        <w:rPr>
          <w:rFonts w:asciiTheme="majorBidi" w:hAnsiTheme="majorBidi" w:cstheme="majorBidi"/>
          <w:sz w:val="22"/>
          <w:szCs w:val="22"/>
        </w:rPr>
        <w:t xml:space="preserve"> Podaci do kojih smo došli u istraživanju pokazuju da djeca nisu jednako tretirana ni u svim gradovima unutar istog kantona.</w:t>
      </w:r>
      <w:r w:rsidRPr="0046614E">
        <w:rPr>
          <w:rStyle w:val="FootnoteReference"/>
          <w:rFonts w:asciiTheme="majorBidi" w:hAnsiTheme="majorBidi" w:cstheme="majorBidi"/>
          <w:sz w:val="22"/>
          <w:szCs w:val="22"/>
        </w:rPr>
        <w:footnoteReference w:id="36"/>
      </w:r>
      <w:r w:rsidRPr="0046614E">
        <w:rPr>
          <w:rFonts w:asciiTheme="majorBidi" w:hAnsiTheme="majorBidi" w:cstheme="majorBidi"/>
          <w:sz w:val="22"/>
          <w:szCs w:val="22"/>
        </w:rPr>
        <w:t xml:space="preserve">  Shodno tome, ukoliko želimo efikasniji i ravnopravniji sistem socijalne zaštite djece kantonalni zakoni što hitnije moraju biti usklađeni sa višim propisom, tj. federalnim Zakonom. U FBiH trenutno na snazi jedan federalni i sedam kantonalnih Zakona o osnovama socijalne zaštite, zaštite civilnih žrtava rata i zaštite porodica s djecom. U Hercegovačko-neretvanskom, Posavskom i Livanjskom kantonu</w:t>
      </w:r>
      <w:r w:rsidRPr="0046614E">
        <w:rPr>
          <w:rStyle w:val="FootnoteReference"/>
          <w:rFonts w:asciiTheme="majorBidi" w:hAnsiTheme="majorBidi" w:cstheme="majorBidi"/>
          <w:sz w:val="22"/>
          <w:szCs w:val="22"/>
        </w:rPr>
        <w:footnoteReference w:id="37"/>
      </w:r>
      <w:r w:rsidRPr="0046614E">
        <w:rPr>
          <w:rFonts w:asciiTheme="majorBidi" w:hAnsiTheme="majorBidi" w:cstheme="majorBidi"/>
          <w:sz w:val="22"/>
          <w:szCs w:val="22"/>
        </w:rPr>
        <w:t xml:space="preserve"> su na snazi  kantonalni zakoni o socijalnoj zaštiti/skrbi koji ne obuhvataju zaštitu dvije važne kategorije građana, i to: porodice s djecom i civilne žrtave rata. Iako navedeni federalni Zakon nalaže da se prava koja nisu određena kantonalnim zakonom uređuju prema federalnom Zakonu,</w:t>
      </w:r>
      <w:r w:rsidRPr="0046614E">
        <w:rPr>
          <w:rStyle w:val="FootnoteReference"/>
          <w:rFonts w:asciiTheme="majorBidi" w:hAnsiTheme="majorBidi" w:cstheme="majorBidi"/>
          <w:sz w:val="22"/>
          <w:szCs w:val="22"/>
        </w:rPr>
        <w:footnoteReference w:id="38"/>
      </w:r>
      <w:r w:rsidRPr="0046614E">
        <w:rPr>
          <w:rFonts w:asciiTheme="majorBidi" w:hAnsiTheme="majorBidi" w:cstheme="majorBidi"/>
          <w:sz w:val="22"/>
          <w:szCs w:val="22"/>
        </w:rPr>
        <w:t xml:space="preserve"> u praksi nije tako pa porodice sa djecom i civilne žrtve rata u tri kantona ostaju zakonski  nedovoljno zaštićene, a što ima za posljedicu neostvarivanje prava koja porodice sa djecom i civilne žrtve rata ostvaruju u ostalih sedam kantona. </w:t>
      </w:r>
      <w:r w:rsidRPr="0046614E">
        <w:rPr>
          <w:rStyle w:val="FootnoteReference"/>
          <w:rFonts w:asciiTheme="majorBidi" w:hAnsiTheme="majorBidi" w:cstheme="majorBidi"/>
          <w:sz w:val="22"/>
          <w:szCs w:val="22"/>
        </w:rPr>
        <w:footnoteReference w:id="39"/>
      </w:r>
      <w:r w:rsidRPr="0046614E">
        <w:rPr>
          <w:rFonts w:asciiTheme="majorBidi" w:hAnsiTheme="majorBidi" w:cstheme="majorBidi"/>
          <w:sz w:val="22"/>
          <w:szCs w:val="22"/>
        </w:rPr>
        <w:t xml:space="preserve"> </w:t>
      </w:r>
    </w:p>
    <w:p w:rsidR="0046614E" w:rsidRPr="0046614E" w:rsidRDefault="0046614E" w:rsidP="0046614E">
      <w:pPr>
        <w:pStyle w:val="Default"/>
        <w:ind w:firstLine="708"/>
        <w:jc w:val="both"/>
        <w:rPr>
          <w:rFonts w:asciiTheme="majorBidi" w:hAnsiTheme="majorBidi" w:cstheme="majorBidi"/>
          <w:color w:val="auto"/>
          <w:sz w:val="22"/>
          <w:szCs w:val="22"/>
        </w:rPr>
      </w:pPr>
      <w:r w:rsidRPr="0046614E">
        <w:rPr>
          <w:rFonts w:asciiTheme="majorBidi" w:hAnsiTheme="majorBidi" w:cstheme="majorBidi"/>
          <w:color w:val="auto"/>
          <w:sz w:val="22"/>
          <w:szCs w:val="22"/>
        </w:rPr>
        <w:t xml:space="preserve">Prema relevantnim odredbama ZOSZZCŽRPD FBiH korisnici socijalne zaštite su: </w:t>
      </w:r>
    </w:p>
    <w:p w:rsidR="0046614E" w:rsidRPr="0046614E" w:rsidRDefault="0046614E" w:rsidP="0046614E">
      <w:pPr>
        <w:pStyle w:val="FootnoteText"/>
        <w:numPr>
          <w:ilvl w:val="0"/>
          <w:numId w:val="20"/>
        </w:numPr>
        <w:jc w:val="both"/>
        <w:rPr>
          <w:rFonts w:asciiTheme="majorBidi" w:hAnsiTheme="majorBidi" w:cstheme="majorBidi"/>
          <w:sz w:val="22"/>
          <w:szCs w:val="22"/>
          <w:lang w:val="hr-HR"/>
        </w:rPr>
      </w:pPr>
      <w:r w:rsidRPr="0046614E">
        <w:rPr>
          <w:rFonts w:asciiTheme="majorBidi" w:hAnsiTheme="majorBidi" w:cstheme="majorBidi"/>
          <w:sz w:val="22"/>
          <w:szCs w:val="22"/>
          <w:lang w:val="hr-HR"/>
        </w:rPr>
        <w:t xml:space="preserve">djeca bez roditeljskog staranja, odgojno zanemarena djeca, odgojno zapuštena djeca i djeca čiji je razvoj ometen porodičnim prilikama i osobe sa invaliditetom i osobe ometene u fizičkom ili psihičkom razvoju, </w:t>
      </w:r>
    </w:p>
    <w:p w:rsidR="0046614E" w:rsidRPr="0046614E" w:rsidRDefault="0046614E" w:rsidP="0046614E">
      <w:pPr>
        <w:pStyle w:val="ListParagraph"/>
        <w:numPr>
          <w:ilvl w:val="0"/>
          <w:numId w:val="20"/>
        </w:numPr>
        <w:jc w:val="both"/>
        <w:rPr>
          <w:rFonts w:asciiTheme="majorBidi" w:hAnsiTheme="majorBidi" w:cstheme="majorBidi"/>
          <w:sz w:val="22"/>
          <w:szCs w:val="22"/>
        </w:rPr>
      </w:pPr>
      <w:r w:rsidRPr="0046614E">
        <w:rPr>
          <w:rFonts w:asciiTheme="majorBidi" w:hAnsiTheme="majorBidi" w:cstheme="majorBidi"/>
          <w:sz w:val="22"/>
          <w:szCs w:val="22"/>
        </w:rPr>
        <w:t xml:space="preserve">materijalno neosigurane i za rad nesposobne osobe i stare osobe bez porodičnog  staranja i osobe sa društveno negativnim ponašanjem, </w:t>
      </w:r>
    </w:p>
    <w:p w:rsidR="0046614E" w:rsidRPr="0046614E" w:rsidRDefault="0046614E" w:rsidP="0046614E">
      <w:pPr>
        <w:pStyle w:val="ListParagraph"/>
        <w:numPr>
          <w:ilvl w:val="0"/>
          <w:numId w:val="20"/>
        </w:numPr>
        <w:jc w:val="both"/>
        <w:rPr>
          <w:rFonts w:asciiTheme="majorBidi" w:hAnsiTheme="majorBidi" w:cstheme="majorBidi"/>
          <w:sz w:val="22"/>
          <w:szCs w:val="22"/>
        </w:rPr>
      </w:pPr>
      <w:r w:rsidRPr="0046614E">
        <w:rPr>
          <w:rFonts w:asciiTheme="majorBidi" w:hAnsiTheme="majorBidi" w:cstheme="majorBidi"/>
          <w:sz w:val="22"/>
          <w:szCs w:val="22"/>
        </w:rPr>
        <w:t>osobe i porodice u stanju socijalne potrebe, kojima je uslijed posebnih okolnosti potreban odgovarajući oblik socijalne zaštite.</w:t>
      </w:r>
      <w:r w:rsidRPr="0046614E">
        <w:rPr>
          <w:rStyle w:val="FootnoteReference"/>
          <w:rFonts w:asciiTheme="majorBidi" w:hAnsiTheme="majorBidi" w:cstheme="majorBidi"/>
          <w:sz w:val="22"/>
          <w:szCs w:val="22"/>
        </w:rPr>
        <w:footnoteReference w:id="40"/>
      </w:r>
    </w:p>
    <w:p w:rsidR="0046614E" w:rsidRDefault="0046614E" w:rsidP="0046614E">
      <w:pPr>
        <w:pStyle w:val="ListParagraph"/>
        <w:ind w:left="0" w:firstLine="708"/>
        <w:jc w:val="both"/>
        <w:rPr>
          <w:rFonts w:asciiTheme="majorBidi" w:hAnsiTheme="majorBidi" w:cstheme="majorBidi"/>
          <w:sz w:val="22"/>
          <w:szCs w:val="22"/>
        </w:rPr>
      </w:pPr>
      <w:r w:rsidRPr="0046614E">
        <w:rPr>
          <w:rFonts w:asciiTheme="majorBidi" w:hAnsiTheme="majorBidi" w:cstheme="majorBidi"/>
          <w:sz w:val="22"/>
          <w:szCs w:val="22"/>
        </w:rPr>
        <w:t>Pored navedenih kategorija lica kojima je garantovan određen stepen socijalne zaštite, kantonalnim zakonima su nerijetko proširivane kategorije lica kojima je garantovana društvena zaštita. Tako, četiri kantonalna zakona u FBiH predviđaju isti krug korisnika socijalne zaštite kao i federalni Zakon.</w:t>
      </w:r>
      <w:r w:rsidRPr="0046614E">
        <w:rPr>
          <w:rStyle w:val="FootnoteReference"/>
          <w:rFonts w:asciiTheme="majorBidi" w:hAnsiTheme="majorBidi" w:cstheme="majorBidi"/>
          <w:sz w:val="22"/>
          <w:szCs w:val="22"/>
        </w:rPr>
        <w:footnoteReference w:id="41"/>
      </w:r>
      <w:r w:rsidRPr="0046614E">
        <w:rPr>
          <w:rFonts w:asciiTheme="majorBidi" w:hAnsiTheme="majorBidi" w:cstheme="majorBidi"/>
          <w:sz w:val="22"/>
          <w:szCs w:val="22"/>
        </w:rPr>
        <w:t xml:space="preserve"> S druge </w:t>
      </w:r>
      <w:r w:rsidRPr="0046614E">
        <w:rPr>
          <w:rFonts w:asciiTheme="majorBidi" w:hAnsiTheme="majorBidi" w:cstheme="majorBidi"/>
          <w:sz w:val="22"/>
          <w:szCs w:val="22"/>
        </w:rPr>
        <w:lastRenderedPageBreak/>
        <w:t>strane, u Tuzlanskom kantonu je proširen krug korisnika socijalne zaštite, i u odnosu na ZOSZZCŽRPD FBiH predviđa osobe izložene zlostavljanju i nasilju u porodici, kao posebnu kategoriju lica kojima treba pružiti navedenu zaštitu.</w:t>
      </w:r>
      <w:r w:rsidRPr="0046614E">
        <w:rPr>
          <w:rStyle w:val="FootnoteReference"/>
          <w:rFonts w:asciiTheme="majorBidi" w:hAnsiTheme="majorBidi" w:cstheme="majorBidi"/>
          <w:sz w:val="22"/>
          <w:szCs w:val="22"/>
        </w:rPr>
        <w:footnoteReference w:id="42"/>
      </w:r>
      <w:r w:rsidRPr="0046614E">
        <w:rPr>
          <w:rFonts w:asciiTheme="majorBidi" w:hAnsiTheme="majorBidi" w:cstheme="majorBidi"/>
          <w:sz w:val="22"/>
          <w:szCs w:val="22"/>
        </w:rPr>
        <w:t xml:space="preserve"> </w:t>
      </w:r>
      <w:r w:rsidRPr="0046614E">
        <w:rPr>
          <w:rFonts w:asciiTheme="majorBidi" w:hAnsiTheme="majorBidi" w:cstheme="majorBidi"/>
          <w:iCs/>
          <w:sz w:val="22"/>
          <w:szCs w:val="22"/>
        </w:rPr>
        <w:t xml:space="preserve">Zakon </w:t>
      </w:r>
      <w:r w:rsidRPr="0046614E">
        <w:rPr>
          <w:rFonts w:asciiTheme="majorBidi" w:hAnsiTheme="majorBidi" w:cstheme="majorBidi"/>
          <w:bCs/>
          <w:sz w:val="22"/>
          <w:szCs w:val="22"/>
        </w:rPr>
        <w:t xml:space="preserve">o socijalnoj zaštiti, zaštiti civilnih žrtava rata i zaštiti porodice sa djecom </w:t>
      </w:r>
      <w:r w:rsidRPr="0046614E">
        <w:rPr>
          <w:rFonts w:asciiTheme="majorBidi" w:hAnsiTheme="majorBidi" w:cstheme="majorBidi"/>
          <w:sz w:val="22"/>
          <w:szCs w:val="22"/>
        </w:rPr>
        <w:t>Unsko-sanskog kantona</w:t>
      </w:r>
      <w:r w:rsidRPr="0046614E">
        <w:rPr>
          <w:rStyle w:val="FootnoteReference"/>
          <w:rFonts w:asciiTheme="majorBidi" w:hAnsiTheme="majorBidi" w:cstheme="majorBidi"/>
          <w:sz w:val="22"/>
          <w:szCs w:val="22"/>
        </w:rPr>
        <w:footnoteReference w:id="43"/>
      </w:r>
      <w:r w:rsidRPr="0046614E">
        <w:rPr>
          <w:rFonts w:asciiTheme="majorBidi" w:hAnsiTheme="majorBidi" w:cstheme="majorBidi"/>
          <w:sz w:val="22"/>
          <w:szCs w:val="22"/>
        </w:rPr>
        <w:t xml:space="preserve"> u korisnike socijalne zaštite ubraja disfunkcionalnu porodicu, te lica i porodice koje nemaju dovoljno prihoda za podmirenje osnovnih životnih potreba, a što se naravno u svakom konkretnom slučaju posebno i precizno treba utvrditi poštujući princip zakonitosti i pravednosti. Propisima Kantona Sarajevo</w:t>
      </w:r>
      <w:r w:rsidRPr="0046614E">
        <w:rPr>
          <w:rStyle w:val="FootnoteReference"/>
          <w:rFonts w:asciiTheme="majorBidi" w:hAnsiTheme="majorBidi" w:cstheme="majorBidi"/>
          <w:sz w:val="22"/>
          <w:szCs w:val="22"/>
        </w:rPr>
        <w:footnoteReference w:id="44"/>
      </w:r>
      <w:r w:rsidRPr="0046614E">
        <w:rPr>
          <w:rFonts w:asciiTheme="majorBidi" w:hAnsiTheme="majorBidi" w:cstheme="majorBidi"/>
          <w:sz w:val="22"/>
          <w:szCs w:val="22"/>
        </w:rPr>
        <w:t xml:space="preserve"> u okviru kategorizacije lica kojima treba pružiti socijalnu zaštitu navedena su lica i porodice čija primanja nisu dovoljna za podmirenje osnovnih životnih potreba kao i lica izložena zlostavljanju i nasilju u porodici. U Zeničko-dobojskom kantonu u skupinu tih lica svrstana su lica ovisna o psihoaktivnim supstancama,</w:t>
      </w:r>
      <w:r w:rsidRPr="0046614E">
        <w:rPr>
          <w:rStyle w:val="FootnoteReference"/>
          <w:rFonts w:asciiTheme="majorBidi" w:hAnsiTheme="majorBidi" w:cstheme="majorBidi"/>
          <w:sz w:val="22"/>
          <w:szCs w:val="22"/>
        </w:rPr>
        <w:footnoteReference w:id="45"/>
      </w:r>
      <w:r w:rsidRPr="0046614E">
        <w:rPr>
          <w:rFonts w:asciiTheme="majorBidi" w:hAnsiTheme="majorBidi" w:cstheme="majorBidi"/>
          <w:sz w:val="22"/>
          <w:szCs w:val="22"/>
        </w:rPr>
        <w:t xml:space="preserve"> dok u Kantonu 10/Livno postoje šire definisane kategorije korisnika socijalne zaštite u odnosu na federalni Zakon i zakone ostalih kantona.</w:t>
      </w:r>
      <w:r w:rsidRPr="0046614E">
        <w:rPr>
          <w:rStyle w:val="FootnoteReference"/>
          <w:rFonts w:asciiTheme="majorBidi" w:hAnsiTheme="majorBidi" w:cstheme="majorBidi"/>
          <w:sz w:val="22"/>
          <w:szCs w:val="22"/>
        </w:rPr>
        <w:footnoteReference w:id="46"/>
      </w:r>
    </w:p>
    <w:p w:rsidR="0046614E" w:rsidRPr="0046614E" w:rsidRDefault="0046614E" w:rsidP="0046614E">
      <w:pPr>
        <w:ind w:firstLine="708"/>
        <w:jc w:val="both"/>
        <w:rPr>
          <w:rFonts w:asciiTheme="majorBidi" w:hAnsiTheme="majorBidi" w:cstheme="majorBidi"/>
          <w:sz w:val="22"/>
          <w:szCs w:val="22"/>
        </w:rPr>
      </w:pPr>
      <w:r w:rsidRPr="0046614E">
        <w:rPr>
          <w:rFonts w:asciiTheme="majorBidi" w:hAnsiTheme="majorBidi" w:cstheme="majorBidi"/>
          <w:sz w:val="22"/>
          <w:szCs w:val="22"/>
        </w:rPr>
        <w:t xml:space="preserve">Posebno je pitanje seta prava koja pripadaju gore navedenim licima. Ni ovo pitanje nije uređeno na jedinstven način u FBiH. Prava koja pripadaju prethodno navedenim licima, a koja su utvrđena i garantovana federalnim ZOSZZCŽRPD FBiH su: </w:t>
      </w:r>
    </w:p>
    <w:p w:rsidR="0046614E" w:rsidRPr="0046614E" w:rsidRDefault="0046614E" w:rsidP="0046614E">
      <w:pPr>
        <w:pStyle w:val="ListParagraph"/>
        <w:numPr>
          <w:ilvl w:val="0"/>
          <w:numId w:val="21"/>
        </w:numPr>
        <w:tabs>
          <w:tab w:val="left" w:pos="6765"/>
        </w:tabs>
        <w:ind w:left="0"/>
        <w:jc w:val="both"/>
        <w:rPr>
          <w:rFonts w:asciiTheme="majorBidi" w:hAnsiTheme="majorBidi" w:cstheme="majorBidi"/>
          <w:sz w:val="22"/>
          <w:szCs w:val="22"/>
        </w:rPr>
      </w:pPr>
      <w:r w:rsidRPr="0046614E">
        <w:rPr>
          <w:rFonts w:asciiTheme="majorBidi" w:hAnsiTheme="majorBidi" w:cstheme="majorBidi"/>
          <w:sz w:val="22"/>
          <w:szCs w:val="22"/>
        </w:rPr>
        <w:t>novčana i druga materijalna pomoć,</w:t>
      </w:r>
    </w:p>
    <w:p w:rsidR="0046614E" w:rsidRPr="0046614E" w:rsidRDefault="0046614E" w:rsidP="0046614E">
      <w:pPr>
        <w:pStyle w:val="ListParagraph"/>
        <w:numPr>
          <w:ilvl w:val="0"/>
          <w:numId w:val="21"/>
        </w:numPr>
        <w:tabs>
          <w:tab w:val="left" w:pos="6765"/>
        </w:tabs>
        <w:ind w:left="0"/>
        <w:jc w:val="both"/>
        <w:rPr>
          <w:rFonts w:asciiTheme="majorBidi" w:hAnsiTheme="majorBidi" w:cstheme="majorBidi"/>
          <w:sz w:val="22"/>
          <w:szCs w:val="22"/>
        </w:rPr>
      </w:pPr>
      <w:r w:rsidRPr="0046614E">
        <w:rPr>
          <w:rFonts w:asciiTheme="majorBidi" w:hAnsiTheme="majorBidi" w:cstheme="majorBidi"/>
          <w:sz w:val="22"/>
          <w:szCs w:val="22"/>
        </w:rPr>
        <w:t>osposobljavanje za život i rad,</w:t>
      </w:r>
    </w:p>
    <w:p w:rsidR="0046614E" w:rsidRPr="0046614E" w:rsidRDefault="0046614E" w:rsidP="0046614E">
      <w:pPr>
        <w:pStyle w:val="ListParagraph"/>
        <w:numPr>
          <w:ilvl w:val="0"/>
          <w:numId w:val="21"/>
        </w:numPr>
        <w:tabs>
          <w:tab w:val="left" w:pos="6765"/>
        </w:tabs>
        <w:ind w:left="0"/>
        <w:jc w:val="both"/>
        <w:rPr>
          <w:rFonts w:asciiTheme="majorBidi" w:hAnsiTheme="majorBidi" w:cstheme="majorBidi"/>
          <w:sz w:val="22"/>
          <w:szCs w:val="22"/>
        </w:rPr>
      </w:pPr>
      <w:r w:rsidRPr="0046614E">
        <w:rPr>
          <w:rFonts w:asciiTheme="majorBidi" w:hAnsiTheme="majorBidi" w:cstheme="majorBidi"/>
          <w:sz w:val="22"/>
          <w:szCs w:val="22"/>
        </w:rPr>
        <w:lastRenderedPageBreak/>
        <w:t>smještaj u drugu porodicu,</w:t>
      </w:r>
    </w:p>
    <w:p w:rsidR="0046614E" w:rsidRPr="0046614E" w:rsidRDefault="0046614E" w:rsidP="0046614E">
      <w:pPr>
        <w:pStyle w:val="ListParagraph"/>
        <w:numPr>
          <w:ilvl w:val="0"/>
          <w:numId w:val="21"/>
        </w:numPr>
        <w:tabs>
          <w:tab w:val="left" w:pos="6765"/>
        </w:tabs>
        <w:ind w:left="0"/>
        <w:jc w:val="both"/>
        <w:rPr>
          <w:rFonts w:asciiTheme="majorBidi" w:hAnsiTheme="majorBidi" w:cstheme="majorBidi"/>
          <w:sz w:val="22"/>
          <w:szCs w:val="22"/>
        </w:rPr>
      </w:pPr>
      <w:r w:rsidRPr="0046614E">
        <w:rPr>
          <w:rFonts w:asciiTheme="majorBidi" w:hAnsiTheme="majorBidi" w:cstheme="majorBidi"/>
          <w:sz w:val="22"/>
          <w:szCs w:val="22"/>
        </w:rPr>
        <w:t>smještaj u ustanove socijalne zaštite,</w:t>
      </w:r>
    </w:p>
    <w:p w:rsidR="0046614E" w:rsidRPr="0046614E" w:rsidRDefault="0046614E" w:rsidP="0046614E">
      <w:pPr>
        <w:pStyle w:val="ListParagraph"/>
        <w:numPr>
          <w:ilvl w:val="0"/>
          <w:numId w:val="21"/>
        </w:numPr>
        <w:tabs>
          <w:tab w:val="left" w:pos="6765"/>
        </w:tabs>
        <w:ind w:left="0"/>
        <w:jc w:val="both"/>
        <w:rPr>
          <w:rFonts w:asciiTheme="majorBidi" w:hAnsiTheme="majorBidi" w:cstheme="majorBidi"/>
          <w:sz w:val="22"/>
          <w:szCs w:val="22"/>
        </w:rPr>
      </w:pPr>
      <w:r w:rsidRPr="0046614E">
        <w:rPr>
          <w:rFonts w:asciiTheme="majorBidi" w:hAnsiTheme="majorBidi" w:cstheme="majorBidi"/>
          <w:sz w:val="22"/>
          <w:szCs w:val="22"/>
        </w:rPr>
        <w:t>usluge socijalnog i drugog stručnog rada,</w:t>
      </w:r>
    </w:p>
    <w:p w:rsidR="0046614E" w:rsidRPr="0046614E" w:rsidRDefault="0046614E" w:rsidP="0046614E">
      <w:pPr>
        <w:pStyle w:val="ListParagraph"/>
        <w:numPr>
          <w:ilvl w:val="0"/>
          <w:numId w:val="21"/>
        </w:numPr>
        <w:tabs>
          <w:tab w:val="left" w:pos="6765"/>
        </w:tabs>
        <w:ind w:left="0"/>
        <w:jc w:val="both"/>
        <w:rPr>
          <w:rFonts w:asciiTheme="majorBidi" w:hAnsiTheme="majorBidi" w:cstheme="majorBidi"/>
          <w:sz w:val="22"/>
          <w:szCs w:val="22"/>
        </w:rPr>
      </w:pPr>
      <w:r w:rsidRPr="0046614E">
        <w:rPr>
          <w:rFonts w:asciiTheme="majorBidi" w:hAnsiTheme="majorBidi" w:cstheme="majorBidi"/>
          <w:sz w:val="22"/>
          <w:szCs w:val="22"/>
        </w:rPr>
        <w:t>kućna njega i pomoć u kući.</w:t>
      </w:r>
      <w:r w:rsidRPr="0046614E">
        <w:rPr>
          <w:rStyle w:val="FootnoteReference"/>
          <w:rFonts w:asciiTheme="majorBidi" w:hAnsiTheme="majorBidi" w:cstheme="majorBidi"/>
          <w:sz w:val="22"/>
          <w:szCs w:val="22"/>
        </w:rPr>
        <w:footnoteReference w:id="47"/>
      </w:r>
    </w:p>
    <w:p w:rsidR="0046614E" w:rsidRPr="0046614E" w:rsidRDefault="0046614E" w:rsidP="0046614E">
      <w:pPr>
        <w:pStyle w:val="ListParagraph"/>
        <w:tabs>
          <w:tab w:val="left" w:pos="6765"/>
        </w:tabs>
        <w:ind w:left="0"/>
        <w:jc w:val="both"/>
        <w:rPr>
          <w:rFonts w:asciiTheme="majorBidi" w:hAnsiTheme="majorBidi" w:cstheme="majorBidi"/>
          <w:sz w:val="22"/>
          <w:szCs w:val="22"/>
        </w:rPr>
      </w:pPr>
      <w:r w:rsidRPr="0046614E">
        <w:rPr>
          <w:rFonts w:asciiTheme="majorBidi" w:hAnsiTheme="majorBidi" w:cstheme="majorBidi"/>
          <w:sz w:val="22"/>
          <w:szCs w:val="22"/>
        </w:rPr>
        <w:t xml:space="preserve">U odnosu na ova prava, garantovana na federalnom nivou, kantonalni zakoni sadrže poseban katalog prava. Tako ZOSZZCŽRPD Zeničko-dobojskog kantona predviđa obavljanje poslova starateljstva i nadzora nad istim. U ZOSZZCŽRPD Kantona Sarajevo, dodatno je predviđena i novčana naknada za pomoć i njegu od strane druge osobe, a istoimeni zakon u Unsko-sanskom kantona predviđa i subvencioniranje stanarine, grijanja, struje, sahrane najugroženijim kategorijama stanovništva. Uvažavajući prava garantovana federalnim Zakonom, Zakon o socijalnoj zaštiti Kantona 10/Livno i Zakon o socijalnoj zaštiti Posavskog kantona, dodatno u odnosu na federalni Zakon predviđaju prava na: </w:t>
      </w:r>
    </w:p>
    <w:p w:rsidR="0046614E" w:rsidRPr="0046614E" w:rsidRDefault="0046614E" w:rsidP="0046614E">
      <w:pPr>
        <w:pStyle w:val="ListParagraph"/>
        <w:numPr>
          <w:ilvl w:val="0"/>
          <w:numId w:val="21"/>
        </w:numPr>
        <w:ind w:left="0"/>
        <w:jc w:val="both"/>
        <w:rPr>
          <w:rFonts w:asciiTheme="majorBidi" w:hAnsiTheme="majorBidi" w:cstheme="majorBidi"/>
          <w:sz w:val="22"/>
          <w:szCs w:val="22"/>
        </w:rPr>
      </w:pPr>
      <w:r w:rsidRPr="0046614E">
        <w:rPr>
          <w:rFonts w:asciiTheme="majorBidi" w:hAnsiTheme="majorBidi" w:cstheme="majorBidi"/>
          <w:sz w:val="22"/>
          <w:szCs w:val="22"/>
        </w:rPr>
        <w:t>savjetovanje i pomaganje u prevladavanju posebnih teškoća,</w:t>
      </w:r>
    </w:p>
    <w:p w:rsidR="0046614E" w:rsidRPr="0046614E" w:rsidRDefault="0046614E" w:rsidP="0046614E">
      <w:pPr>
        <w:pStyle w:val="ListParagraph"/>
        <w:numPr>
          <w:ilvl w:val="0"/>
          <w:numId w:val="21"/>
        </w:numPr>
        <w:ind w:left="0"/>
        <w:jc w:val="both"/>
        <w:rPr>
          <w:rFonts w:asciiTheme="majorBidi" w:hAnsiTheme="majorBidi" w:cstheme="majorBidi"/>
          <w:sz w:val="22"/>
          <w:szCs w:val="22"/>
        </w:rPr>
      </w:pPr>
      <w:r w:rsidRPr="0046614E">
        <w:rPr>
          <w:rFonts w:asciiTheme="majorBidi" w:hAnsiTheme="majorBidi" w:cstheme="majorBidi"/>
          <w:sz w:val="22"/>
          <w:szCs w:val="22"/>
        </w:rPr>
        <w:t>pomoć za izdržavanje i jednokratna pomoć,</w:t>
      </w:r>
    </w:p>
    <w:p w:rsidR="0046614E" w:rsidRPr="0046614E" w:rsidRDefault="0046614E" w:rsidP="0046614E">
      <w:pPr>
        <w:pStyle w:val="ListParagraph"/>
        <w:numPr>
          <w:ilvl w:val="0"/>
          <w:numId w:val="21"/>
        </w:numPr>
        <w:ind w:left="0"/>
        <w:jc w:val="both"/>
        <w:rPr>
          <w:rFonts w:asciiTheme="majorBidi" w:hAnsiTheme="majorBidi" w:cstheme="majorBidi"/>
          <w:sz w:val="22"/>
          <w:szCs w:val="22"/>
        </w:rPr>
      </w:pPr>
      <w:r w:rsidRPr="0046614E">
        <w:rPr>
          <w:rFonts w:asciiTheme="majorBidi" w:hAnsiTheme="majorBidi" w:cstheme="majorBidi"/>
          <w:sz w:val="22"/>
          <w:szCs w:val="22"/>
        </w:rPr>
        <w:t>doplatak za pomoć i njegu i ličnu invalidninu,</w:t>
      </w:r>
    </w:p>
    <w:p w:rsidR="0046614E" w:rsidRPr="0046614E" w:rsidRDefault="0046614E" w:rsidP="0046614E">
      <w:pPr>
        <w:pStyle w:val="ListParagraph"/>
        <w:numPr>
          <w:ilvl w:val="0"/>
          <w:numId w:val="21"/>
        </w:numPr>
        <w:ind w:left="0"/>
        <w:jc w:val="both"/>
        <w:rPr>
          <w:rFonts w:asciiTheme="majorBidi" w:hAnsiTheme="majorBidi" w:cstheme="majorBidi"/>
          <w:sz w:val="22"/>
          <w:szCs w:val="22"/>
        </w:rPr>
      </w:pPr>
      <w:r w:rsidRPr="0046614E">
        <w:rPr>
          <w:rFonts w:asciiTheme="majorBidi" w:hAnsiTheme="majorBidi" w:cstheme="majorBidi"/>
          <w:sz w:val="22"/>
          <w:szCs w:val="22"/>
        </w:rPr>
        <w:t>osposobljavanje za samostalan život i rad,</w:t>
      </w:r>
    </w:p>
    <w:p w:rsidR="0046614E" w:rsidRPr="0046614E" w:rsidRDefault="0046614E" w:rsidP="0046614E">
      <w:pPr>
        <w:pStyle w:val="ListParagraph"/>
        <w:numPr>
          <w:ilvl w:val="0"/>
          <w:numId w:val="21"/>
        </w:numPr>
        <w:ind w:left="0"/>
        <w:jc w:val="both"/>
        <w:rPr>
          <w:rFonts w:asciiTheme="majorBidi" w:hAnsiTheme="majorBidi" w:cstheme="majorBidi"/>
          <w:sz w:val="22"/>
          <w:szCs w:val="22"/>
        </w:rPr>
      </w:pPr>
      <w:r w:rsidRPr="0046614E">
        <w:rPr>
          <w:rFonts w:asciiTheme="majorBidi" w:hAnsiTheme="majorBidi" w:cstheme="majorBidi"/>
          <w:sz w:val="22"/>
          <w:szCs w:val="22"/>
        </w:rPr>
        <w:t>staranje izvan vlastite porodice i druge pomoći.</w:t>
      </w:r>
      <w:r w:rsidRPr="0046614E">
        <w:rPr>
          <w:rStyle w:val="FootnoteReference"/>
          <w:rFonts w:asciiTheme="majorBidi" w:hAnsiTheme="majorBidi" w:cstheme="majorBidi"/>
          <w:sz w:val="22"/>
          <w:szCs w:val="22"/>
        </w:rPr>
        <w:footnoteReference w:id="48"/>
      </w:r>
    </w:p>
    <w:p w:rsidR="0046614E" w:rsidRPr="0046614E" w:rsidRDefault="0046614E" w:rsidP="0046614E">
      <w:pPr>
        <w:jc w:val="both"/>
        <w:rPr>
          <w:rFonts w:asciiTheme="majorBidi" w:hAnsiTheme="majorBidi" w:cstheme="majorBidi"/>
          <w:sz w:val="22"/>
          <w:szCs w:val="22"/>
        </w:rPr>
      </w:pPr>
      <w:r w:rsidRPr="0046614E">
        <w:rPr>
          <w:rFonts w:asciiTheme="majorBidi" w:hAnsiTheme="majorBidi" w:cstheme="majorBidi"/>
          <w:sz w:val="22"/>
          <w:szCs w:val="22"/>
        </w:rPr>
        <w:t>S druge strane Hercegovačko-neretvanski, Zapadno-hercegovački, Tuzlanski, Bosansko-podrinjski i Srednjobosanski kantoni svojim zakonima utvrđuju ista prava kao i federalni Zakon.</w:t>
      </w:r>
      <w:r w:rsidRPr="0046614E">
        <w:rPr>
          <w:rStyle w:val="FootnoteReference"/>
          <w:rFonts w:asciiTheme="majorBidi" w:hAnsiTheme="majorBidi" w:cstheme="majorBidi"/>
          <w:sz w:val="22"/>
          <w:szCs w:val="22"/>
        </w:rPr>
        <w:footnoteReference w:id="49"/>
      </w:r>
      <w:r w:rsidRPr="0046614E">
        <w:rPr>
          <w:rFonts w:asciiTheme="majorBidi" w:hAnsiTheme="majorBidi" w:cstheme="majorBidi"/>
          <w:sz w:val="22"/>
          <w:szCs w:val="22"/>
        </w:rPr>
        <w:t xml:space="preserve"> U sedam kantona su posebno regulisana prava porodica s djecom i prava civilnih žrtava rata, ali u tri kantona, i to: Herecegovačko-neretvanskom, Posavskom i Kantonu Livno, nisu kroz adekvatne zakonske tekstove</w:t>
      </w:r>
      <w:r w:rsidRPr="0046614E">
        <w:rPr>
          <w:rStyle w:val="FootnoteReference"/>
          <w:rFonts w:asciiTheme="majorBidi" w:hAnsiTheme="majorBidi" w:cstheme="majorBidi"/>
          <w:sz w:val="22"/>
          <w:szCs w:val="22"/>
        </w:rPr>
        <w:footnoteReference w:id="50"/>
      </w:r>
      <w:r w:rsidRPr="0046614E">
        <w:rPr>
          <w:rFonts w:asciiTheme="majorBidi" w:hAnsiTheme="majorBidi" w:cstheme="majorBidi"/>
          <w:sz w:val="22"/>
          <w:szCs w:val="22"/>
        </w:rPr>
        <w:t xml:space="preserve"> regulisani zaštita porodice sa djecom i zaštita civilnih žrtava rata, te su kao posljedica toga porodice sa djecom u ta tri kantona uskraćene za određen korpus prava koja, u većoj ili manjoj mjeri, uživaju porodice sa djecom i civilne žrtve rata u ostalih sedam kantona u FBiH.</w:t>
      </w:r>
      <w:r w:rsidRPr="0046614E">
        <w:rPr>
          <w:rStyle w:val="FootnoteReference"/>
          <w:rFonts w:asciiTheme="majorBidi" w:hAnsiTheme="majorBidi" w:cstheme="majorBidi"/>
          <w:sz w:val="22"/>
          <w:szCs w:val="22"/>
        </w:rPr>
        <w:footnoteReference w:id="51"/>
      </w:r>
      <w:r w:rsidRPr="0046614E">
        <w:rPr>
          <w:rFonts w:asciiTheme="majorBidi" w:hAnsiTheme="majorBidi" w:cstheme="majorBidi"/>
          <w:sz w:val="22"/>
          <w:szCs w:val="22"/>
        </w:rPr>
        <w:t xml:space="preserve"> Prava iz socijalne zaštite se u FBiH ostvaruju na nivou kantona,</w:t>
      </w:r>
      <w:r w:rsidRPr="0046614E">
        <w:rPr>
          <w:rStyle w:val="FootnoteReference"/>
          <w:rFonts w:asciiTheme="majorBidi" w:hAnsiTheme="majorBidi" w:cstheme="majorBidi"/>
          <w:sz w:val="22"/>
          <w:szCs w:val="22"/>
        </w:rPr>
        <w:footnoteReference w:id="52"/>
      </w:r>
      <w:r w:rsidRPr="0046614E">
        <w:rPr>
          <w:rFonts w:asciiTheme="majorBidi" w:hAnsiTheme="majorBidi" w:cstheme="majorBidi"/>
          <w:sz w:val="22"/>
          <w:szCs w:val="22"/>
        </w:rPr>
        <w:t xml:space="preserve"> pa shodno tome, ukoliko neka prava nisu određena kantonalnim zakonima, primjenjuje se federalni ZOSZZCŽRPD. U postupku ostvarivanja prava garantovanih navedenim zakonima Centri za socijalni rad i/ili općinske službe za poslove socijalne zaštite su primarni organi u traženju i ostvarivanju prava iz socijalne </w:t>
      </w:r>
      <w:r w:rsidRPr="0046614E">
        <w:rPr>
          <w:rFonts w:asciiTheme="majorBidi" w:hAnsiTheme="majorBidi" w:cstheme="majorBidi"/>
          <w:sz w:val="22"/>
          <w:szCs w:val="22"/>
        </w:rPr>
        <w:lastRenderedPageBreak/>
        <w:t>zaštite, zaštite civilnih žrtava rata i zaštite porodica s djecom.</w:t>
      </w:r>
      <w:r w:rsidRPr="0046614E">
        <w:rPr>
          <w:rStyle w:val="FootnoteReference"/>
          <w:rFonts w:asciiTheme="majorBidi" w:hAnsiTheme="majorBidi" w:cstheme="majorBidi"/>
          <w:sz w:val="22"/>
          <w:szCs w:val="22"/>
        </w:rPr>
        <w:footnoteReference w:id="53"/>
      </w:r>
      <w:r w:rsidRPr="0046614E">
        <w:rPr>
          <w:rFonts w:asciiTheme="majorBidi" w:hAnsiTheme="majorBidi" w:cstheme="majorBidi"/>
          <w:sz w:val="22"/>
          <w:szCs w:val="22"/>
        </w:rPr>
        <w:t xml:space="preserve"> Federalnim Zakonom je regulisano da su </w:t>
      </w:r>
      <w:r w:rsidRPr="0046614E">
        <w:rPr>
          <w:rFonts w:asciiTheme="majorBidi" w:eastAsia="TimesNewRomanPSMT" w:hAnsiTheme="majorBidi" w:cstheme="majorBidi"/>
          <w:sz w:val="22"/>
          <w:szCs w:val="22"/>
        </w:rPr>
        <w:t>temeljna prava porodice s djecom:</w:t>
      </w:r>
    </w:p>
    <w:p w:rsidR="0046614E" w:rsidRPr="0046614E" w:rsidRDefault="0046614E" w:rsidP="0046614E">
      <w:pPr>
        <w:jc w:val="both"/>
        <w:rPr>
          <w:rFonts w:asciiTheme="majorBidi" w:hAnsiTheme="majorBidi" w:cstheme="majorBidi"/>
          <w:sz w:val="22"/>
          <w:szCs w:val="22"/>
        </w:rPr>
      </w:pPr>
      <w:r w:rsidRPr="0046614E">
        <w:rPr>
          <w:rFonts w:asciiTheme="majorBidi" w:hAnsiTheme="majorBidi" w:cstheme="majorBidi"/>
          <w:sz w:val="22"/>
          <w:szCs w:val="22"/>
        </w:rPr>
        <w:t xml:space="preserve">- </w:t>
      </w:r>
      <w:r w:rsidRPr="0046614E">
        <w:rPr>
          <w:rFonts w:asciiTheme="majorBidi" w:eastAsia="TimesNewRomanPSMT" w:hAnsiTheme="majorBidi" w:cstheme="majorBidi"/>
          <w:sz w:val="22"/>
          <w:szCs w:val="22"/>
        </w:rPr>
        <w:t>dodatak na djecu,</w:t>
      </w:r>
      <w:r w:rsidRPr="0046614E">
        <w:rPr>
          <w:rStyle w:val="FootnoteReference"/>
          <w:rFonts w:asciiTheme="majorBidi" w:eastAsia="TimesNewRomanPSMT" w:hAnsiTheme="majorBidi" w:cstheme="majorBidi"/>
          <w:sz w:val="22"/>
          <w:szCs w:val="22"/>
        </w:rPr>
        <w:footnoteReference w:id="54"/>
      </w:r>
    </w:p>
    <w:p w:rsidR="0046614E" w:rsidRPr="0046614E" w:rsidRDefault="0046614E" w:rsidP="0046614E">
      <w:pPr>
        <w:jc w:val="both"/>
        <w:rPr>
          <w:rFonts w:asciiTheme="majorBidi" w:eastAsia="TimesNewRomanPSMT" w:hAnsiTheme="majorBidi" w:cstheme="majorBidi"/>
          <w:sz w:val="22"/>
          <w:szCs w:val="22"/>
        </w:rPr>
      </w:pPr>
      <w:r w:rsidRPr="0046614E">
        <w:rPr>
          <w:rFonts w:asciiTheme="majorBidi" w:hAnsiTheme="majorBidi" w:cstheme="majorBidi"/>
          <w:sz w:val="22"/>
          <w:szCs w:val="22"/>
        </w:rPr>
        <w:t xml:space="preserve">- </w:t>
      </w:r>
      <w:r w:rsidRPr="0046614E">
        <w:rPr>
          <w:rFonts w:asciiTheme="majorBidi" w:eastAsia="TimesNewRomanPSMT" w:hAnsiTheme="majorBidi" w:cstheme="majorBidi"/>
          <w:sz w:val="22"/>
          <w:szCs w:val="22"/>
        </w:rPr>
        <w:t xml:space="preserve">naknada umjesto plaće ženi - majci u radnom odnosu, za vrijeme dok odsustvuje s posla </w:t>
      </w:r>
    </w:p>
    <w:p w:rsidR="0046614E" w:rsidRPr="0046614E" w:rsidRDefault="0046614E" w:rsidP="0046614E">
      <w:pPr>
        <w:jc w:val="both"/>
        <w:rPr>
          <w:rFonts w:asciiTheme="majorBidi" w:hAnsiTheme="majorBidi" w:cstheme="majorBidi"/>
          <w:sz w:val="22"/>
          <w:szCs w:val="22"/>
        </w:rPr>
      </w:pPr>
      <w:r w:rsidRPr="0046614E">
        <w:rPr>
          <w:rFonts w:asciiTheme="majorBidi" w:eastAsia="TimesNewRomanPSMT" w:hAnsiTheme="majorBidi" w:cstheme="majorBidi"/>
          <w:sz w:val="22"/>
          <w:szCs w:val="22"/>
        </w:rPr>
        <w:t xml:space="preserve"> radi trudnoće, porođaja i njege djeteta,</w:t>
      </w:r>
    </w:p>
    <w:p w:rsidR="0046614E" w:rsidRPr="0046614E" w:rsidRDefault="0046614E" w:rsidP="0046614E">
      <w:pPr>
        <w:jc w:val="both"/>
        <w:rPr>
          <w:rFonts w:asciiTheme="majorBidi" w:hAnsiTheme="majorBidi" w:cstheme="majorBidi"/>
          <w:sz w:val="22"/>
          <w:szCs w:val="22"/>
        </w:rPr>
      </w:pPr>
      <w:r w:rsidRPr="0046614E">
        <w:rPr>
          <w:rFonts w:asciiTheme="majorBidi" w:hAnsiTheme="majorBidi" w:cstheme="majorBidi"/>
          <w:sz w:val="22"/>
          <w:szCs w:val="22"/>
        </w:rPr>
        <w:t xml:space="preserve">- </w:t>
      </w:r>
      <w:r w:rsidRPr="0046614E">
        <w:rPr>
          <w:rFonts w:asciiTheme="majorBidi" w:eastAsia="TimesNewRomanPSMT" w:hAnsiTheme="majorBidi" w:cstheme="majorBidi"/>
          <w:sz w:val="22"/>
          <w:szCs w:val="22"/>
        </w:rPr>
        <w:t>novčana potpora za vrijeme trudnoće i porođaja žene - majke koja nije u radnom odnosu,</w:t>
      </w:r>
    </w:p>
    <w:p w:rsidR="0046614E" w:rsidRPr="0046614E" w:rsidRDefault="0046614E" w:rsidP="0046614E">
      <w:pPr>
        <w:jc w:val="both"/>
        <w:rPr>
          <w:rFonts w:asciiTheme="majorBidi" w:hAnsiTheme="majorBidi" w:cstheme="majorBidi"/>
          <w:sz w:val="22"/>
          <w:szCs w:val="22"/>
        </w:rPr>
      </w:pPr>
      <w:r w:rsidRPr="0046614E">
        <w:rPr>
          <w:rFonts w:asciiTheme="majorBidi" w:hAnsiTheme="majorBidi" w:cstheme="majorBidi"/>
          <w:sz w:val="22"/>
          <w:szCs w:val="22"/>
        </w:rPr>
        <w:t xml:space="preserve">- </w:t>
      </w:r>
      <w:r w:rsidRPr="0046614E">
        <w:rPr>
          <w:rFonts w:asciiTheme="majorBidi" w:eastAsia="TimesNewRomanPSMT" w:hAnsiTheme="majorBidi" w:cstheme="majorBidi"/>
          <w:sz w:val="22"/>
          <w:szCs w:val="22"/>
        </w:rPr>
        <w:t>jednokratna potpora za opremu novorođenog djeteta,</w:t>
      </w:r>
    </w:p>
    <w:p w:rsidR="0046614E" w:rsidRPr="0046614E" w:rsidRDefault="0046614E" w:rsidP="0046614E">
      <w:pPr>
        <w:jc w:val="both"/>
        <w:rPr>
          <w:rFonts w:asciiTheme="majorBidi" w:hAnsiTheme="majorBidi" w:cstheme="majorBidi"/>
          <w:sz w:val="22"/>
          <w:szCs w:val="22"/>
        </w:rPr>
      </w:pPr>
      <w:r w:rsidRPr="0046614E">
        <w:rPr>
          <w:rFonts w:asciiTheme="majorBidi" w:hAnsiTheme="majorBidi" w:cstheme="majorBidi"/>
          <w:sz w:val="22"/>
          <w:szCs w:val="22"/>
        </w:rPr>
        <w:t xml:space="preserve">- </w:t>
      </w:r>
      <w:r w:rsidRPr="0046614E">
        <w:rPr>
          <w:rFonts w:asciiTheme="majorBidi" w:eastAsia="TimesNewRomanPSMT" w:hAnsiTheme="majorBidi" w:cstheme="majorBidi"/>
          <w:sz w:val="22"/>
          <w:szCs w:val="22"/>
        </w:rPr>
        <w:t>potpora u prehrani djeteta do šest mjeseci i dodatna ishrana za majke - dojilje,</w:t>
      </w:r>
    </w:p>
    <w:p w:rsidR="0046614E" w:rsidRPr="0046614E" w:rsidRDefault="0046614E" w:rsidP="0046614E">
      <w:pPr>
        <w:jc w:val="both"/>
        <w:rPr>
          <w:rFonts w:asciiTheme="majorBidi" w:hAnsiTheme="majorBidi" w:cstheme="majorBidi"/>
          <w:sz w:val="22"/>
          <w:szCs w:val="22"/>
        </w:rPr>
      </w:pPr>
      <w:r w:rsidRPr="0046614E">
        <w:rPr>
          <w:rFonts w:asciiTheme="majorBidi" w:hAnsiTheme="majorBidi" w:cstheme="majorBidi"/>
          <w:sz w:val="22"/>
          <w:szCs w:val="22"/>
        </w:rPr>
        <w:t xml:space="preserve">- </w:t>
      </w:r>
      <w:r w:rsidRPr="0046614E">
        <w:rPr>
          <w:rFonts w:asciiTheme="majorBidi" w:eastAsia="TimesNewRomanPSMT" w:hAnsiTheme="majorBidi" w:cstheme="majorBidi"/>
          <w:sz w:val="22"/>
          <w:szCs w:val="22"/>
        </w:rPr>
        <w:t>posebni psihosocijalni tretman bračnih drugova koji žele djecu i trudnica,</w:t>
      </w:r>
    </w:p>
    <w:p w:rsidR="0046614E" w:rsidRPr="0046614E" w:rsidRDefault="0046614E" w:rsidP="0046614E">
      <w:pPr>
        <w:jc w:val="both"/>
        <w:rPr>
          <w:rFonts w:asciiTheme="majorBidi" w:hAnsiTheme="majorBidi" w:cstheme="majorBidi"/>
          <w:sz w:val="22"/>
          <w:szCs w:val="22"/>
        </w:rPr>
      </w:pPr>
      <w:r w:rsidRPr="0046614E">
        <w:rPr>
          <w:rFonts w:asciiTheme="majorBidi" w:hAnsiTheme="majorBidi" w:cstheme="majorBidi"/>
          <w:sz w:val="22"/>
          <w:szCs w:val="22"/>
        </w:rPr>
        <w:t xml:space="preserve">- </w:t>
      </w:r>
      <w:r w:rsidRPr="0046614E">
        <w:rPr>
          <w:rFonts w:asciiTheme="majorBidi" w:eastAsia="TimesNewRomanPSMT" w:hAnsiTheme="majorBidi" w:cstheme="majorBidi"/>
          <w:sz w:val="22"/>
          <w:szCs w:val="22"/>
        </w:rPr>
        <w:t>smještaj djece uz osiguranu ishranu u ustanovama predškolskog odgoja,</w:t>
      </w:r>
    </w:p>
    <w:p w:rsidR="0046614E" w:rsidRPr="0046614E" w:rsidRDefault="0046614E" w:rsidP="0046614E">
      <w:pPr>
        <w:jc w:val="both"/>
        <w:rPr>
          <w:rFonts w:asciiTheme="majorBidi" w:hAnsiTheme="majorBidi" w:cstheme="majorBidi"/>
          <w:sz w:val="22"/>
          <w:szCs w:val="22"/>
        </w:rPr>
      </w:pPr>
      <w:r w:rsidRPr="0046614E">
        <w:rPr>
          <w:rFonts w:asciiTheme="majorBidi" w:hAnsiTheme="majorBidi" w:cstheme="majorBidi"/>
          <w:sz w:val="22"/>
          <w:szCs w:val="22"/>
        </w:rPr>
        <w:t xml:space="preserve">- </w:t>
      </w:r>
      <w:r w:rsidRPr="0046614E">
        <w:rPr>
          <w:rFonts w:asciiTheme="majorBidi" w:eastAsia="TimesNewRomanPSMT" w:hAnsiTheme="majorBidi" w:cstheme="majorBidi"/>
          <w:sz w:val="22"/>
          <w:szCs w:val="22"/>
        </w:rPr>
        <w:t>osiguranje jednog obroka u vrijeme nastave u školama osnovne naobrazbe,</w:t>
      </w:r>
    </w:p>
    <w:p w:rsidR="0046614E" w:rsidRPr="0046614E" w:rsidRDefault="0046614E" w:rsidP="0046614E">
      <w:pPr>
        <w:jc w:val="both"/>
        <w:rPr>
          <w:rFonts w:asciiTheme="majorBidi" w:hAnsiTheme="majorBidi" w:cstheme="majorBidi"/>
          <w:sz w:val="22"/>
          <w:szCs w:val="22"/>
        </w:rPr>
      </w:pPr>
      <w:r w:rsidRPr="0046614E">
        <w:rPr>
          <w:rFonts w:asciiTheme="majorBidi" w:hAnsiTheme="majorBidi" w:cstheme="majorBidi"/>
          <w:sz w:val="22"/>
          <w:szCs w:val="22"/>
        </w:rPr>
        <w:t xml:space="preserve">- </w:t>
      </w:r>
      <w:r w:rsidRPr="0046614E">
        <w:rPr>
          <w:rFonts w:asciiTheme="majorBidi" w:eastAsia="TimesNewRomanPSMT" w:hAnsiTheme="majorBidi" w:cstheme="majorBidi"/>
          <w:sz w:val="22"/>
          <w:szCs w:val="22"/>
        </w:rPr>
        <w:t>školarine i stipendije đacima i studentima.</w:t>
      </w:r>
      <w:r w:rsidRPr="0046614E">
        <w:rPr>
          <w:rStyle w:val="FootnoteReference"/>
          <w:rFonts w:asciiTheme="majorBidi" w:eastAsia="TimesNewRomanPSMT" w:hAnsiTheme="majorBidi" w:cstheme="majorBidi"/>
          <w:sz w:val="22"/>
          <w:szCs w:val="22"/>
        </w:rPr>
        <w:footnoteReference w:id="55"/>
      </w:r>
    </w:p>
    <w:p w:rsidR="0046614E" w:rsidRPr="0046614E" w:rsidRDefault="0046614E" w:rsidP="0046614E">
      <w:pPr>
        <w:ind w:firstLine="708"/>
        <w:jc w:val="both"/>
        <w:rPr>
          <w:rFonts w:asciiTheme="majorBidi" w:hAnsiTheme="majorBidi" w:cstheme="majorBidi"/>
          <w:sz w:val="22"/>
          <w:szCs w:val="22"/>
        </w:rPr>
      </w:pPr>
      <w:r w:rsidRPr="0046614E">
        <w:rPr>
          <w:rFonts w:asciiTheme="majorBidi" w:hAnsiTheme="majorBidi" w:cstheme="majorBidi"/>
          <w:sz w:val="22"/>
          <w:szCs w:val="22"/>
        </w:rPr>
        <w:t>Pored kompleksne pravne situacije na području FBiH, na teritoriju RS-e i BDBiH socijalna zaštita djece je regulisana posebnim zakonskim tesktom. Dva zakona, i to ZDZ i ZSZ kako na području Distrikta</w:t>
      </w:r>
      <w:r w:rsidRPr="0046614E">
        <w:rPr>
          <w:rStyle w:val="FootnoteReference"/>
          <w:rFonts w:asciiTheme="majorBidi" w:hAnsiTheme="majorBidi" w:cstheme="majorBidi"/>
          <w:sz w:val="22"/>
          <w:szCs w:val="22"/>
        </w:rPr>
        <w:footnoteReference w:id="56"/>
      </w:r>
      <w:r w:rsidRPr="0046614E">
        <w:rPr>
          <w:rFonts w:asciiTheme="majorBidi" w:hAnsiTheme="majorBidi" w:cstheme="majorBidi"/>
          <w:sz w:val="22"/>
          <w:szCs w:val="22"/>
        </w:rPr>
        <w:t xml:space="preserve"> tako i Republike Srpske,</w:t>
      </w:r>
      <w:r w:rsidRPr="0046614E">
        <w:rPr>
          <w:rStyle w:val="FootnoteReference"/>
          <w:rFonts w:asciiTheme="majorBidi" w:hAnsiTheme="majorBidi" w:cstheme="majorBidi"/>
          <w:sz w:val="22"/>
          <w:szCs w:val="22"/>
        </w:rPr>
        <w:footnoteReference w:id="57"/>
      </w:r>
      <w:r w:rsidRPr="0046614E">
        <w:rPr>
          <w:rFonts w:asciiTheme="majorBidi" w:hAnsiTheme="majorBidi" w:cstheme="majorBidi"/>
          <w:sz w:val="22"/>
          <w:szCs w:val="22"/>
        </w:rPr>
        <w:t xml:space="preserve"> regulišu pitanje dječije zaštite. Dok su zakonima o dječijoj zaštiti neposredno regulisana pitanja socijalne zaštite djece, zakonima o socijalnoj zaštiti su posrednim putem regulisana pitanja njihove zaštite. Jasno je da zaštitom roditelja/staratelja bivaju adekvatno zaštićena, i konvencijom zagrantovana, prava djece na staranje o životu, zdravlju i razvoju ličnosti.</w:t>
      </w:r>
      <w:r w:rsidRPr="0046614E">
        <w:rPr>
          <w:rStyle w:val="FootnoteReference"/>
          <w:rFonts w:asciiTheme="majorBidi" w:hAnsiTheme="majorBidi" w:cstheme="majorBidi"/>
          <w:sz w:val="22"/>
          <w:szCs w:val="22"/>
        </w:rPr>
        <w:footnoteReference w:id="58"/>
      </w:r>
      <w:r w:rsidRPr="0046614E">
        <w:rPr>
          <w:rFonts w:asciiTheme="majorBidi" w:hAnsiTheme="majorBidi" w:cstheme="majorBidi"/>
          <w:sz w:val="22"/>
          <w:szCs w:val="22"/>
        </w:rPr>
        <w:t xml:space="preserve"> </w:t>
      </w:r>
    </w:p>
    <w:p w:rsidR="0046614E" w:rsidRPr="0046614E" w:rsidRDefault="0046614E" w:rsidP="0046614E">
      <w:pPr>
        <w:ind w:firstLine="708"/>
        <w:jc w:val="both"/>
        <w:rPr>
          <w:rFonts w:asciiTheme="majorBidi" w:hAnsiTheme="majorBidi" w:cstheme="majorBidi"/>
          <w:sz w:val="22"/>
          <w:szCs w:val="22"/>
        </w:rPr>
      </w:pPr>
      <w:r w:rsidRPr="0046614E">
        <w:rPr>
          <w:rFonts w:asciiTheme="majorBidi" w:hAnsiTheme="majorBidi" w:cstheme="majorBidi"/>
          <w:sz w:val="22"/>
          <w:szCs w:val="22"/>
        </w:rPr>
        <w:lastRenderedPageBreak/>
        <w:t xml:space="preserve">Shodno tome </w:t>
      </w:r>
      <w:r w:rsidRPr="0046614E">
        <w:rPr>
          <w:rFonts w:asciiTheme="majorBidi" w:eastAsia="TimesNewRoman" w:hAnsiTheme="majorBidi" w:cstheme="majorBidi"/>
          <w:sz w:val="22"/>
          <w:szCs w:val="22"/>
        </w:rPr>
        <w:t>prava u oblasti dječije zaštite u smislu ZDZ BDBiH su:</w:t>
      </w:r>
    </w:p>
    <w:p w:rsidR="0046614E" w:rsidRPr="0046614E" w:rsidRDefault="0046614E" w:rsidP="0046614E">
      <w:pPr>
        <w:pStyle w:val="ListParagraph"/>
        <w:numPr>
          <w:ilvl w:val="0"/>
          <w:numId w:val="21"/>
        </w:numPr>
        <w:autoSpaceDE w:val="0"/>
        <w:autoSpaceDN w:val="0"/>
        <w:adjustRightInd w:val="0"/>
        <w:jc w:val="both"/>
        <w:rPr>
          <w:rFonts w:asciiTheme="majorBidi" w:eastAsia="TimesNewRoman" w:hAnsiTheme="majorBidi" w:cstheme="majorBidi"/>
          <w:sz w:val="22"/>
          <w:szCs w:val="22"/>
        </w:rPr>
      </w:pPr>
      <w:r w:rsidRPr="0046614E">
        <w:rPr>
          <w:rFonts w:asciiTheme="majorBidi" w:eastAsia="TimesNewRoman" w:hAnsiTheme="majorBidi" w:cstheme="majorBidi"/>
          <w:sz w:val="22"/>
          <w:szCs w:val="22"/>
        </w:rPr>
        <w:t>naknada plate za vrijeme porodiljskog ili produženog porodiljskog odsustva i odsustva sa rada zaposlenog roditelja i usvojioca radi njege djeteta;</w:t>
      </w:r>
    </w:p>
    <w:p w:rsidR="0046614E" w:rsidRPr="0046614E" w:rsidRDefault="0046614E" w:rsidP="0046614E">
      <w:pPr>
        <w:pStyle w:val="ListParagraph"/>
        <w:numPr>
          <w:ilvl w:val="0"/>
          <w:numId w:val="21"/>
        </w:numPr>
        <w:autoSpaceDE w:val="0"/>
        <w:autoSpaceDN w:val="0"/>
        <w:adjustRightInd w:val="0"/>
        <w:jc w:val="both"/>
        <w:rPr>
          <w:rFonts w:asciiTheme="majorBidi" w:eastAsia="TimesNewRoman" w:hAnsiTheme="majorBidi" w:cstheme="majorBidi"/>
          <w:sz w:val="22"/>
          <w:szCs w:val="22"/>
        </w:rPr>
      </w:pPr>
      <w:r w:rsidRPr="0046614E">
        <w:rPr>
          <w:rFonts w:asciiTheme="majorBidi" w:eastAsia="TimesNewRoman" w:hAnsiTheme="majorBidi" w:cstheme="majorBidi"/>
          <w:sz w:val="22"/>
          <w:szCs w:val="22"/>
        </w:rPr>
        <w:t>majčinski dodatak;</w:t>
      </w:r>
    </w:p>
    <w:p w:rsidR="0046614E" w:rsidRPr="0046614E" w:rsidRDefault="0046614E" w:rsidP="0046614E">
      <w:pPr>
        <w:pStyle w:val="ListParagraph"/>
        <w:numPr>
          <w:ilvl w:val="0"/>
          <w:numId w:val="21"/>
        </w:numPr>
        <w:autoSpaceDE w:val="0"/>
        <w:autoSpaceDN w:val="0"/>
        <w:adjustRightInd w:val="0"/>
        <w:jc w:val="both"/>
        <w:rPr>
          <w:rFonts w:asciiTheme="majorBidi" w:eastAsia="TimesNewRoman" w:hAnsiTheme="majorBidi" w:cstheme="majorBidi"/>
          <w:sz w:val="22"/>
          <w:szCs w:val="22"/>
        </w:rPr>
      </w:pPr>
      <w:r w:rsidRPr="0046614E">
        <w:rPr>
          <w:rFonts w:asciiTheme="majorBidi" w:eastAsia="TimesNewRoman" w:hAnsiTheme="majorBidi" w:cstheme="majorBidi"/>
          <w:sz w:val="22"/>
          <w:szCs w:val="22"/>
        </w:rPr>
        <w:t>pomoć za opremu novorođenčeta;</w:t>
      </w:r>
    </w:p>
    <w:p w:rsidR="0046614E" w:rsidRPr="0046614E" w:rsidRDefault="0046614E" w:rsidP="0046614E">
      <w:pPr>
        <w:pStyle w:val="ListParagraph"/>
        <w:numPr>
          <w:ilvl w:val="0"/>
          <w:numId w:val="21"/>
        </w:numPr>
        <w:autoSpaceDE w:val="0"/>
        <w:autoSpaceDN w:val="0"/>
        <w:adjustRightInd w:val="0"/>
        <w:jc w:val="both"/>
        <w:rPr>
          <w:rFonts w:asciiTheme="majorBidi" w:eastAsia="TimesNewRoman" w:hAnsiTheme="majorBidi" w:cstheme="majorBidi"/>
          <w:sz w:val="22"/>
          <w:szCs w:val="22"/>
        </w:rPr>
      </w:pPr>
      <w:r w:rsidRPr="0046614E">
        <w:rPr>
          <w:rFonts w:asciiTheme="majorBidi" w:eastAsia="TimesNewRoman" w:hAnsiTheme="majorBidi" w:cstheme="majorBidi"/>
          <w:sz w:val="22"/>
          <w:szCs w:val="22"/>
        </w:rPr>
        <w:t>doplatak za djecu;</w:t>
      </w:r>
      <w:r w:rsidRPr="0046614E">
        <w:rPr>
          <w:rStyle w:val="FootnoteReference"/>
          <w:rFonts w:asciiTheme="majorBidi" w:eastAsia="TimesNewRoman" w:hAnsiTheme="majorBidi" w:cstheme="majorBidi"/>
          <w:sz w:val="22"/>
          <w:szCs w:val="22"/>
        </w:rPr>
        <w:footnoteReference w:id="59"/>
      </w:r>
    </w:p>
    <w:p w:rsidR="0046614E" w:rsidRPr="0046614E" w:rsidRDefault="0046614E" w:rsidP="0046614E">
      <w:pPr>
        <w:pStyle w:val="ListParagraph"/>
        <w:numPr>
          <w:ilvl w:val="0"/>
          <w:numId w:val="21"/>
        </w:numPr>
        <w:autoSpaceDE w:val="0"/>
        <w:autoSpaceDN w:val="0"/>
        <w:adjustRightInd w:val="0"/>
        <w:jc w:val="both"/>
        <w:rPr>
          <w:rFonts w:asciiTheme="majorBidi" w:eastAsia="TimesNewRoman" w:hAnsiTheme="majorBidi" w:cstheme="majorBidi"/>
          <w:sz w:val="22"/>
          <w:szCs w:val="22"/>
        </w:rPr>
      </w:pPr>
      <w:r w:rsidRPr="0046614E">
        <w:rPr>
          <w:rFonts w:asciiTheme="majorBidi" w:eastAsia="TimesNewRoman" w:hAnsiTheme="majorBidi" w:cstheme="majorBidi"/>
          <w:sz w:val="22"/>
          <w:szCs w:val="22"/>
        </w:rPr>
        <w:t>posebni psihosocijalni tretman bračnih drugova koji žele djecu i trudnicama.</w:t>
      </w:r>
      <w:r w:rsidRPr="0046614E">
        <w:rPr>
          <w:rStyle w:val="FootnoteReference"/>
          <w:rFonts w:asciiTheme="majorBidi" w:eastAsia="TimesNewRoman" w:hAnsiTheme="majorBidi" w:cstheme="majorBidi"/>
          <w:sz w:val="22"/>
          <w:szCs w:val="22"/>
        </w:rPr>
        <w:footnoteReference w:id="60"/>
      </w:r>
    </w:p>
    <w:p w:rsidR="0046614E" w:rsidRPr="0046614E" w:rsidRDefault="0046614E" w:rsidP="0046614E">
      <w:pPr>
        <w:autoSpaceDE w:val="0"/>
        <w:autoSpaceDN w:val="0"/>
        <w:adjustRightInd w:val="0"/>
        <w:ind w:firstLine="360"/>
        <w:jc w:val="both"/>
        <w:rPr>
          <w:rFonts w:asciiTheme="majorBidi" w:hAnsiTheme="majorBidi" w:cstheme="majorBidi"/>
          <w:sz w:val="22"/>
          <w:szCs w:val="22"/>
        </w:rPr>
      </w:pPr>
      <w:r w:rsidRPr="0046614E">
        <w:rPr>
          <w:rFonts w:asciiTheme="majorBidi" w:hAnsiTheme="majorBidi" w:cstheme="majorBidi"/>
          <w:sz w:val="22"/>
          <w:szCs w:val="22"/>
        </w:rPr>
        <w:t>RS ima centraliziraniji i efikasniji sistem socijalne zaštite i ujednačenu zaštitu na nivou entiteta, u okviru tri ministarstva i drugih tijela</w:t>
      </w:r>
      <w:r w:rsidRPr="0046614E">
        <w:rPr>
          <w:rStyle w:val="FootnoteReference"/>
          <w:rFonts w:asciiTheme="majorBidi" w:hAnsiTheme="majorBidi" w:cstheme="majorBidi"/>
          <w:sz w:val="22"/>
          <w:szCs w:val="22"/>
        </w:rPr>
        <w:footnoteReference w:id="61"/>
      </w:r>
      <w:r w:rsidRPr="0046614E">
        <w:rPr>
          <w:rFonts w:asciiTheme="majorBidi" w:hAnsiTheme="majorBidi" w:cstheme="majorBidi"/>
          <w:sz w:val="22"/>
          <w:szCs w:val="22"/>
        </w:rPr>
        <w:t xml:space="preserve"> čime su osigurane sve pretpostavke za efikasniji sistem dječije zaštite. Prava u oblasti dječije zaštite, koja su od opšteg interesa, u smislu ZDZ RS su:</w:t>
      </w:r>
    </w:p>
    <w:p w:rsidR="0046614E" w:rsidRPr="0046614E" w:rsidRDefault="0046614E" w:rsidP="0046614E">
      <w:pPr>
        <w:pStyle w:val="ListParagraph"/>
        <w:numPr>
          <w:ilvl w:val="0"/>
          <w:numId w:val="21"/>
        </w:numPr>
        <w:autoSpaceDE w:val="0"/>
        <w:autoSpaceDN w:val="0"/>
        <w:adjustRightInd w:val="0"/>
        <w:jc w:val="both"/>
        <w:rPr>
          <w:rFonts w:asciiTheme="majorBidi" w:hAnsiTheme="majorBidi" w:cstheme="majorBidi"/>
          <w:sz w:val="22"/>
          <w:szCs w:val="22"/>
        </w:rPr>
      </w:pPr>
      <w:r w:rsidRPr="0046614E">
        <w:rPr>
          <w:rFonts w:asciiTheme="majorBidi" w:hAnsiTheme="majorBidi" w:cstheme="majorBidi"/>
          <w:sz w:val="22"/>
          <w:szCs w:val="22"/>
        </w:rPr>
        <w:t>naknada plate za vrijeme korištenja porodiljskog odsustva;</w:t>
      </w:r>
    </w:p>
    <w:p w:rsidR="0046614E" w:rsidRPr="0046614E" w:rsidRDefault="0046614E" w:rsidP="0046614E">
      <w:pPr>
        <w:pStyle w:val="ListParagraph"/>
        <w:numPr>
          <w:ilvl w:val="0"/>
          <w:numId w:val="21"/>
        </w:numPr>
        <w:autoSpaceDE w:val="0"/>
        <w:autoSpaceDN w:val="0"/>
        <w:adjustRightInd w:val="0"/>
        <w:jc w:val="both"/>
        <w:rPr>
          <w:rFonts w:asciiTheme="majorBidi" w:hAnsiTheme="majorBidi" w:cstheme="majorBidi"/>
          <w:sz w:val="22"/>
          <w:szCs w:val="22"/>
        </w:rPr>
      </w:pPr>
      <w:r w:rsidRPr="0046614E">
        <w:rPr>
          <w:rFonts w:asciiTheme="majorBidi" w:hAnsiTheme="majorBidi" w:cstheme="majorBidi"/>
          <w:sz w:val="22"/>
          <w:szCs w:val="22"/>
        </w:rPr>
        <w:t>materinski dodatak;</w:t>
      </w:r>
    </w:p>
    <w:p w:rsidR="0046614E" w:rsidRPr="0046614E" w:rsidRDefault="0046614E" w:rsidP="0046614E">
      <w:pPr>
        <w:pStyle w:val="ListParagraph"/>
        <w:numPr>
          <w:ilvl w:val="0"/>
          <w:numId w:val="21"/>
        </w:numPr>
        <w:autoSpaceDE w:val="0"/>
        <w:autoSpaceDN w:val="0"/>
        <w:adjustRightInd w:val="0"/>
        <w:jc w:val="both"/>
        <w:rPr>
          <w:rFonts w:asciiTheme="majorBidi" w:hAnsiTheme="majorBidi" w:cstheme="majorBidi"/>
          <w:sz w:val="22"/>
          <w:szCs w:val="22"/>
        </w:rPr>
      </w:pPr>
      <w:r w:rsidRPr="0046614E">
        <w:rPr>
          <w:rFonts w:asciiTheme="majorBidi" w:hAnsiTheme="majorBidi" w:cstheme="majorBidi"/>
          <w:sz w:val="22"/>
          <w:szCs w:val="22"/>
        </w:rPr>
        <w:t>pomoć za opremu novorođenčeta;</w:t>
      </w:r>
    </w:p>
    <w:p w:rsidR="0046614E" w:rsidRPr="0046614E" w:rsidRDefault="0046614E" w:rsidP="0046614E">
      <w:pPr>
        <w:pStyle w:val="ListParagraph"/>
        <w:numPr>
          <w:ilvl w:val="0"/>
          <w:numId w:val="21"/>
        </w:numPr>
        <w:autoSpaceDE w:val="0"/>
        <w:autoSpaceDN w:val="0"/>
        <w:adjustRightInd w:val="0"/>
        <w:jc w:val="both"/>
        <w:rPr>
          <w:rFonts w:asciiTheme="majorBidi" w:hAnsiTheme="majorBidi" w:cstheme="majorBidi"/>
          <w:sz w:val="22"/>
          <w:szCs w:val="22"/>
        </w:rPr>
      </w:pPr>
      <w:r w:rsidRPr="0046614E">
        <w:rPr>
          <w:rFonts w:asciiTheme="majorBidi" w:hAnsiTheme="majorBidi" w:cstheme="majorBidi"/>
          <w:sz w:val="22"/>
          <w:szCs w:val="22"/>
        </w:rPr>
        <w:t>dodatak za djecu;</w:t>
      </w:r>
      <w:r w:rsidRPr="0046614E">
        <w:rPr>
          <w:rStyle w:val="FootnoteReference"/>
          <w:rFonts w:asciiTheme="majorBidi" w:hAnsiTheme="majorBidi" w:cstheme="majorBidi"/>
          <w:sz w:val="22"/>
          <w:szCs w:val="22"/>
        </w:rPr>
        <w:footnoteReference w:id="62"/>
      </w:r>
    </w:p>
    <w:p w:rsidR="0046614E" w:rsidRPr="0046614E" w:rsidRDefault="0046614E" w:rsidP="0046614E">
      <w:pPr>
        <w:pStyle w:val="ListParagraph"/>
        <w:numPr>
          <w:ilvl w:val="0"/>
          <w:numId w:val="21"/>
        </w:numPr>
        <w:autoSpaceDE w:val="0"/>
        <w:autoSpaceDN w:val="0"/>
        <w:adjustRightInd w:val="0"/>
        <w:jc w:val="both"/>
        <w:rPr>
          <w:rFonts w:asciiTheme="majorBidi" w:hAnsiTheme="majorBidi" w:cstheme="majorBidi"/>
          <w:sz w:val="22"/>
          <w:szCs w:val="22"/>
        </w:rPr>
      </w:pPr>
      <w:r w:rsidRPr="0046614E">
        <w:rPr>
          <w:rFonts w:asciiTheme="majorBidi" w:hAnsiTheme="majorBidi" w:cstheme="majorBidi"/>
          <w:sz w:val="22"/>
          <w:szCs w:val="22"/>
        </w:rPr>
        <w:t>zadovoljavanje razvojnih potreba djece;</w:t>
      </w:r>
    </w:p>
    <w:p w:rsidR="0046614E" w:rsidRPr="0046614E" w:rsidRDefault="0046614E" w:rsidP="0046614E">
      <w:pPr>
        <w:pStyle w:val="ListParagraph"/>
        <w:numPr>
          <w:ilvl w:val="0"/>
          <w:numId w:val="21"/>
        </w:numPr>
        <w:autoSpaceDE w:val="0"/>
        <w:autoSpaceDN w:val="0"/>
        <w:adjustRightInd w:val="0"/>
        <w:jc w:val="both"/>
        <w:rPr>
          <w:rFonts w:asciiTheme="majorBidi" w:hAnsiTheme="majorBidi" w:cstheme="majorBidi"/>
          <w:sz w:val="22"/>
          <w:szCs w:val="22"/>
        </w:rPr>
      </w:pPr>
      <w:r w:rsidRPr="0046614E">
        <w:rPr>
          <w:rFonts w:asciiTheme="majorBidi" w:hAnsiTheme="majorBidi" w:cstheme="majorBidi"/>
          <w:sz w:val="22"/>
          <w:szCs w:val="22"/>
        </w:rPr>
        <w:t>predškolsko vaspitanje i obrazovanje za djecu bez roditeljskog staranja, djecu sa smetnjama u razvoju i djecu na dužem bolničkom liječenju;</w:t>
      </w:r>
    </w:p>
    <w:p w:rsidR="0046614E" w:rsidRPr="0046614E" w:rsidRDefault="0046614E" w:rsidP="0046614E">
      <w:pPr>
        <w:pStyle w:val="ListParagraph"/>
        <w:numPr>
          <w:ilvl w:val="0"/>
          <w:numId w:val="21"/>
        </w:numPr>
        <w:autoSpaceDE w:val="0"/>
        <w:autoSpaceDN w:val="0"/>
        <w:adjustRightInd w:val="0"/>
        <w:jc w:val="both"/>
        <w:rPr>
          <w:rFonts w:asciiTheme="majorBidi" w:hAnsiTheme="majorBidi" w:cstheme="majorBidi"/>
          <w:sz w:val="22"/>
          <w:szCs w:val="22"/>
        </w:rPr>
      </w:pPr>
      <w:r w:rsidRPr="0046614E">
        <w:rPr>
          <w:rFonts w:asciiTheme="majorBidi" w:hAnsiTheme="majorBidi" w:cstheme="majorBidi"/>
          <w:sz w:val="22"/>
          <w:szCs w:val="22"/>
        </w:rPr>
        <w:t>vaspitno-obrazovni programi pripremanja djece za školu;</w:t>
      </w:r>
    </w:p>
    <w:p w:rsidR="0046614E" w:rsidRPr="0046614E" w:rsidRDefault="0046614E" w:rsidP="0046614E">
      <w:pPr>
        <w:pStyle w:val="ListParagraph"/>
        <w:numPr>
          <w:ilvl w:val="0"/>
          <w:numId w:val="21"/>
        </w:numPr>
        <w:autoSpaceDE w:val="0"/>
        <w:autoSpaceDN w:val="0"/>
        <w:adjustRightInd w:val="0"/>
        <w:jc w:val="both"/>
        <w:rPr>
          <w:rFonts w:asciiTheme="majorBidi" w:hAnsiTheme="majorBidi" w:cstheme="majorBidi"/>
          <w:sz w:val="22"/>
          <w:szCs w:val="22"/>
        </w:rPr>
      </w:pPr>
      <w:r w:rsidRPr="0046614E">
        <w:rPr>
          <w:rFonts w:asciiTheme="majorBidi" w:hAnsiTheme="majorBidi" w:cstheme="majorBidi"/>
          <w:sz w:val="22"/>
          <w:szCs w:val="22"/>
        </w:rPr>
        <w:t>boravak, predškolsko vaspitanje i obrazovanje i preventivna zdravstvena zaštita djece predškolskog uzrasta i boravak dece osnovnoškolskog uzrasta do deset godina starosti;</w:t>
      </w:r>
    </w:p>
    <w:p w:rsidR="0046614E" w:rsidRPr="0046614E" w:rsidRDefault="0046614E" w:rsidP="0046614E">
      <w:pPr>
        <w:pStyle w:val="ListParagraph"/>
        <w:numPr>
          <w:ilvl w:val="0"/>
          <w:numId w:val="21"/>
        </w:numPr>
        <w:autoSpaceDE w:val="0"/>
        <w:autoSpaceDN w:val="0"/>
        <w:adjustRightInd w:val="0"/>
        <w:jc w:val="both"/>
        <w:rPr>
          <w:rFonts w:asciiTheme="majorBidi" w:hAnsiTheme="majorBidi" w:cstheme="majorBidi"/>
          <w:sz w:val="22"/>
          <w:szCs w:val="22"/>
        </w:rPr>
      </w:pPr>
      <w:r w:rsidRPr="0046614E">
        <w:rPr>
          <w:rFonts w:asciiTheme="majorBidi" w:hAnsiTheme="majorBidi" w:cstheme="majorBidi"/>
          <w:sz w:val="22"/>
          <w:szCs w:val="22"/>
        </w:rPr>
        <w:t>odmor i rekreacija djece do 15 godina starosti u dječijem odmaralištu;</w:t>
      </w:r>
    </w:p>
    <w:p w:rsidR="0046614E" w:rsidRPr="0046614E" w:rsidRDefault="0046614E" w:rsidP="0046614E">
      <w:pPr>
        <w:pStyle w:val="ListParagraph"/>
        <w:numPr>
          <w:ilvl w:val="0"/>
          <w:numId w:val="21"/>
        </w:numPr>
        <w:autoSpaceDE w:val="0"/>
        <w:autoSpaceDN w:val="0"/>
        <w:adjustRightInd w:val="0"/>
        <w:jc w:val="both"/>
        <w:rPr>
          <w:rFonts w:asciiTheme="majorBidi" w:hAnsiTheme="majorBidi" w:cstheme="majorBidi"/>
          <w:sz w:val="22"/>
          <w:szCs w:val="22"/>
        </w:rPr>
      </w:pPr>
      <w:r w:rsidRPr="0046614E">
        <w:rPr>
          <w:rFonts w:asciiTheme="majorBidi" w:hAnsiTheme="majorBidi" w:cstheme="majorBidi"/>
          <w:sz w:val="22"/>
          <w:szCs w:val="22"/>
        </w:rPr>
        <w:t>regresiranje troškova boravka djece u predškolskoj ustanovi, odmora i rekreacije.</w:t>
      </w:r>
      <w:r w:rsidRPr="0046614E">
        <w:rPr>
          <w:rStyle w:val="FootnoteReference"/>
          <w:rFonts w:asciiTheme="majorBidi" w:hAnsiTheme="majorBidi" w:cstheme="majorBidi"/>
          <w:sz w:val="22"/>
          <w:szCs w:val="22"/>
        </w:rPr>
        <w:footnoteReference w:id="63"/>
      </w:r>
    </w:p>
    <w:p w:rsidR="0046614E" w:rsidRPr="0046614E" w:rsidRDefault="0046614E" w:rsidP="0046614E">
      <w:pPr>
        <w:autoSpaceDE w:val="0"/>
        <w:autoSpaceDN w:val="0"/>
        <w:adjustRightInd w:val="0"/>
        <w:ind w:firstLine="360"/>
        <w:jc w:val="both"/>
        <w:rPr>
          <w:rFonts w:asciiTheme="majorBidi" w:hAnsiTheme="majorBidi" w:cstheme="majorBidi"/>
          <w:sz w:val="22"/>
          <w:szCs w:val="22"/>
        </w:rPr>
      </w:pPr>
      <w:r w:rsidRPr="0046614E">
        <w:rPr>
          <w:rFonts w:asciiTheme="majorBidi" w:hAnsiTheme="majorBidi" w:cstheme="majorBidi"/>
          <w:sz w:val="22"/>
          <w:szCs w:val="22"/>
        </w:rPr>
        <w:lastRenderedPageBreak/>
        <w:t>Tako je u RS regulisano da treće dijete iz porodice sa više djece uživa posebnu zaštitu. U slučaju da se u prvom porođaju rodilo troje ili više djece, trećim djetetom smatraju se sva djeca.</w:t>
      </w:r>
      <w:r w:rsidRPr="0046614E">
        <w:rPr>
          <w:rStyle w:val="FootnoteReference"/>
          <w:rFonts w:asciiTheme="majorBidi" w:hAnsiTheme="majorBidi" w:cstheme="majorBidi"/>
          <w:sz w:val="22"/>
          <w:szCs w:val="22"/>
        </w:rPr>
        <w:footnoteReference w:id="64"/>
      </w:r>
      <w:r w:rsidRPr="0046614E">
        <w:rPr>
          <w:rFonts w:asciiTheme="majorBidi" w:hAnsiTheme="majorBidi" w:cstheme="majorBidi"/>
          <w:sz w:val="22"/>
          <w:szCs w:val="22"/>
        </w:rPr>
        <w:t xml:space="preserve"> S druge strane, u Federaciji je samo u Bosansko-podrinjskom kantonu uveden stimulativni, odnosno pronatalitetni dodatak za više djece. Svaka porodica ima pravo i na mjesečnu novčanu naknadu za novorođeno treće i svako sljedeće dijete bez obzira na imovinski cenzus u iznosu od 40% od prosječne plaće u kantonu, što iznosi 239,50 KM.</w:t>
      </w:r>
      <w:r w:rsidRPr="0046614E">
        <w:rPr>
          <w:rStyle w:val="FootnoteReference"/>
          <w:rFonts w:asciiTheme="majorBidi" w:hAnsiTheme="majorBidi" w:cstheme="majorBidi"/>
          <w:sz w:val="22"/>
          <w:szCs w:val="22"/>
        </w:rPr>
        <w:footnoteReference w:id="65"/>
      </w:r>
    </w:p>
    <w:p w:rsidR="0046614E" w:rsidRPr="0046614E" w:rsidRDefault="0046614E" w:rsidP="0046614E">
      <w:pPr>
        <w:autoSpaceDE w:val="0"/>
        <w:autoSpaceDN w:val="0"/>
        <w:adjustRightInd w:val="0"/>
        <w:ind w:firstLine="360"/>
        <w:jc w:val="both"/>
        <w:rPr>
          <w:rFonts w:asciiTheme="majorBidi" w:hAnsiTheme="majorBidi" w:cstheme="majorBidi"/>
          <w:sz w:val="22"/>
          <w:szCs w:val="22"/>
        </w:rPr>
      </w:pPr>
      <w:r w:rsidRPr="0046614E">
        <w:rPr>
          <w:rFonts w:asciiTheme="majorBidi" w:hAnsiTheme="majorBidi" w:cstheme="majorBidi"/>
          <w:sz w:val="22"/>
          <w:szCs w:val="22"/>
        </w:rPr>
        <w:t>Iako su davanja socijalno ugroženim kategorijama generalno niža u RS, primjena zakona je direktna i ujednačena i ne dovodi do diskriminacije na teritorijalnoj osnovi, kako je to slučaj sa kantonima u FBiH.</w:t>
      </w:r>
      <w:r w:rsidRPr="0046614E">
        <w:rPr>
          <w:rStyle w:val="FootnoteReference"/>
          <w:rFonts w:asciiTheme="majorBidi" w:hAnsiTheme="majorBidi" w:cstheme="majorBidi"/>
          <w:sz w:val="22"/>
          <w:szCs w:val="22"/>
        </w:rPr>
        <w:footnoteReference w:id="66"/>
      </w:r>
      <w:r w:rsidRPr="0046614E">
        <w:rPr>
          <w:rFonts w:asciiTheme="majorBidi" w:hAnsiTheme="majorBidi" w:cstheme="majorBidi"/>
          <w:sz w:val="22"/>
          <w:szCs w:val="22"/>
        </w:rPr>
        <w:t xml:space="preserve"> Usklađivanjem svih navedenih zakona na području cijele BiH sa međunarodnim standardima socijalne i dječije zaštite bio bi zauzet obećavajući stav u pogledu akceptiranja reformi u ovoj oblasti </w:t>
      </w:r>
      <w:r w:rsidRPr="0046614E">
        <w:rPr>
          <w:rFonts w:asciiTheme="majorBidi" w:hAnsiTheme="majorBidi" w:cstheme="majorBidi"/>
          <w:i/>
          <w:sz w:val="22"/>
          <w:szCs w:val="22"/>
        </w:rPr>
        <w:t>de lege ferenda</w:t>
      </w:r>
      <w:r w:rsidRPr="0046614E">
        <w:rPr>
          <w:rFonts w:asciiTheme="majorBidi" w:hAnsiTheme="majorBidi" w:cstheme="majorBidi"/>
          <w:sz w:val="22"/>
          <w:szCs w:val="22"/>
        </w:rPr>
        <w:t>. Na tom tragu i u FBiH su, po ugledu na RS i BDBiH, u toku aktivnosti na donošenju zasebnih zakonskih akata i to: Zakona o osnovama socijalne zaštite i Zakona o zaštiti porodice s djecom. Ukoliko navedeni zakonski tekstovi budu harmonizovani sa postojećim zakonskim rješenjima u zemlji te istovremeno usklađeni sa direktivama i ostalim aktima Europske unije, moći ćemo kazati da su navedene zakonodavne aktivnosti urodile plodom.</w:t>
      </w:r>
      <w:r w:rsidRPr="0046614E">
        <w:rPr>
          <w:rStyle w:val="FootnoteReference"/>
          <w:rFonts w:asciiTheme="majorBidi" w:hAnsiTheme="majorBidi" w:cstheme="majorBidi"/>
          <w:sz w:val="22"/>
          <w:szCs w:val="22"/>
        </w:rPr>
        <w:footnoteReference w:id="67"/>
      </w:r>
    </w:p>
    <w:p w:rsidR="0046614E" w:rsidRPr="0046614E" w:rsidRDefault="0046614E" w:rsidP="0046614E">
      <w:pPr>
        <w:autoSpaceDE w:val="0"/>
        <w:autoSpaceDN w:val="0"/>
        <w:adjustRightInd w:val="0"/>
        <w:jc w:val="both"/>
        <w:rPr>
          <w:rFonts w:asciiTheme="majorBidi" w:hAnsiTheme="majorBidi" w:cstheme="majorBidi"/>
          <w:b/>
          <w:sz w:val="22"/>
          <w:szCs w:val="22"/>
        </w:rPr>
      </w:pPr>
    </w:p>
    <w:p w:rsidR="0046614E" w:rsidRPr="0046614E" w:rsidRDefault="0046614E" w:rsidP="0046614E">
      <w:pPr>
        <w:autoSpaceDE w:val="0"/>
        <w:autoSpaceDN w:val="0"/>
        <w:adjustRightInd w:val="0"/>
        <w:ind w:firstLine="708"/>
        <w:jc w:val="both"/>
        <w:rPr>
          <w:rFonts w:asciiTheme="majorBidi" w:hAnsiTheme="majorBidi" w:cstheme="majorBidi"/>
          <w:b/>
          <w:sz w:val="22"/>
          <w:szCs w:val="22"/>
        </w:rPr>
      </w:pPr>
    </w:p>
    <w:p w:rsidR="0046614E" w:rsidRDefault="0046614E" w:rsidP="0046614E">
      <w:pPr>
        <w:autoSpaceDE w:val="0"/>
        <w:autoSpaceDN w:val="0"/>
        <w:adjustRightInd w:val="0"/>
        <w:ind w:firstLine="708"/>
        <w:jc w:val="both"/>
        <w:rPr>
          <w:rFonts w:asciiTheme="majorBidi" w:hAnsiTheme="majorBidi" w:cstheme="majorBidi"/>
          <w:b/>
          <w:sz w:val="22"/>
          <w:szCs w:val="22"/>
        </w:rPr>
      </w:pPr>
    </w:p>
    <w:p w:rsidR="00063F94" w:rsidRDefault="00063F94" w:rsidP="0046614E">
      <w:pPr>
        <w:autoSpaceDE w:val="0"/>
        <w:autoSpaceDN w:val="0"/>
        <w:adjustRightInd w:val="0"/>
        <w:ind w:firstLine="708"/>
        <w:jc w:val="both"/>
        <w:rPr>
          <w:rFonts w:asciiTheme="majorBidi" w:hAnsiTheme="majorBidi" w:cstheme="majorBidi"/>
          <w:b/>
          <w:sz w:val="22"/>
          <w:szCs w:val="22"/>
        </w:rPr>
      </w:pPr>
    </w:p>
    <w:p w:rsidR="00063F94" w:rsidRPr="0046614E" w:rsidRDefault="00063F94" w:rsidP="0046614E">
      <w:pPr>
        <w:autoSpaceDE w:val="0"/>
        <w:autoSpaceDN w:val="0"/>
        <w:adjustRightInd w:val="0"/>
        <w:ind w:firstLine="708"/>
        <w:jc w:val="both"/>
        <w:rPr>
          <w:rFonts w:asciiTheme="majorBidi" w:hAnsiTheme="majorBidi" w:cstheme="majorBidi"/>
          <w:b/>
          <w:sz w:val="22"/>
          <w:szCs w:val="22"/>
        </w:rPr>
      </w:pPr>
    </w:p>
    <w:p w:rsidR="0046614E" w:rsidRPr="0046614E" w:rsidRDefault="0046614E" w:rsidP="0046614E">
      <w:pPr>
        <w:autoSpaceDE w:val="0"/>
        <w:autoSpaceDN w:val="0"/>
        <w:adjustRightInd w:val="0"/>
        <w:ind w:firstLine="708"/>
        <w:jc w:val="both"/>
        <w:rPr>
          <w:rFonts w:asciiTheme="majorBidi" w:hAnsiTheme="majorBidi" w:cstheme="majorBidi"/>
          <w:b/>
          <w:sz w:val="22"/>
          <w:szCs w:val="22"/>
        </w:rPr>
      </w:pPr>
    </w:p>
    <w:p w:rsidR="0046614E" w:rsidRPr="0046614E" w:rsidRDefault="0046614E" w:rsidP="0046614E">
      <w:pPr>
        <w:autoSpaceDE w:val="0"/>
        <w:autoSpaceDN w:val="0"/>
        <w:adjustRightInd w:val="0"/>
        <w:ind w:firstLine="708"/>
        <w:jc w:val="both"/>
        <w:rPr>
          <w:rFonts w:asciiTheme="majorBidi" w:hAnsiTheme="majorBidi" w:cstheme="majorBidi"/>
          <w:b/>
          <w:sz w:val="22"/>
          <w:szCs w:val="22"/>
        </w:rPr>
      </w:pPr>
    </w:p>
    <w:p w:rsidR="0046614E" w:rsidRDefault="0046614E" w:rsidP="0046614E">
      <w:pPr>
        <w:autoSpaceDE w:val="0"/>
        <w:autoSpaceDN w:val="0"/>
        <w:adjustRightInd w:val="0"/>
        <w:ind w:firstLine="708"/>
        <w:jc w:val="both"/>
        <w:rPr>
          <w:rFonts w:asciiTheme="majorBidi" w:hAnsiTheme="majorBidi" w:cstheme="majorBidi"/>
          <w:b/>
          <w:sz w:val="22"/>
          <w:szCs w:val="22"/>
        </w:rPr>
      </w:pPr>
      <w:r w:rsidRPr="0046614E">
        <w:rPr>
          <w:rFonts w:asciiTheme="majorBidi" w:hAnsiTheme="majorBidi" w:cstheme="majorBidi"/>
          <w:b/>
          <w:sz w:val="22"/>
          <w:szCs w:val="22"/>
        </w:rPr>
        <w:lastRenderedPageBreak/>
        <w:t>REZULTATI ANKETNOG UPITNIKA</w:t>
      </w:r>
      <w:r w:rsidRPr="0046614E">
        <w:rPr>
          <w:rStyle w:val="FootnoteReference"/>
          <w:rFonts w:asciiTheme="majorBidi" w:hAnsiTheme="majorBidi" w:cstheme="majorBidi"/>
          <w:b/>
          <w:sz w:val="22"/>
          <w:szCs w:val="22"/>
        </w:rPr>
        <w:footnoteReference w:id="68"/>
      </w:r>
    </w:p>
    <w:p w:rsidR="0046614E" w:rsidRPr="0046614E" w:rsidRDefault="0046614E" w:rsidP="0046614E">
      <w:pPr>
        <w:autoSpaceDE w:val="0"/>
        <w:autoSpaceDN w:val="0"/>
        <w:adjustRightInd w:val="0"/>
        <w:ind w:firstLine="708"/>
        <w:jc w:val="both"/>
        <w:rPr>
          <w:rFonts w:asciiTheme="majorBidi" w:hAnsiTheme="majorBidi" w:cstheme="majorBidi"/>
          <w:b/>
          <w:sz w:val="22"/>
          <w:szCs w:val="22"/>
        </w:rPr>
      </w:pPr>
    </w:p>
    <w:p w:rsidR="0046614E" w:rsidRPr="0046614E" w:rsidRDefault="0046614E" w:rsidP="0046614E">
      <w:pPr>
        <w:jc w:val="both"/>
        <w:rPr>
          <w:rFonts w:asciiTheme="majorBidi" w:hAnsiTheme="majorBidi" w:cstheme="majorBidi"/>
          <w:b/>
          <w:sz w:val="22"/>
          <w:szCs w:val="22"/>
          <w:lang w:val="bs-Latn-BA"/>
        </w:rPr>
      </w:pPr>
      <w:r w:rsidRPr="0046614E">
        <w:rPr>
          <w:rFonts w:asciiTheme="majorBidi" w:hAnsiTheme="majorBidi" w:cstheme="majorBidi"/>
          <w:b/>
          <w:sz w:val="22"/>
          <w:szCs w:val="22"/>
          <w:lang w:val="bs-Latn-BA"/>
        </w:rPr>
        <w:t>Korisnici socijalne zaštite u FBiH</w:t>
      </w:r>
    </w:p>
    <w:p w:rsidR="0046614E" w:rsidRPr="0046614E" w:rsidRDefault="0046614E" w:rsidP="0046614E">
      <w:pPr>
        <w:jc w:val="both"/>
        <w:rPr>
          <w:rFonts w:asciiTheme="majorBidi" w:hAnsiTheme="majorBidi" w:cstheme="majorBidi"/>
          <w:b/>
          <w:sz w:val="22"/>
          <w:szCs w:val="22"/>
          <w:lang w:val="bs-Latn-BA"/>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25"/>
        <w:gridCol w:w="1728"/>
        <w:gridCol w:w="1728"/>
        <w:gridCol w:w="1678"/>
      </w:tblGrid>
      <w:tr w:rsidR="0046614E" w:rsidRPr="0046614E" w:rsidTr="0046614E">
        <w:trPr>
          <w:trHeight w:val="744"/>
          <w:jc w:val="center"/>
        </w:trPr>
        <w:tc>
          <w:tcPr>
            <w:tcW w:w="1512" w:type="pct"/>
            <w:tcBorders>
              <w:top w:val="single" w:sz="4" w:space="0" w:color="000000"/>
              <w:left w:val="single" w:sz="4" w:space="0" w:color="000000"/>
              <w:bottom w:val="single" w:sz="4" w:space="0" w:color="000000"/>
              <w:right w:val="single" w:sz="4" w:space="0" w:color="000000"/>
            </w:tcBorders>
            <w:hideMark/>
          </w:tcPr>
          <w:p w:rsidR="0046614E" w:rsidRPr="0046614E" w:rsidRDefault="0046614E" w:rsidP="0046614E">
            <w:pPr>
              <w:jc w:val="both"/>
              <w:rPr>
                <w:rFonts w:asciiTheme="majorBidi" w:hAnsiTheme="majorBidi" w:cstheme="majorBidi"/>
                <w:b/>
                <w:sz w:val="22"/>
                <w:szCs w:val="22"/>
                <w:lang w:val="bs-Latn-BA"/>
              </w:rPr>
            </w:pPr>
            <w:r w:rsidRPr="0046614E">
              <w:rPr>
                <w:rFonts w:asciiTheme="majorBidi" w:hAnsiTheme="majorBidi" w:cstheme="majorBidi"/>
                <w:b/>
                <w:sz w:val="22"/>
                <w:szCs w:val="22"/>
                <w:lang w:val="bs-Latn-BA"/>
              </w:rPr>
              <w:t>Lokacija Centra za socijalni rad</w:t>
            </w:r>
          </w:p>
        </w:tc>
        <w:tc>
          <w:tcPr>
            <w:tcW w:w="1174" w:type="pct"/>
            <w:tcBorders>
              <w:top w:val="single" w:sz="4" w:space="0" w:color="000000"/>
              <w:left w:val="single" w:sz="4" w:space="0" w:color="000000"/>
              <w:bottom w:val="single" w:sz="4" w:space="0" w:color="000000"/>
              <w:right w:val="single" w:sz="4" w:space="0" w:color="000000"/>
            </w:tcBorders>
            <w:hideMark/>
          </w:tcPr>
          <w:p w:rsidR="0046614E" w:rsidRPr="0046614E" w:rsidRDefault="0046614E" w:rsidP="0046614E">
            <w:pPr>
              <w:jc w:val="both"/>
              <w:rPr>
                <w:rFonts w:asciiTheme="majorBidi" w:hAnsiTheme="majorBidi" w:cstheme="majorBidi"/>
                <w:b/>
                <w:sz w:val="22"/>
                <w:szCs w:val="22"/>
                <w:lang w:val="bs-Latn-BA"/>
              </w:rPr>
            </w:pPr>
            <w:r w:rsidRPr="0046614E">
              <w:rPr>
                <w:rFonts w:asciiTheme="majorBidi" w:hAnsiTheme="majorBidi" w:cstheme="majorBidi"/>
                <w:b/>
                <w:sz w:val="22"/>
                <w:szCs w:val="22"/>
                <w:lang w:val="bs-Latn-BA"/>
              </w:rPr>
              <w:t>Djeca bez roditeljskog staranja</w:t>
            </w:r>
          </w:p>
        </w:tc>
        <w:tc>
          <w:tcPr>
            <w:tcW w:w="1174" w:type="pct"/>
            <w:tcBorders>
              <w:top w:val="single" w:sz="4" w:space="0" w:color="000000"/>
              <w:left w:val="single" w:sz="4" w:space="0" w:color="000000"/>
              <w:bottom w:val="single" w:sz="4" w:space="0" w:color="000000"/>
              <w:right w:val="single" w:sz="4" w:space="0" w:color="000000"/>
            </w:tcBorders>
            <w:hideMark/>
          </w:tcPr>
          <w:p w:rsidR="0046614E" w:rsidRPr="0046614E" w:rsidRDefault="0046614E" w:rsidP="0046614E">
            <w:pPr>
              <w:jc w:val="both"/>
              <w:rPr>
                <w:rFonts w:asciiTheme="majorBidi" w:hAnsiTheme="majorBidi" w:cstheme="majorBidi"/>
                <w:b/>
                <w:sz w:val="22"/>
                <w:szCs w:val="22"/>
                <w:lang w:val="bs-Latn-BA"/>
              </w:rPr>
            </w:pPr>
            <w:r w:rsidRPr="0046614E">
              <w:rPr>
                <w:rFonts w:asciiTheme="majorBidi" w:hAnsiTheme="majorBidi" w:cstheme="majorBidi"/>
                <w:b/>
                <w:sz w:val="22"/>
                <w:szCs w:val="22"/>
                <w:lang w:val="bs-Latn-BA"/>
              </w:rPr>
              <w:t>Odgojno zanemarena i zapuštena djeca</w:t>
            </w:r>
          </w:p>
        </w:tc>
        <w:tc>
          <w:tcPr>
            <w:tcW w:w="1140" w:type="pct"/>
            <w:tcBorders>
              <w:top w:val="single" w:sz="4" w:space="0" w:color="000000"/>
              <w:left w:val="single" w:sz="4" w:space="0" w:color="000000"/>
              <w:bottom w:val="single" w:sz="4" w:space="0" w:color="000000"/>
              <w:right w:val="single" w:sz="4" w:space="0" w:color="000000"/>
            </w:tcBorders>
            <w:hideMark/>
          </w:tcPr>
          <w:p w:rsidR="0046614E" w:rsidRPr="0046614E" w:rsidRDefault="0046614E" w:rsidP="0046614E">
            <w:pPr>
              <w:jc w:val="both"/>
              <w:rPr>
                <w:rFonts w:asciiTheme="majorBidi" w:hAnsiTheme="majorBidi" w:cstheme="majorBidi"/>
                <w:b/>
                <w:sz w:val="22"/>
                <w:szCs w:val="22"/>
                <w:lang w:val="bs-Latn-BA"/>
              </w:rPr>
            </w:pPr>
            <w:r w:rsidRPr="0046614E">
              <w:rPr>
                <w:rFonts w:asciiTheme="majorBidi" w:hAnsiTheme="majorBidi" w:cstheme="majorBidi"/>
                <w:b/>
                <w:sz w:val="22"/>
                <w:szCs w:val="22"/>
                <w:lang w:val="bs-Latn-BA"/>
              </w:rPr>
              <w:t>Djeca čiji je razvoj ometen porodičnim prilikama</w:t>
            </w:r>
          </w:p>
        </w:tc>
      </w:tr>
      <w:tr w:rsidR="0046614E" w:rsidRPr="0046614E" w:rsidTr="0046614E">
        <w:trPr>
          <w:trHeight w:val="307"/>
          <w:jc w:val="center"/>
        </w:trPr>
        <w:tc>
          <w:tcPr>
            <w:tcW w:w="1512" w:type="pct"/>
            <w:tcBorders>
              <w:top w:val="single" w:sz="4" w:space="0" w:color="000000"/>
              <w:left w:val="single" w:sz="4" w:space="0" w:color="000000"/>
              <w:bottom w:val="single" w:sz="4" w:space="0" w:color="000000"/>
              <w:right w:val="single" w:sz="4" w:space="0" w:color="000000"/>
            </w:tcBorders>
            <w:hideMark/>
          </w:tcPr>
          <w:p w:rsidR="0046614E" w:rsidRPr="0046614E" w:rsidRDefault="0046614E" w:rsidP="0046614E">
            <w:pPr>
              <w:jc w:val="both"/>
              <w:rPr>
                <w:rFonts w:asciiTheme="majorBidi" w:hAnsiTheme="majorBidi" w:cstheme="majorBidi"/>
                <w:b/>
                <w:sz w:val="22"/>
                <w:szCs w:val="22"/>
                <w:lang w:val="bs-Latn-BA"/>
              </w:rPr>
            </w:pPr>
            <w:r w:rsidRPr="0046614E">
              <w:rPr>
                <w:rFonts w:asciiTheme="majorBidi" w:hAnsiTheme="majorBidi" w:cstheme="majorBidi"/>
                <w:b/>
                <w:sz w:val="22"/>
                <w:szCs w:val="22"/>
                <w:lang w:val="bs-Latn-BA"/>
              </w:rPr>
              <w:t>Zenica</w:t>
            </w:r>
          </w:p>
        </w:tc>
        <w:tc>
          <w:tcPr>
            <w:tcW w:w="1174" w:type="pct"/>
            <w:tcBorders>
              <w:top w:val="single" w:sz="4" w:space="0" w:color="000000"/>
              <w:left w:val="single" w:sz="4" w:space="0" w:color="000000"/>
              <w:bottom w:val="single" w:sz="4" w:space="0" w:color="000000"/>
              <w:right w:val="single" w:sz="4" w:space="0" w:color="000000"/>
            </w:tcBorders>
            <w:hideMark/>
          </w:tcPr>
          <w:p w:rsidR="0046614E" w:rsidRPr="0046614E" w:rsidRDefault="0046614E" w:rsidP="0046614E">
            <w:pPr>
              <w:jc w:val="both"/>
              <w:rPr>
                <w:rFonts w:asciiTheme="majorBidi" w:hAnsiTheme="majorBidi" w:cstheme="majorBidi"/>
                <w:sz w:val="22"/>
                <w:szCs w:val="22"/>
                <w:lang w:val="bs-Latn-BA"/>
              </w:rPr>
            </w:pPr>
            <w:r w:rsidRPr="0046614E">
              <w:rPr>
                <w:rFonts w:asciiTheme="majorBidi" w:hAnsiTheme="majorBidi" w:cstheme="majorBidi"/>
                <w:sz w:val="22"/>
                <w:szCs w:val="22"/>
                <w:lang w:val="bs-Latn-BA"/>
              </w:rPr>
              <w:t>81</w:t>
            </w:r>
          </w:p>
        </w:tc>
        <w:tc>
          <w:tcPr>
            <w:tcW w:w="1174" w:type="pct"/>
            <w:tcBorders>
              <w:top w:val="single" w:sz="4" w:space="0" w:color="000000"/>
              <w:left w:val="single" w:sz="4" w:space="0" w:color="000000"/>
              <w:bottom w:val="single" w:sz="4" w:space="0" w:color="000000"/>
              <w:right w:val="single" w:sz="4" w:space="0" w:color="000000"/>
            </w:tcBorders>
            <w:hideMark/>
          </w:tcPr>
          <w:p w:rsidR="0046614E" w:rsidRPr="0046614E" w:rsidRDefault="0046614E" w:rsidP="0046614E">
            <w:pPr>
              <w:jc w:val="both"/>
              <w:rPr>
                <w:rFonts w:asciiTheme="majorBidi" w:hAnsiTheme="majorBidi" w:cstheme="majorBidi"/>
                <w:sz w:val="22"/>
                <w:szCs w:val="22"/>
                <w:lang w:val="bs-Latn-BA"/>
              </w:rPr>
            </w:pPr>
            <w:r w:rsidRPr="0046614E">
              <w:rPr>
                <w:rFonts w:asciiTheme="majorBidi" w:hAnsiTheme="majorBidi" w:cstheme="majorBidi"/>
                <w:sz w:val="22"/>
                <w:szCs w:val="22"/>
                <w:lang w:val="bs-Latn-BA"/>
              </w:rPr>
              <w:t>60</w:t>
            </w:r>
          </w:p>
        </w:tc>
        <w:tc>
          <w:tcPr>
            <w:tcW w:w="1140" w:type="pct"/>
            <w:tcBorders>
              <w:top w:val="single" w:sz="4" w:space="0" w:color="000000"/>
              <w:left w:val="single" w:sz="4" w:space="0" w:color="000000"/>
              <w:bottom w:val="single" w:sz="4" w:space="0" w:color="000000"/>
              <w:right w:val="single" w:sz="4" w:space="0" w:color="000000"/>
            </w:tcBorders>
            <w:hideMark/>
          </w:tcPr>
          <w:p w:rsidR="0046614E" w:rsidRPr="0046614E" w:rsidRDefault="0046614E" w:rsidP="0046614E">
            <w:pPr>
              <w:jc w:val="both"/>
              <w:rPr>
                <w:rFonts w:asciiTheme="majorBidi" w:hAnsiTheme="majorBidi" w:cstheme="majorBidi"/>
                <w:sz w:val="22"/>
                <w:szCs w:val="22"/>
                <w:lang w:val="bs-Latn-BA"/>
              </w:rPr>
            </w:pPr>
            <w:r w:rsidRPr="0046614E">
              <w:rPr>
                <w:rFonts w:asciiTheme="majorBidi" w:hAnsiTheme="majorBidi" w:cstheme="majorBidi"/>
                <w:sz w:val="22"/>
                <w:szCs w:val="22"/>
                <w:lang w:val="bs-Latn-BA"/>
              </w:rPr>
              <w:t>42</w:t>
            </w:r>
          </w:p>
        </w:tc>
      </w:tr>
      <w:tr w:rsidR="0046614E" w:rsidRPr="0046614E" w:rsidTr="0046614E">
        <w:trPr>
          <w:trHeight w:val="307"/>
          <w:jc w:val="center"/>
        </w:trPr>
        <w:tc>
          <w:tcPr>
            <w:tcW w:w="1512" w:type="pct"/>
            <w:tcBorders>
              <w:top w:val="single" w:sz="4" w:space="0" w:color="000000"/>
              <w:left w:val="single" w:sz="4" w:space="0" w:color="000000"/>
              <w:bottom w:val="single" w:sz="4" w:space="0" w:color="000000"/>
              <w:right w:val="single" w:sz="4" w:space="0" w:color="000000"/>
            </w:tcBorders>
            <w:hideMark/>
          </w:tcPr>
          <w:p w:rsidR="0046614E" w:rsidRPr="0046614E" w:rsidRDefault="0046614E" w:rsidP="0046614E">
            <w:pPr>
              <w:jc w:val="both"/>
              <w:rPr>
                <w:rFonts w:asciiTheme="majorBidi" w:hAnsiTheme="majorBidi" w:cstheme="majorBidi"/>
                <w:b/>
                <w:sz w:val="22"/>
                <w:szCs w:val="22"/>
                <w:lang w:val="bs-Latn-BA"/>
              </w:rPr>
            </w:pPr>
            <w:r w:rsidRPr="0046614E">
              <w:rPr>
                <w:rFonts w:asciiTheme="majorBidi" w:hAnsiTheme="majorBidi" w:cstheme="majorBidi"/>
                <w:b/>
                <w:sz w:val="22"/>
                <w:szCs w:val="22"/>
                <w:lang w:val="bs-Latn-BA"/>
              </w:rPr>
              <w:t>Tuzla</w:t>
            </w:r>
          </w:p>
        </w:tc>
        <w:tc>
          <w:tcPr>
            <w:tcW w:w="1174" w:type="pct"/>
            <w:tcBorders>
              <w:top w:val="single" w:sz="4" w:space="0" w:color="000000"/>
              <w:left w:val="single" w:sz="4" w:space="0" w:color="000000"/>
              <w:bottom w:val="single" w:sz="4" w:space="0" w:color="000000"/>
              <w:right w:val="single" w:sz="4" w:space="0" w:color="000000"/>
            </w:tcBorders>
            <w:hideMark/>
          </w:tcPr>
          <w:p w:rsidR="0046614E" w:rsidRPr="0046614E" w:rsidRDefault="0046614E" w:rsidP="0046614E">
            <w:pPr>
              <w:jc w:val="both"/>
              <w:rPr>
                <w:rFonts w:asciiTheme="majorBidi" w:hAnsiTheme="majorBidi" w:cstheme="majorBidi"/>
                <w:sz w:val="22"/>
                <w:szCs w:val="22"/>
                <w:lang w:val="bs-Latn-BA"/>
              </w:rPr>
            </w:pPr>
            <w:r w:rsidRPr="0046614E">
              <w:rPr>
                <w:rFonts w:asciiTheme="majorBidi" w:hAnsiTheme="majorBidi" w:cstheme="majorBidi"/>
                <w:sz w:val="22"/>
                <w:szCs w:val="22"/>
                <w:lang w:val="bs-Latn-BA"/>
              </w:rPr>
              <w:t>58</w:t>
            </w:r>
          </w:p>
        </w:tc>
        <w:tc>
          <w:tcPr>
            <w:tcW w:w="1174" w:type="pct"/>
            <w:tcBorders>
              <w:top w:val="single" w:sz="4" w:space="0" w:color="000000"/>
              <w:left w:val="single" w:sz="4" w:space="0" w:color="000000"/>
              <w:bottom w:val="single" w:sz="4" w:space="0" w:color="000000"/>
              <w:right w:val="single" w:sz="4" w:space="0" w:color="000000"/>
            </w:tcBorders>
            <w:hideMark/>
          </w:tcPr>
          <w:p w:rsidR="0046614E" w:rsidRPr="0046614E" w:rsidRDefault="0046614E" w:rsidP="0046614E">
            <w:pPr>
              <w:jc w:val="both"/>
              <w:rPr>
                <w:rFonts w:asciiTheme="majorBidi" w:hAnsiTheme="majorBidi" w:cstheme="majorBidi"/>
                <w:sz w:val="22"/>
                <w:szCs w:val="22"/>
                <w:lang w:val="bs-Latn-BA"/>
              </w:rPr>
            </w:pPr>
            <w:r w:rsidRPr="0046614E">
              <w:rPr>
                <w:rFonts w:asciiTheme="majorBidi" w:hAnsiTheme="majorBidi" w:cstheme="majorBidi"/>
                <w:sz w:val="22"/>
                <w:szCs w:val="22"/>
                <w:lang w:val="bs-Latn-BA"/>
              </w:rPr>
              <w:t>64</w:t>
            </w:r>
          </w:p>
        </w:tc>
        <w:tc>
          <w:tcPr>
            <w:tcW w:w="1140" w:type="pct"/>
            <w:tcBorders>
              <w:top w:val="single" w:sz="4" w:space="0" w:color="000000"/>
              <w:left w:val="single" w:sz="4" w:space="0" w:color="000000"/>
              <w:bottom w:val="single" w:sz="4" w:space="0" w:color="000000"/>
              <w:right w:val="single" w:sz="4" w:space="0" w:color="000000"/>
            </w:tcBorders>
            <w:hideMark/>
          </w:tcPr>
          <w:p w:rsidR="0046614E" w:rsidRPr="0046614E" w:rsidRDefault="0046614E" w:rsidP="0046614E">
            <w:pPr>
              <w:jc w:val="both"/>
              <w:rPr>
                <w:rFonts w:asciiTheme="majorBidi" w:hAnsiTheme="majorBidi" w:cstheme="majorBidi"/>
                <w:sz w:val="22"/>
                <w:szCs w:val="22"/>
                <w:lang w:val="bs-Latn-BA"/>
              </w:rPr>
            </w:pPr>
            <w:r w:rsidRPr="0046614E">
              <w:rPr>
                <w:rFonts w:asciiTheme="majorBidi" w:hAnsiTheme="majorBidi" w:cstheme="majorBidi"/>
                <w:sz w:val="22"/>
                <w:szCs w:val="22"/>
                <w:lang w:val="bs-Latn-BA"/>
              </w:rPr>
              <w:t>58</w:t>
            </w:r>
          </w:p>
        </w:tc>
      </w:tr>
      <w:tr w:rsidR="0046614E" w:rsidRPr="0046614E" w:rsidTr="0046614E">
        <w:trPr>
          <w:trHeight w:val="318"/>
          <w:jc w:val="center"/>
        </w:trPr>
        <w:tc>
          <w:tcPr>
            <w:tcW w:w="1512" w:type="pct"/>
            <w:tcBorders>
              <w:top w:val="single" w:sz="4" w:space="0" w:color="000000"/>
              <w:left w:val="single" w:sz="4" w:space="0" w:color="000000"/>
              <w:bottom w:val="single" w:sz="4" w:space="0" w:color="000000"/>
              <w:right w:val="single" w:sz="4" w:space="0" w:color="000000"/>
            </w:tcBorders>
            <w:hideMark/>
          </w:tcPr>
          <w:p w:rsidR="0046614E" w:rsidRPr="0046614E" w:rsidRDefault="0046614E" w:rsidP="0046614E">
            <w:pPr>
              <w:jc w:val="both"/>
              <w:rPr>
                <w:rFonts w:asciiTheme="majorBidi" w:hAnsiTheme="majorBidi" w:cstheme="majorBidi"/>
                <w:b/>
                <w:sz w:val="22"/>
                <w:szCs w:val="22"/>
                <w:lang w:val="bs-Latn-BA"/>
              </w:rPr>
            </w:pPr>
            <w:r w:rsidRPr="0046614E">
              <w:rPr>
                <w:rFonts w:asciiTheme="majorBidi" w:hAnsiTheme="majorBidi" w:cstheme="majorBidi"/>
                <w:b/>
                <w:sz w:val="22"/>
                <w:szCs w:val="22"/>
                <w:lang w:val="bs-Latn-BA"/>
              </w:rPr>
              <w:t>Jablanica</w:t>
            </w:r>
          </w:p>
        </w:tc>
        <w:tc>
          <w:tcPr>
            <w:tcW w:w="1174" w:type="pct"/>
            <w:tcBorders>
              <w:top w:val="single" w:sz="4" w:space="0" w:color="000000"/>
              <w:left w:val="single" w:sz="4" w:space="0" w:color="000000"/>
              <w:bottom w:val="single" w:sz="4" w:space="0" w:color="000000"/>
              <w:right w:val="single" w:sz="4" w:space="0" w:color="000000"/>
            </w:tcBorders>
            <w:hideMark/>
          </w:tcPr>
          <w:p w:rsidR="0046614E" w:rsidRPr="0046614E" w:rsidRDefault="0046614E" w:rsidP="0046614E">
            <w:pPr>
              <w:jc w:val="both"/>
              <w:rPr>
                <w:rFonts w:asciiTheme="majorBidi" w:hAnsiTheme="majorBidi" w:cstheme="majorBidi"/>
                <w:sz w:val="22"/>
                <w:szCs w:val="22"/>
                <w:lang w:val="bs-Latn-BA"/>
              </w:rPr>
            </w:pPr>
            <w:r w:rsidRPr="0046614E">
              <w:rPr>
                <w:rFonts w:asciiTheme="majorBidi" w:hAnsiTheme="majorBidi" w:cstheme="majorBidi"/>
                <w:sz w:val="22"/>
                <w:szCs w:val="22"/>
                <w:lang w:val="bs-Latn-BA"/>
              </w:rPr>
              <w:t>3</w:t>
            </w:r>
          </w:p>
        </w:tc>
        <w:tc>
          <w:tcPr>
            <w:tcW w:w="1174" w:type="pct"/>
            <w:tcBorders>
              <w:top w:val="single" w:sz="4" w:space="0" w:color="000000"/>
              <w:left w:val="single" w:sz="4" w:space="0" w:color="000000"/>
              <w:bottom w:val="single" w:sz="4" w:space="0" w:color="000000"/>
              <w:right w:val="single" w:sz="4" w:space="0" w:color="000000"/>
            </w:tcBorders>
            <w:hideMark/>
          </w:tcPr>
          <w:p w:rsidR="0046614E" w:rsidRPr="0046614E" w:rsidRDefault="0046614E" w:rsidP="0046614E">
            <w:pPr>
              <w:jc w:val="both"/>
              <w:rPr>
                <w:rFonts w:asciiTheme="majorBidi" w:hAnsiTheme="majorBidi" w:cstheme="majorBidi"/>
                <w:sz w:val="22"/>
                <w:szCs w:val="22"/>
                <w:lang w:val="bs-Latn-BA"/>
              </w:rPr>
            </w:pPr>
            <w:r w:rsidRPr="0046614E">
              <w:rPr>
                <w:rFonts w:asciiTheme="majorBidi" w:hAnsiTheme="majorBidi" w:cstheme="majorBidi"/>
                <w:sz w:val="22"/>
                <w:szCs w:val="22"/>
                <w:lang w:val="bs-Latn-BA"/>
              </w:rPr>
              <w:t>0</w:t>
            </w:r>
          </w:p>
        </w:tc>
        <w:tc>
          <w:tcPr>
            <w:tcW w:w="1140" w:type="pct"/>
            <w:tcBorders>
              <w:top w:val="single" w:sz="4" w:space="0" w:color="000000"/>
              <w:left w:val="single" w:sz="4" w:space="0" w:color="000000"/>
              <w:bottom w:val="single" w:sz="4" w:space="0" w:color="000000"/>
              <w:right w:val="single" w:sz="4" w:space="0" w:color="000000"/>
            </w:tcBorders>
            <w:hideMark/>
          </w:tcPr>
          <w:p w:rsidR="0046614E" w:rsidRPr="0046614E" w:rsidRDefault="0046614E" w:rsidP="0046614E">
            <w:pPr>
              <w:jc w:val="both"/>
              <w:rPr>
                <w:rFonts w:asciiTheme="majorBidi" w:hAnsiTheme="majorBidi" w:cstheme="majorBidi"/>
                <w:sz w:val="22"/>
                <w:szCs w:val="22"/>
                <w:lang w:val="bs-Latn-BA"/>
              </w:rPr>
            </w:pPr>
            <w:r w:rsidRPr="0046614E">
              <w:rPr>
                <w:rFonts w:asciiTheme="majorBidi" w:hAnsiTheme="majorBidi" w:cstheme="majorBidi"/>
                <w:sz w:val="22"/>
                <w:szCs w:val="22"/>
                <w:lang w:val="bs-Latn-BA"/>
              </w:rPr>
              <w:t>15</w:t>
            </w:r>
          </w:p>
        </w:tc>
      </w:tr>
      <w:tr w:rsidR="0046614E" w:rsidRPr="0046614E" w:rsidTr="0046614E">
        <w:trPr>
          <w:trHeight w:val="318"/>
          <w:jc w:val="center"/>
        </w:trPr>
        <w:tc>
          <w:tcPr>
            <w:tcW w:w="1512" w:type="pct"/>
            <w:tcBorders>
              <w:top w:val="single" w:sz="4" w:space="0" w:color="000000"/>
              <w:left w:val="single" w:sz="4" w:space="0" w:color="000000"/>
              <w:bottom w:val="single" w:sz="4" w:space="0" w:color="000000"/>
              <w:right w:val="single" w:sz="4" w:space="0" w:color="000000"/>
            </w:tcBorders>
            <w:hideMark/>
          </w:tcPr>
          <w:p w:rsidR="0046614E" w:rsidRPr="0046614E" w:rsidRDefault="0046614E" w:rsidP="0046614E">
            <w:pPr>
              <w:jc w:val="both"/>
              <w:rPr>
                <w:rFonts w:asciiTheme="majorBidi" w:hAnsiTheme="majorBidi" w:cstheme="majorBidi"/>
                <w:b/>
                <w:sz w:val="22"/>
                <w:szCs w:val="22"/>
                <w:lang w:val="bs-Latn-BA"/>
              </w:rPr>
            </w:pPr>
            <w:r w:rsidRPr="0046614E">
              <w:rPr>
                <w:rFonts w:asciiTheme="majorBidi" w:hAnsiTheme="majorBidi" w:cstheme="majorBidi"/>
                <w:b/>
                <w:sz w:val="22"/>
                <w:szCs w:val="22"/>
                <w:lang w:val="bs-Latn-BA"/>
              </w:rPr>
              <w:t>Kakanj</w:t>
            </w:r>
          </w:p>
        </w:tc>
        <w:tc>
          <w:tcPr>
            <w:tcW w:w="1174" w:type="pct"/>
            <w:tcBorders>
              <w:top w:val="single" w:sz="4" w:space="0" w:color="000000"/>
              <w:left w:val="single" w:sz="4" w:space="0" w:color="000000"/>
              <w:bottom w:val="single" w:sz="4" w:space="0" w:color="000000"/>
              <w:right w:val="single" w:sz="4" w:space="0" w:color="000000"/>
            </w:tcBorders>
            <w:hideMark/>
          </w:tcPr>
          <w:p w:rsidR="0046614E" w:rsidRPr="0046614E" w:rsidRDefault="0046614E" w:rsidP="0046614E">
            <w:pPr>
              <w:jc w:val="both"/>
              <w:rPr>
                <w:rFonts w:asciiTheme="majorBidi" w:hAnsiTheme="majorBidi" w:cstheme="majorBidi"/>
                <w:sz w:val="22"/>
                <w:szCs w:val="22"/>
                <w:lang w:val="bs-Latn-BA"/>
              </w:rPr>
            </w:pPr>
            <w:r w:rsidRPr="0046614E">
              <w:rPr>
                <w:rFonts w:asciiTheme="majorBidi" w:hAnsiTheme="majorBidi" w:cstheme="majorBidi"/>
                <w:sz w:val="22"/>
                <w:szCs w:val="22"/>
                <w:lang w:val="bs-Latn-BA"/>
              </w:rPr>
              <w:t>16</w:t>
            </w:r>
          </w:p>
        </w:tc>
        <w:tc>
          <w:tcPr>
            <w:tcW w:w="1174" w:type="pct"/>
            <w:tcBorders>
              <w:top w:val="single" w:sz="4" w:space="0" w:color="000000"/>
              <w:left w:val="single" w:sz="4" w:space="0" w:color="000000"/>
              <w:bottom w:val="single" w:sz="4" w:space="0" w:color="000000"/>
              <w:right w:val="single" w:sz="4" w:space="0" w:color="000000"/>
            </w:tcBorders>
            <w:hideMark/>
          </w:tcPr>
          <w:p w:rsidR="0046614E" w:rsidRPr="0046614E" w:rsidRDefault="0046614E" w:rsidP="0046614E">
            <w:pPr>
              <w:jc w:val="both"/>
              <w:rPr>
                <w:rFonts w:asciiTheme="majorBidi" w:hAnsiTheme="majorBidi" w:cstheme="majorBidi"/>
                <w:sz w:val="22"/>
                <w:szCs w:val="22"/>
                <w:lang w:val="bs-Latn-BA"/>
              </w:rPr>
            </w:pPr>
            <w:r w:rsidRPr="0046614E">
              <w:rPr>
                <w:rFonts w:asciiTheme="majorBidi" w:hAnsiTheme="majorBidi" w:cstheme="majorBidi"/>
                <w:sz w:val="22"/>
                <w:szCs w:val="22"/>
                <w:lang w:val="bs-Latn-BA"/>
              </w:rPr>
              <w:t>14</w:t>
            </w:r>
          </w:p>
        </w:tc>
        <w:tc>
          <w:tcPr>
            <w:tcW w:w="1140" w:type="pct"/>
            <w:tcBorders>
              <w:top w:val="single" w:sz="4" w:space="0" w:color="000000"/>
              <w:left w:val="single" w:sz="4" w:space="0" w:color="000000"/>
              <w:bottom w:val="single" w:sz="4" w:space="0" w:color="000000"/>
              <w:right w:val="single" w:sz="4" w:space="0" w:color="000000"/>
            </w:tcBorders>
            <w:hideMark/>
          </w:tcPr>
          <w:p w:rsidR="0046614E" w:rsidRPr="0046614E" w:rsidRDefault="0046614E" w:rsidP="0046614E">
            <w:pPr>
              <w:jc w:val="both"/>
              <w:rPr>
                <w:rFonts w:asciiTheme="majorBidi" w:hAnsiTheme="majorBidi" w:cstheme="majorBidi"/>
                <w:sz w:val="22"/>
                <w:szCs w:val="22"/>
                <w:lang w:val="bs-Latn-BA"/>
              </w:rPr>
            </w:pPr>
            <w:r w:rsidRPr="0046614E">
              <w:rPr>
                <w:rFonts w:asciiTheme="majorBidi" w:hAnsiTheme="majorBidi" w:cstheme="majorBidi"/>
                <w:sz w:val="22"/>
                <w:szCs w:val="22"/>
                <w:lang w:val="bs-Latn-BA"/>
              </w:rPr>
              <w:t>48</w:t>
            </w:r>
          </w:p>
        </w:tc>
      </w:tr>
      <w:tr w:rsidR="0046614E" w:rsidRPr="0046614E" w:rsidTr="0046614E">
        <w:trPr>
          <w:trHeight w:val="318"/>
          <w:jc w:val="center"/>
        </w:trPr>
        <w:tc>
          <w:tcPr>
            <w:tcW w:w="1512" w:type="pct"/>
            <w:tcBorders>
              <w:top w:val="single" w:sz="4" w:space="0" w:color="000000"/>
              <w:left w:val="single" w:sz="4" w:space="0" w:color="000000"/>
              <w:bottom w:val="single" w:sz="4" w:space="0" w:color="000000"/>
              <w:right w:val="single" w:sz="4" w:space="0" w:color="000000"/>
            </w:tcBorders>
            <w:hideMark/>
          </w:tcPr>
          <w:p w:rsidR="0046614E" w:rsidRPr="0046614E" w:rsidRDefault="0046614E" w:rsidP="0046614E">
            <w:pPr>
              <w:jc w:val="both"/>
              <w:rPr>
                <w:rFonts w:asciiTheme="majorBidi" w:hAnsiTheme="majorBidi" w:cstheme="majorBidi"/>
                <w:b/>
                <w:sz w:val="22"/>
                <w:szCs w:val="22"/>
                <w:lang w:val="bs-Latn-BA"/>
              </w:rPr>
            </w:pPr>
            <w:r w:rsidRPr="0046614E">
              <w:rPr>
                <w:rFonts w:asciiTheme="majorBidi" w:hAnsiTheme="majorBidi" w:cstheme="majorBidi"/>
                <w:b/>
                <w:sz w:val="22"/>
                <w:szCs w:val="22"/>
                <w:lang w:val="bs-Latn-BA"/>
              </w:rPr>
              <w:t>Livno</w:t>
            </w:r>
          </w:p>
        </w:tc>
        <w:tc>
          <w:tcPr>
            <w:tcW w:w="1174" w:type="pct"/>
            <w:tcBorders>
              <w:top w:val="single" w:sz="4" w:space="0" w:color="000000"/>
              <w:left w:val="single" w:sz="4" w:space="0" w:color="000000"/>
              <w:bottom w:val="single" w:sz="4" w:space="0" w:color="000000"/>
              <w:right w:val="single" w:sz="4" w:space="0" w:color="000000"/>
            </w:tcBorders>
            <w:hideMark/>
          </w:tcPr>
          <w:p w:rsidR="0046614E" w:rsidRPr="0046614E" w:rsidRDefault="0046614E" w:rsidP="0046614E">
            <w:pPr>
              <w:jc w:val="both"/>
              <w:rPr>
                <w:rFonts w:asciiTheme="majorBidi" w:hAnsiTheme="majorBidi" w:cstheme="majorBidi"/>
                <w:sz w:val="22"/>
                <w:szCs w:val="22"/>
                <w:lang w:val="bs-Latn-BA"/>
              </w:rPr>
            </w:pPr>
            <w:r w:rsidRPr="0046614E">
              <w:rPr>
                <w:rFonts w:asciiTheme="majorBidi" w:hAnsiTheme="majorBidi" w:cstheme="majorBidi"/>
                <w:sz w:val="22"/>
                <w:szCs w:val="22"/>
                <w:lang w:val="bs-Latn-BA"/>
              </w:rPr>
              <w:t>20</w:t>
            </w:r>
          </w:p>
        </w:tc>
        <w:tc>
          <w:tcPr>
            <w:tcW w:w="1174" w:type="pct"/>
            <w:tcBorders>
              <w:top w:val="single" w:sz="4" w:space="0" w:color="000000"/>
              <w:left w:val="single" w:sz="4" w:space="0" w:color="000000"/>
              <w:bottom w:val="single" w:sz="4" w:space="0" w:color="000000"/>
              <w:right w:val="single" w:sz="4" w:space="0" w:color="000000"/>
            </w:tcBorders>
            <w:hideMark/>
          </w:tcPr>
          <w:p w:rsidR="0046614E" w:rsidRPr="0046614E" w:rsidRDefault="0046614E" w:rsidP="0046614E">
            <w:pPr>
              <w:jc w:val="both"/>
              <w:rPr>
                <w:rFonts w:asciiTheme="majorBidi" w:hAnsiTheme="majorBidi" w:cstheme="majorBidi"/>
                <w:sz w:val="22"/>
                <w:szCs w:val="22"/>
                <w:lang w:val="bs-Latn-BA"/>
              </w:rPr>
            </w:pPr>
            <w:r w:rsidRPr="0046614E">
              <w:rPr>
                <w:rFonts w:asciiTheme="majorBidi" w:hAnsiTheme="majorBidi" w:cstheme="majorBidi"/>
                <w:sz w:val="22"/>
                <w:szCs w:val="22"/>
                <w:lang w:val="bs-Latn-BA"/>
              </w:rPr>
              <w:t>42</w:t>
            </w:r>
          </w:p>
        </w:tc>
        <w:tc>
          <w:tcPr>
            <w:tcW w:w="1140" w:type="pct"/>
            <w:tcBorders>
              <w:top w:val="single" w:sz="4" w:space="0" w:color="000000"/>
              <w:left w:val="single" w:sz="4" w:space="0" w:color="000000"/>
              <w:bottom w:val="single" w:sz="4" w:space="0" w:color="000000"/>
              <w:right w:val="single" w:sz="4" w:space="0" w:color="000000"/>
            </w:tcBorders>
            <w:hideMark/>
          </w:tcPr>
          <w:p w:rsidR="0046614E" w:rsidRPr="0046614E" w:rsidRDefault="0046614E" w:rsidP="0046614E">
            <w:pPr>
              <w:jc w:val="both"/>
              <w:rPr>
                <w:rFonts w:asciiTheme="majorBidi" w:hAnsiTheme="majorBidi" w:cstheme="majorBidi"/>
                <w:sz w:val="22"/>
                <w:szCs w:val="22"/>
                <w:lang w:val="bs-Latn-BA"/>
              </w:rPr>
            </w:pPr>
            <w:r w:rsidRPr="0046614E">
              <w:rPr>
                <w:rFonts w:asciiTheme="majorBidi" w:hAnsiTheme="majorBidi" w:cstheme="majorBidi"/>
                <w:sz w:val="22"/>
                <w:szCs w:val="22"/>
                <w:lang w:val="bs-Latn-BA"/>
              </w:rPr>
              <w:t>53</w:t>
            </w:r>
          </w:p>
        </w:tc>
      </w:tr>
      <w:tr w:rsidR="0046614E" w:rsidRPr="0046614E" w:rsidTr="0046614E">
        <w:trPr>
          <w:trHeight w:val="318"/>
          <w:jc w:val="center"/>
        </w:trPr>
        <w:tc>
          <w:tcPr>
            <w:tcW w:w="1512" w:type="pct"/>
            <w:tcBorders>
              <w:top w:val="single" w:sz="4" w:space="0" w:color="000000"/>
              <w:left w:val="single" w:sz="4" w:space="0" w:color="000000"/>
              <w:bottom w:val="single" w:sz="4" w:space="0" w:color="000000"/>
              <w:right w:val="single" w:sz="4" w:space="0" w:color="000000"/>
            </w:tcBorders>
            <w:hideMark/>
          </w:tcPr>
          <w:p w:rsidR="0046614E" w:rsidRPr="0046614E" w:rsidRDefault="0046614E" w:rsidP="0046614E">
            <w:pPr>
              <w:jc w:val="both"/>
              <w:rPr>
                <w:rFonts w:asciiTheme="majorBidi" w:hAnsiTheme="majorBidi" w:cstheme="majorBidi"/>
                <w:b/>
                <w:sz w:val="22"/>
                <w:szCs w:val="22"/>
                <w:lang w:val="bs-Latn-BA"/>
              </w:rPr>
            </w:pPr>
            <w:r w:rsidRPr="0046614E">
              <w:rPr>
                <w:rFonts w:asciiTheme="majorBidi" w:hAnsiTheme="majorBidi" w:cstheme="majorBidi"/>
                <w:b/>
                <w:sz w:val="22"/>
                <w:szCs w:val="22"/>
                <w:lang w:val="bs-Latn-BA"/>
              </w:rPr>
              <w:t xml:space="preserve">Bugojno </w:t>
            </w:r>
          </w:p>
        </w:tc>
        <w:tc>
          <w:tcPr>
            <w:tcW w:w="1174" w:type="pct"/>
            <w:tcBorders>
              <w:top w:val="single" w:sz="4" w:space="0" w:color="000000"/>
              <w:left w:val="single" w:sz="4" w:space="0" w:color="000000"/>
              <w:bottom w:val="single" w:sz="4" w:space="0" w:color="000000"/>
              <w:right w:val="single" w:sz="4" w:space="0" w:color="000000"/>
            </w:tcBorders>
            <w:hideMark/>
          </w:tcPr>
          <w:p w:rsidR="0046614E" w:rsidRPr="0046614E" w:rsidRDefault="0046614E" w:rsidP="0046614E">
            <w:pPr>
              <w:jc w:val="both"/>
              <w:rPr>
                <w:rFonts w:asciiTheme="majorBidi" w:hAnsiTheme="majorBidi" w:cstheme="majorBidi"/>
                <w:sz w:val="22"/>
                <w:szCs w:val="22"/>
                <w:lang w:val="bs-Latn-BA"/>
              </w:rPr>
            </w:pPr>
            <w:r w:rsidRPr="0046614E">
              <w:rPr>
                <w:rFonts w:asciiTheme="majorBidi" w:hAnsiTheme="majorBidi" w:cstheme="majorBidi"/>
                <w:sz w:val="22"/>
                <w:szCs w:val="22"/>
                <w:lang w:val="bs-Latn-BA"/>
              </w:rPr>
              <w:t>7</w:t>
            </w:r>
          </w:p>
        </w:tc>
        <w:tc>
          <w:tcPr>
            <w:tcW w:w="1174" w:type="pct"/>
            <w:tcBorders>
              <w:top w:val="single" w:sz="4" w:space="0" w:color="000000"/>
              <w:left w:val="single" w:sz="4" w:space="0" w:color="000000"/>
              <w:bottom w:val="single" w:sz="4" w:space="0" w:color="000000"/>
              <w:right w:val="single" w:sz="4" w:space="0" w:color="000000"/>
            </w:tcBorders>
            <w:hideMark/>
          </w:tcPr>
          <w:p w:rsidR="0046614E" w:rsidRPr="0046614E" w:rsidRDefault="0046614E" w:rsidP="0046614E">
            <w:pPr>
              <w:jc w:val="both"/>
              <w:rPr>
                <w:rFonts w:asciiTheme="majorBidi" w:hAnsiTheme="majorBidi" w:cstheme="majorBidi"/>
                <w:sz w:val="22"/>
                <w:szCs w:val="22"/>
                <w:lang w:val="bs-Latn-BA"/>
              </w:rPr>
            </w:pPr>
            <w:r w:rsidRPr="0046614E">
              <w:rPr>
                <w:rFonts w:asciiTheme="majorBidi" w:hAnsiTheme="majorBidi" w:cstheme="majorBidi"/>
                <w:sz w:val="22"/>
                <w:szCs w:val="22"/>
                <w:lang w:val="bs-Latn-BA"/>
              </w:rPr>
              <w:t>89</w:t>
            </w:r>
          </w:p>
        </w:tc>
        <w:tc>
          <w:tcPr>
            <w:tcW w:w="1140" w:type="pct"/>
            <w:tcBorders>
              <w:top w:val="single" w:sz="4" w:space="0" w:color="000000"/>
              <w:left w:val="single" w:sz="4" w:space="0" w:color="000000"/>
              <w:bottom w:val="single" w:sz="4" w:space="0" w:color="000000"/>
              <w:right w:val="single" w:sz="4" w:space="0" w:color="000000"/>
            </w:tcBorders>
            <w:hideMark/>
          </w:tcPr>
          <w:p w:rsidR="0046614E" w:rsidRPr="0046614E" w:rsidRDefault="0046614E" w:rsidP="0046614E">
            <w:pPr>
              <w:jc w:val="both"/>
              <w:rPr>
                <w:rFonts w:asciiTheme="majorBidi" w:hAnsiTheme="majorBidi" w:cstheme="majorBidi"/>
                <w:sz w:val="22"/>
                <w:szCs w:val="22"/>
                <w:lang w:val="bs-Latn-BA"/>
              </w:rPr>
            </w:pPr>
            <w:r w:rsidRPr="0046614E">
              <w:rPr>
                <w:rFonts w:asciiTheme="majorBidi" w:hAnsiTheme="majorBidi" w:cstheme="majorBidi"/>
                <w:sz w:val="22"/>
                <w:szCs w:val="22"/>
                <w:lang w:val="bs-Latn-BA"/>
              </w:rPr>
              <w:t>426</w:t>
            </w:r>
          </w:p>
        </w:tc>
      </w:tr>
      <w:tr w:rsidR="0046614E" w:rsidRPr="0046614E" w:rsidTr="0046614E">
        <w:trPr>
          <w:trHeight w:val="318"/>
          <w:jc w:val="center"/>
        </w:trPr>
        <w:tc>
          <w:tcPr>
            <w:tcW w:w="1512" w:type="pct"/>
            <w:tcBorders>
              <w:top w:val="single" w:sz="4" w:space="0" w:color="000000"/>
              <w:left w:val="single" w:sz="4" w:space="0" w:color="000000"/>
              <w:bottom w:val="single" w:sz="4" w:space="0" w:color="000000"/>
              <w:right w:val="single" w:sz="4" w:space="0" w:color="000000"/>
            </w:tcBorders>
            <w:hideMark/>
          </w:tcPr>
          <w:p w:rsidR="0046614E" w:rsidRPr="0046614E" w:rsidRDefault="0046614E" w:rsidP="0046614E">
            <w:pPr>
              <w:jc w:val="both"/>
              <w:rPr>
                <w:rFonts w:asciiTheme="majorBidi" w:hAnsiTheme="majorBidi" w:cstheme="majorBidi"/>
                <w:b/>
                <w:sz w:val="22"/>
                <w:szCs w:val="22"/>
                <w:lang w:val="bs-Latn-BA"/>
              </w:rPr>
            </w:pPr>
            <w:r w:rsidRPr="0046614E">
              <w:rPr>
                <w:rFonts w:asciiTheme="majorBidi" w:hAnsiTheme="majorBidi" w:cstheme="majorBidi"/>
                <w:b/>
                <w:sz w:val="22"/>
                <w:szCs w:val="22"/>
                <w:lang w:val="bs-Latn-BA"/>
              </w:rPr>
              <w:t>Mostar</w:t>
            </w:r>
          </w:p>
        </w:tc>
        <w:tc>
          <w:tcPr>
            <w:tcW w:w="1174" w:type="pct"/>
            <w:tcBorders>
              <w:top w:val="single" w:sz="4" w:space="0" w:color="000000"/>
              <w:left w:val="single" w:sz="4" w:space="0" w:color="000000"/>
              <w:bottom w:val="single" w:sz="4" w:space="0" w:color="000000"/>
              <w:right w:val="single" w:sz="4" w:space="0" w:color="000000"/>
            </w:tcBorders>
            <w:hideMark/>
          </w:tcPr>
          <w:p w:rsidR="0046614E" w:rsidRPr="0046614E" w:rsidRDefault="0046614E" w:rsidP="0046614E">
            <w:pPr>
              <w:jc w:val="both"/>
              <w:rPr>
                <w:rFonts w:asciiTheme="majorBidi" w:hAnsiTheme="majorBidi" w:cstheme="majorBidi"/>
                <w:sz w:val="22"/>
                <w:szCs w:val="22"/>
                <w:lang w:val="bs-Latn-BA"/>
              </w:rPr>
            </w:pPr>
            <w:r w:rsidRPr="0046614E">
              <w:rPr>
                <w:rFonts w:asciiTheme="majorBidi" w:hAnsiTheme="majorBidi" w:cstheme="majorBidi"/>
                <w:sz w:val="22"/>
                <w:szCs w:val="22"/>
                <w:lang w:val="bs-Latn-BA"/>
              </w:rPr>
              <w:t>21</w:t>
            </w:r>
          </w:p>
        </w:tc>
        <w:tc>
          <w:tcPr>
            <w:tcW w:w="1174" w:type="pct"/>
            <w:tcBorders>
              <w:top w:val="single" w:sz="4" w:space="0" w:color="000000"/>
              <w:left w:val="single" w:sz="4" w:space="0" w:color="000000"/>
              <w:bottom w:val="single" w:sz="4" w:space="0" w:color="000000"/>
              <w:right w:val="single" w:sz="4" w:space="0" w:color="000000"/>
            </w:tcBorders>
            <w:hideMark/>
          </w:tcPr>
          <w:p w:rsidR="0046614E" w:rsidRPr="0046614E" w:rsidRDefault="0046614E" w:rsidP="0046614E">
            <w:pPr>
              <w:jc w:val="both"/>
              <w:rPr>
                <w:rFonts w:asciiTheme="majorBidi" w:hAnsiTheme="majorBidi" w:cstheme="majorBidi"/>
                <w:sz w:val="22"/>
                <w:szCs w:val="22"/>
                <w:lang w:val="bs-Latn-BA"/>
              </w:rPr>
            </w:pPr>
            <w:r w:rsidRPr="0046614E">
              <w:rPr>
                <w:rFonts w:asciiTheme="majorBidi" w:hAnsiTheme="majorBidi" w:cstheme="majorBidi"/>
                <w:sz w:val="22"/>
                <w:szCs w:val="22"/>
                <w:lang w:val="bs-Latn-BA"/>
              </w:rPr>
              <w:t>32</w:t>
            </w:r>
          </w:p>
        </w:tc>
        <w:tc>
          <w:tcPr>
            <w:tcW w:w="1140" w:type="pct"/>
            <w:tcBorders>
              <w:top w:val="single" w:sz="4" w:space="0" w:color="000000"/>
              <w:left w:val="single" w:sz="4" w:space="0" w:color="000000"/>
              <w:bottom w:val="single" w:sz="4" w:space="0" w:color="000000"/>
              <w:right w:val="single" w:sz="4" w:space="0" w:color="000000"/>
            </w:tcBorders>
            <w:hideMark/>
          </w:tcPr>
          <w:p w:rsidR="0046614E" w:rsidRPr="0046614E" w:rsidRDefault="0046614E" w:rsidP="0046614E">
            <w:pPr>
              <w:jc w:val="both"/>
              <w:rPr>
                <w:rFonts w:asciiTheme="majorBidi" w:hAnsiTheme="majorBidi" w:cstheme="majorBidi"/>
                <w:sz w:val="22"/>
                <w:szCs w:val="22"/>
                <w:lang w:val="bs-Latn-BA"/>
              </w:rPr>
            </w:pPr>
            <w:r w:rsidRPr="0046614E">
              <w:rPr>
                <w:rFonts w:asciiTheme="majorBidi" w:hAnsiTheme="majorBidi" w:cstheme="majorBidi"/>
                <w:sz w:val="22"/>
                <w:szCs w:val="22"/>
                <w:lang w:val="bs-Latn-BA"/>
              </w:rPr>
              <w:t>29</w:t>
            </w:r>
          </w:p>
        </w:tc>
      </w:tr>
    </w:tbl>
    <w:p w:rsidR="0046614E" w:rsidRPr="0046614E" w:rsidRDefault="0046614E" w:rsidP="0046614E">
      <w:pPr>
        <w:jc w:val="both"/>
        <w:rPr>
          <w:rFonts w:asciiTheme="majorBidi" w:hAnsiTheme="majorBidi" w:cstheme="majorBidi"/>
          <w:b/>
          <w:sz w:val="22"/>
          <w:szCs w:val="22"/>
          <w:lang w:val="bs-Latn-BA"/>
        </w:rPr>
      </w:pPr>
    </w:p>
    <w:p w:rsidR="0046614E" w:rsidRPr="0046614E" w:rsidRDefault="0046614E" w:rsidP="0046614E">
      <w:pPr>
        <w:jc w:val="both"/>
        <w:rPr>
          <w:rFonts w:asciiTheme="majorBidi" w:hAnsiTheme="majorBidi" w:cstheme="majorBidi"/>
          <w:b/>
          <w:sz w:val="22"/>
          <w:szCs w:val="22"/>
          <w:lang w:val="bs-Latn-BA"/>
        </w:rPr>
      </w:pPr>
      <w:r w:rsidRPr="0046614E">
        <w:rPr>
          <w:rFonts w:asciiTheme="majorBidi" w:hAnsiTheme="majorBidi" w:cstheme="majorBidi"/>
          <w:b/>
          <w:sz w:val="22"/>
          <w:szCs w:val="22"/>
          <w:lang w:val="bs-Latn-BA"/>
        </w:rPr>
        <w:t>Prava korisnika socijalne zaštite u FBiH</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2"/>
        <w:gridCol w:w="1052"/>
        <w:gridCol w:w="1560"/>
        <w:gridCol w:w="940"/>
        <w:gridCol w:w="930"/>
        <w:gridCol w:w="1024"/>
        <w:gridCol w:w="751"/>
      </w:tblGrid>
      <w:tr w:rsidR="0046614E" w:rsidRPr="0046614E" w:rsidTr="0046614E">
        <w:trPr>
          <w:trHeight w:val="1258"/>
          <w:jc w:val="center"/>
        </w:trPr>
        <w:tc>
          <w:tcPr>
            <w:tcW w:w="748" w:type="pct"/>
            <w:tcBorders>
              <w:top w:val="single" w:sz="4" w:space="0" w:color="auto"/>
              <w:left w:val="single" w:sz="4" w:space="0" w:color="auto"/>
              <w:bottom w:val="single" w:sz="4" w:space="0" w:color="auto"/>
              <w:right w:val="single" w:sz="4" w:space="0" w:color="000000"/>
            </w:tcBorders>
            <w:hideMark/>
          </w:tcPr>
          <w:p w:rsidR="0046614E" w:rsidRPr="0046614E" w:rsidRDefault="0046614E" w:rsidP="0046614E">
            <w:pPr>
              <w:jc w:val="both"/>
              <w:rPr>
                <w:rFonts w:asciiTheme="majorBidi" w:hAnsiTheme="majorBidi" w:cstheme="majorBidi"/>
                <w:b/>
                <w:lang w:val="bs-Latn-BA"/>
              </w:rPr>
            </w:pPr>
            <w:r w:rsidRPr="0046614E">
              <w:rPr>
                <w:rFonts w:asciiTheme="majorBidi" w:hAnsiTheme="majorBidi" w:cstheme="majorBidi"/>
                <w:b/>
                <w:lang w:val="bs-Latn-BA"/>
              </w:rPr>
              <w:t>Lokacija Centra za socijalni rad</w:t>
            </w:r>
          </w:p>
        </w:tc>
        <w:tc>
          <w:tcPr>
            <w:tcW w:w="715" w:type="pct"/>
            <w:tcBorders>
              <w:top w:val="single" w:sz="4" w:space="0" w:color="000000"/>
              <w:left w:val="single" w:sz="4" w:space="0" w:color="000000"/>
              <w:bottom w:val="single" w:sz="4" w:space="0" w:color="000000"/>
              <w:right w:val="single" w:sz="4" w:space="0" w:color="000000"/>
            </w:tcBorders>
            <w:hideMark/>
          </w:tcPr>
          <w:p w:rsidR="0046614E" w:rsidRPr="0046614E" w:rsidRDefault="0046614E" w:rsidP="0046614E">
            <w:pPr>
              <w:jc w:val="both"/>
              <w:rPr>
                <w:rFonts w:asciiTheme="majorBidi" w:hAnsiTheme="majorBidi" w:cstheme="majorBidi"/>
                <w:b/>
                <w:lang w:val="bs-Latn-BA"/>
              </w:rPr>
            </w:pPr>
            <w:r w:rsidRPr="0046614E">
              <w:rPr>
                <w:rFonts w:asciiTheme="majorBidi" w:hAnsiTheme="majorBidi" w:cstheme="majorBidi"/>
                <w:b/>
                <w:lang w:val="bs-Latn-BA"/>
              </w:rPr>
              <w:t>Novčana i druga materijalna pomoć</w:t>
            </w:r>
          </w:p>
        </w:tc>
        <w:tc>
          <w:tcPr>
            <w:tcW w:w="1060" w:type="pct"/>
            <w:tcBorders>
              <w:top w:val="single" w:sz="4" w:space="0" w:color="000000"/>
              <w:left w:val="single" w:sz="4" w:space="0" w:color="000000"/>
              <w:bottom w:val="single" w:sz="4" w:space="0" w:color="000000"/>
              <w:right w:val="single" w:sz="4" w:space="0" w:color="000000"/>
            </w:tcBorders>
            <w:hideMark/>
          </w:tcPr>
          <w:p w:rsidR="0046614E" w:rsidRPr="0046614E" w:rsidRDefault="0046614E" w:rsidP="0046614E">
            <w:pPr>
              <w:jc w:val="both"/>
              <w:rPr>
                <w:rFonts w:asciiTheme="majorBidi" w:hAnsiTheme="majorBidi" w:cstheme="majorBidi"/>
                <w:b/>
                <w:lang w:val="bs-Latn-BA"/>
              </w:rPr>
            </w:pPr>
            <w:r w:rsidRPr="0046614E">
              <w:rPr>
                <w:rFonts w:asciiTheme="majorBidi" w:hAnsiTheme="majorBidi" w:cstheme="majorBidi"/>
                <w:b/>
                <w:lang w:val="bs-Latn-BA"/>
              </w:rPr>
              <w:t>Osposobljavanje za život i rad</w:t>
            </w:r>
          </w:p>
        </w:tc>
        <w:tc>
          <w:tcPr>
            <w:tcW w:w="639" w:type="pct"/>
            <w:tcBorders>
              <w:top w:val="single" w:sz="4" w:space="0" w:color="000000"/>
              <w:left w:val="single" w:sz="4" w:space="0" w:color="000000"/>
              <w:bottom w:val="single" w:sz="4" w:space="0" w:color="000000"/>
              <w:right w:val="single" w:sz="4" w:space="0" w:color="000000"/>
            </w:tcBorders>
            <w:hideMark/>
          </w:tcPr>
          <w:p w:rsidR="0046614E" w:rsidRPr="0046614E" w:rsidRDefault="0046614E" w:rsidP="0046614E">
            <w:pPr>
              <w:jc w:val="both"/>
              <w:rPr>
                <w:rFonts w:asciiTheme="majorBidi" w:hAnsiTheme="majorBidi" w:cstheme="majorBidi"/>
                <w:b/>
                <w:lang w:val="bs-Latn-BA"/>
              </w:rPr>
            </w:pPr>
            <w:r w:rsidRPr="0046614E">
              <w:rPr>
                <w:rFonts w:asciiTheme="majorBidi" w:hAnsiTheme="majorBidi" w:cstheme="majorBidi"/>
                <w:b/>
                <w:lang w:val="bs-Latn-BA"/>
              </w:rPr>
              <w:t>Smještaj u drugu porodicu</w:t>
            </w:r>
          </w:p>
        </w:tc>
        <w:tc>
          <w:tcPr>
            <w:tcW w:w="632" w:type="pct"/>
            <w:tcBorders>
              <w:top w:val="single" w:sz="4" w:space="0" w:color="000000"/>
              <w:left w:val="single" w:sz="4" w:space="0" w:color="000000"/>
              <w:bottom w:val="single" w:sz="4" w:space="0" w:color="000000"/>
              <w:right w:val="single" w:sz="4" w:space="0" w:color="000000"/>
            </w:tcBorders>
            <w:hideMark/>
          </w:tcPr>
          <w:p w:rsidR="0046614E" w:rsidRPr="0046614E" w:rsidRDefault="0046614E" w:rsidP="0046614E">
            <w:pPr>
              <w:jc w:val="both"/>
              <w:rPr>
                <w:rFonts w:asciiTheme="majorBidi" w:hAnsiTheme="majorBidi" w:cstheme="majorBidi"/>
                <w:b/>
                <w:lang w:val="bs-Latn-BA"/>
              </w:rPr>
            </w:pPr>
            <w:r w:rsidRPr="0046614E">
              <w:rPr>
                <w:rFonts w:asciiTheme="majorBidi" w:hAnsiTheme="majorBidi" w:cstheme="majorBidi"/>
                <w:b/>
                <w:lang w:val="bs-Latn-BA"/>
              </w:rPr>
              <w:t>Smještaj u ustanove socijalne zaštite</w:t>
            </w:r>
          </w:p>
        </w:tc>
        <w:tc>
          <w:tcPr>
            <w:tcW w:w="696" w:type="pct"/>
            <w:tcBorders>
              <w:top w:val="single" w:sz="4" w:space="0" w:color="000000"/>
              <w:left w:val="single" w:sz="4" w:space="0" w:color="000000"/>
              <w:bottom w:val="single" w:sz="4" w:space="0" w:color="000000"/>
              <w:right w:val="single" w:sz="4" w:space="0" w:color="000000"/>
            </w:tcBorders>
            <w:hideMark/>
          </w:tcPr>
          <w:p w:rsidR="0046614E" w:rsidRPr="0046614E" w:rsidRDefault="0046614E" w:rsidP="0046614E">
            <w:pPr>
              <w:jc w:val="both"/>
              <w:rPr>
                <w:rFonts w:asciiTheme="majorBidi" w:hAnsiTheme="majorBidi" w:cstheme="majorBidi"/>
                <w:b/>
                <w:lang w:val="bs-Latn-BA"/>
              </w:rPr>
            </w:pPr>
            <w:r w:rsidRPr="0046614E">
              <w:rPr>
                <w:rFonts w:asciiTheme="majorBidi" w:hAnsiTheme="majorBidi" w:cstheme="majorBidi"/>
                <w:b/>
                <w:lang w:val="bs-Latn-BA"/>
              </w:rPr>
              <w:t>Usluge socijalnog i drugog rada</w:t>
            </w:r>
          </w:p>
        </w:tc>
        <w:tc>
          <w:tcPr>
            <w:tcW w:w="510" w:type="pct"/>
            <w:tcBorders>
              <w:top w:val="single" w:sz="4" w:space="0" w:color="000000"/>
              <w:left w:val="single" w:sz="4" w:space="0" w:color="000000"/>
              <w:bottom w:val="single" w:sz="4" w:space="0" w:color="000000"/>
              <w:right w:val="single" w:sz="4" w:space="0" w:color="000000"/>
            </w:tcBorders>
            <w:hideMark/>
          </w:tcPr>
          <w:p w:rsidR="0046614E" w:rsidRPr="0046614E" w:rsidRDefault="0046614E" w:rsidP="0046614E">
            <w:pPr>
              <w:jc w:val="both"/>
              <w:rPr>
                <w:rFonts w:asciiTheme="majorBidi" w:hAnsiTheme="majorBidi" w:cstheme="majorBidi"/>
                <w:b/>
                <w:lang w:val="bs-Latn-BA"/>
              </w:rPr>
            </w:pPr>
            <w:r w:rsidRPr="0046614E">
              <w:rPr>
                <w:rFonts w:asciiTheme="majorBidi" w:hAnsiTheme="majorBidi" w:cstheme="majorBidi"/>
                <w:b/>
                <w:lang w:val="bs-Latn-BA"/>
              </w:rPr>
              <w:t>Kućna njega i pomoć u kući</w:t>
            </w:r>
          </w:p>
        </w:tc>
      </w:tr>
      <w:tr w:rsidR="0046614E" w:rsidRPr="0046614E" w:rsidTr="0046614E">
        <w:trPr>
          <w:trHeight w:val="353"/>
          <w:jc w:val="center"/>
        </w:trPr>
        <w:tc>
          <w:tcPr>
            <w:tcW w:w="748" w:type="pct"/>
            <w:tcBorders>
              <w:top w:val="single" w:sz="4" w:space="0" w:color="auto"/>
              <w:left w:val="single" w:sz="4" w:space="0" w:color="auto"/>
              <w:bottom w:val="single" w:sz="4" w:space="0" w:color="auto"/>
              <w:right w:val="single" w:sz="4" w:space="0" w:color="000000"/>
            </w:tcBorders>
            <w:hideMark/>
          </w:tcPr>
          <w:p w:rsidR="0046614E" w:rsidRPr="0046614E" w:rsidRDefault="0046614E" w:rsidP="0046614E">
            <w:pPr>
              <w:jc w:val="both"/>
              <w:rPr>
                <w:rFonts w:asciiTheme="majorBidi" w:hAnsiTheme="majorBidi" w:cstheme="majorBidi"/>
                <w:b/>
                <w:lang w:val="bs-Latn-BA"/>
              </w:rPr>
            </w:pPr>
            <w:r w:rsidRPr="0046614E">
              <w:rPr>
                <w:rFonts w:asciiTheme="majorBidi" w:hAnsiTheme="majorBidi" w:cstheme="majorBidi"/>
                <w:b/>
                <w:lang w:val="bs-Latn-BA"/>
              </w:rPr>
              <w:t>Zenica</w:t>
            </w:r>
          </w:p>
        </w:tc>
        <w:tc>
          <w:tcPr>
            <w:tcW w:w="715" w:type="pct"/>
            <w:tcBorders>
              <w:top w:val="single" w:sz="4" w:space="0" w:color="000000"/>
              <w:left w:val="single" w:sz="4" w:space="0" w:color="000000"/>
              <w:bottom w:val="single" w:sz="4" w:space="0" w:color="000000"/>
              <w:right w:val="single" w:sz="4" w:space="0" w:color="000000"/>
            </w:tcBorders>
            <w:hideMark/>
          </w:tcPr>
          <w:p w:rsidR="0046614E" w:rsidRPr="0046614E" w:rsidRDefault="0046614E" w:rsidP="0046614E">
            <w:pPr>
              <w:jc w:val="both"/>
              <w:rPr>
                <w:rFonts w:asciiTheme="majorBidi" w:hAnsiTheme="majorBidi" w:cstheme="majorBidi"/>
                <w:sz w:val="22"/>
                <w:szCs w:val="22"/>
                <w:lang w:val="bs-Latn-BA"/>
              </w:rPr>
            </w:pPr>
            <w:r w:rsidRPr="0046614E">
              <w:rPr>
                <w:rFonts w:asciiTheme="majorBidi" w:hAnsiTheme="majorBidi" w:cstheme="majorBidi"/>
                <w:sz w:val="22"/>
                <w:szCs w:val="22"/>
                <w:lang w:val="bs-Latn-BA"/>
              </w:rPr>
              <w:t>245 (199 u GNK)</w:t>
            </w:r>
            <w:r w:rsidRPr="0046614E">
              <w:rPr>
                <w:rStyle w:val="FootnoteReference"/>
                <w:rFonts w:asciiTheme="majorBidi" w:hAnsiTheme="majorBidi" w:cstheme="majorBidi"/>
                <w:sz w:val="22"/>
                <w:szCs w:val="22"/>
                <w:lang w:val="bs-Latn-BA"/>
              </w:rPr>
              <w:footnoteReference w:id="69"/>
            </w:r>
          </w:p>
        </w:tc>
        <w:tc>
          <w:tcPr>
            <w:tcW w:w="1060" w:type="pct"/>
            <w:tcBorders>
              <w:top w:val="single" w:sz="4" w:space="0" w:color="000000"/>
              <w:left w:val="single" w:sz="4" w:space="0" w:color="000000"/>
              <w:bottom w:val="single" w:sz="4" w:space="0" w:color="000000"/>
              <w:right w:val="single" w:sz="4" w:space="0" w:color="000000"/>
            </w:tcBorders>
            <w:hideMark/>
          </w:tcPr>
          <w:p w:rsidR="0046614E" w:rsidRPr="0046614E" w:rsidRDefault="0046614E" w:rsidP="0046614E">
            <w:pPr>
              <w:jc w:val="both"/>
              <w:rPr>
                <w:rFonts w:asciiTheme="majorBidi" w:hAnsiTheme="majorBidi" w:cstheme="majorBidi"/>
                <w:sz w:val="22"/>
                <w:szCs w:val="22"/>
                <w:lang w:val="bs-Latn-BA"/>
              </w:rPr>
            </w:pPr>
            <w:r w:rsidRPr="0046614E">
              <w:rPr>
                <w:rFonts w:asciiTheme="majorBidi" w:hAnsiTheme="majorBidi" w:cstheme="majorBidi"/>
                <w:sz w:val="22"/>
                <w:szCs w:val="22"/>
                <w:lang w:val="bs-Latn-BA"/>
              </w:rPr>
              <w:t>12</w:t>
            </w:r>
          </w:p>
        </w:tc>
        <w:tc>
          <w:tcPr>
            <w:tcW w:w="639" w:type="pct"/>
            <w:tcBorders>
              <w:top w:val="single" w:sz="4" w:space="0" w:color="000000"/>
              <w:left w:val="single" w:sz="4" w:space="0" w:color="000000"/>
              <w:bottom w:val="single" w:sz="4" w:space="0" w:color="000000"/>
              <w:right w:val="single" w:sz="4" w:space="0" w:color="000000"/>
            </w:tcBorders>
            <w:hideMark/>
          </w:tcPr>
          <w:p w:rsidR="0046614E" w:rsidRPr="0046614E" w:rsidRDefault="0046614E" w:rsidP="0046614E">
            <w:pPr>
              <w:jc w:val="both"/>
              <w:rPr>
                <w:rFonts w:asciiTheme="majorBidi" w:hAnsiTheme="majorBidi" w:cstheme="majorBidi"/>
                <w:sz w:val="22"/>
                <w:szCs w:val="22"/>
                <w:lang w:val="bs-Latn-BA"/>
              </w:rPr>
            </w:pPr>
            <w:r w:rsidRPr="0046614E">
              <w:rPr>
                <w:rFonts w:asciiTheme="majorBidi" w:hAnsiTheme="majorBidi" w:cstheme="majorBidi"/>
                <w:sz w:val="22"/>
                <w:szCs w:val="22"/>
                <w:lang w:val="bs-Latn-BA"/>
              </w:rPr>
              <w:t>34</w:t>
            </w:r>
          </w:p>
        </w:tc>
        <w:tc>
          <w:tcPr>
            <w:tcW w:w="632" w:type="pct"/>
            <w:tcBorders>
              <w:top w:val="single" w:sz="4" w:space="0" w:color="000000"/>
              <w:left w:val="single" w:sz="4" w:space="0" w:color="000000"/>
              <w:bottom w:val="single" w:sz="4" w:space="0" w:color="000000"/>
              <w:right w:val="single" w:sz="4" w:space="0" w:color="000000"/>
            </w:tcBorders>
            <w:hideMark/>
          </w:tcPr>
          <w:p w:rsidR="0046614E" w:rsidRPr="0046614E" w:rsidRDefault="0046614E" w:rsidP="0046614E">
            <w:pPr>
              <w:jc w:val="both"/>
              <w:rPr>
                <w:rFonts w:asciiTheme="majorBidi" w:hAnsiTheme="majorBidi" w:cstheme="majorBidi"/>
                <w:sz w:val="22"/>
                <w:szCs w:val="22"/>
                <w:lang w:val="bs-Latn-BA"/>
              </w:rPr>
            </w:pPr>
            <w:r w:rsidRPr="0046614E">
              <w:rPr>
                <w:rFonts w:asciiTheme="majorBidi" w:hAnsiTheme="majorBidi" w:cstheme="majorBidi"/>
                <w:sz w:val="22"/>
                <w:szCs w:val="22"/>
                <w:lang w:val="bs-Latn-BA"/>
              </w:rPr>
              <w:t>47</w:t>
            </w:r>
          </w:p>
        </w:tc>
        <w:tc>
          <w:tcPr>
            <w:tcW w:w="696" w:type="pct"/>
            <w:tcBorders>
              <w:top w:val="single" w:sz="4" w:space="0" w:color="000000"/>
              <w:left w:val="single" w:sz="4" w:space="0" w:color="000000"/>
              <w:bottom w:val="single" w:sz="4" w:space="0" w:color="000000"/>
              <w:right w:val="single" w:sz="4" w:space="0" w:color="000000"/>
            </w:tcBorders>
            <w:hideMark/>
          </w:tcPr>
          <w:p w:rsidR="0046614E" w:rsidRPr="0046614E" w:rsidRDefault="0046614E" w:rsidP="0046614E">
            <w:pPr>
              <w:jc w:val="both"/>
              <w:rPr>
                <w:rFonts w:asciiTheme="majorBidi" w:hAnsiTheme="majorBidi" w:cstheme="majorBidi"/>
                <w:sz w:val="22"/>
                <w:szCs w:val="22"/>
                <w:lang w:val="bs-Latn-BA"/>
              </w:rPr>
            </w:pPr>
            <w:r w:rsidRPr="0046614E">
              <w:rPr>
                <w:rFonts w:asciiTheme="majorBidi" w:hAnsiTheme="majorBidi" w:cstheme="majorBidi"/>
                <w:sz w:val="22"/>
                <w:szCs w:val="22"/>
                <w:lang w:val="bs-Latn-BA"/>
              </w:rPr>
              <w:t>5457</w:t>
            </w:r>
          </w:p>
        </w:tc>
        <w:tc>
          <w:tcPr>
            <w:tcW w:w="510" w:type="pct"/>
            <w:tcBorders>
              <w:top w:val="single" w:sz="4" w:space="0" w:color="000000"/>
              <w:left w:val="single" w:sz="4" w:space="0" w:color="000000"/>
              <w:bottom w:val="single" w:sz="4" w:space="0" w:color="000000"/>
              <w:right w:val="single" w:sz="4" w:space="0" w:color="000000"/>
            </w:tcBorders>
            <w:hideMark/>
          </w:tcPr>
          <w:p w:rsidR="0046614E" w:rsidRPr="0046614E" w:rsidRDefault="0046614E" w:rsidP="0046614E">
            <w:pPr>
              <w:jc w:val="both"/>
              <w:rPr>
                <w:rFonts w:asciiTheme="majorBidi" w:hAnsiTheme="majorBidi" w:cstheme="majorBidi"/>
                <w:sz w:val="22"/>
                <w:szCs w:val="22"/>
                <w:lang w:val="bs-Latn-BA"/>
              </w:rPr>
            </w:pPr>
            <w:r w:rsidRPr="0046614E">
              <w:rPr>
                <w:rFonts w:asciiTheme="majorBidi" w:hAnsiTheme="majorBidi" w:cstheme="majorBidi"/>
                <w:sz w:val="22"/>
                <w:szCs w:val="22"/>
                <w:lang w:val="bs-Latn-BA"/>
              </w:rPr>
              <w:t>0</w:t>
            </w:r>
          </w:p>
        </w:tc>
      </w:tr>
      <w:tr w:rsidR="0046614E" w:rsidRPr="0046614E" w:rsidTr="0046614E">
        <w:trPr>
          <w:trHeight w:val="367"/>
          <w:jc w:val="center"/>
        </w:trPr>
        <w:tc>
          <w:tcPr>
            <w:tcW w:w="748" w:type="pct"/>
            <w:tcBorders>
              <w:top w:val="single" w:sz="4" w:space="0" w:color="auto"/>
              <w:left w:val="single" w:sz="4" w:space="0" w:color="auto"/>
              <w:bottom w:val="single" w:sz="4" w:space="0" w:color="auto"/>
              <w:right w:val="single" w:sz="4" w:space="0" w:color="000000"/>
            </w:tcBorders>
            <w:hideMark/>
          </w:tcPr>
          <w:p w:rsidR="0046614E" w:rsidRPr="0046614E" w:rsidRDefault="0046614E" w:rsidP="0046614E">
            <w:pPr>
              <w:jc w:val="both"/>
              <w:rPr>
                <w:rFonts w:asciiTheme="majorBidi" w:hAnsiTheme="majorBidi" w:cstheme="majorBidi"/>
                <w:b/>
                <w:lang w:val="bs-Latn-BA"/>
              </w:rPr>
            </w:pPr>
            <w:r w:rsidRPr="0046614E">
              <w:rPr>
                <w:rFonts w:asciiTheme="majorBidi" w:hAnsiTheme="majorBidi" w:cstheme="majorBidi"/>
                <w:b/>
                <w:lang w:val="bs-Latn-BA"/>
              </w:rPr>
              <w:t>Tuzla</w:t>
            </w:r>
          </w:p>
        </w:tc>
        <w:tc>
          <w:tcPr>
            <w:tcW w:w="715" w:type="pct"/>
            <w:tcBorders>
              <w:top w:val="single" w:sz="4" w:space="0" w:color="000000"/>
              <w:left w:val="single" w:sz="4" w:space="0" w:color="000000"/>
              <w:bottom w:val="single" w:sz="4" w:space="0" w:color="000000"/>
              <w:right w:val="single" w:sz="4" w:space="0" w:color="000000"/>
            </w:tcBorders>
            <w:hideMark/>
          </w:tcPr>
          <w:p w:rsidR="0046614E" w:rsidRPr="0046614E" w:rsidRDefault="0046614E" w:rsidP="0046614E">
            <w:pPr>
              <w:jc w:val="both"/>
              <w:rPr>
                <w:rFonts w:asciiTheme="majorBidi" w:hAnsiTheme="majorBidi" w:cstheme="majorBidi"/>
                <w:sz w:val="22"/>
                <w:szCs w:val="22"/>
                <w:lang w:val="bs-Latn-BA"/>
              </w:rPr>
            </w:pPr>
            <w:r w:rsidRPr="0046614E">
              <w:rPr>
                <w:rFonts w:asciiTheme="majorBidi" w:hAnsiTheme="majorBidi" w:cstheme="majorBidi"/>
                <w:sz w:val="22"/>
                <w:szCs w:val="22"/>
                <w:lang w:val="bs-Latn-BA"/>
              </w:rPr>
              <w:t>674</w:t>
            </w:r>
          </w:p>
        </w:tc>
        <w:tc>
          <w:tcPr>
            <w:tcW w:w="1060" w:type="pct"/>
            <w:tcBorders>
              <w:top w:val="single" w:sz="4" w:space="0" w:color="000000"/>
              <w:left w:val="single" w:sz="4" w:space="0" w:color="000000"/>
              <w:bottom w:val="single" w:sz="4" w:space="0" w:color="000000"/>
              <w:right w:val="single" w:sz="4" w:space="0" w:color="000000"/>
            </w:tcBorders>
            <w:hideMark/>
          </w:tcPr>
          <w:p w:rsidR="0046614E" w:rsidRPr="0046614E" w:rsidRDefault="0046614E" w:rsidP="0046614E">
            <w:pPr>
              <w:jc w:val="both"/>
              <w:rPr>
                <w:rFonts w:asciiTheme="majorBidi" w:hAnsiTheme="majorBidi" w:cstheme="majorBidi"/>
                <w:sz w:val="22"/>
                <w:szCs w:val="22"/>
                <w:lang w:val="bs-Latn-BA"/>
              </w:rPr>
            </w:pPr>
            <w:r w:rsidRPr="0046614E">
              <w:rPr>
                <w:rFonts w:asciiTheme="majorBidi" w:hAnsiTheme="majorBidi" w:cstheme="majorBidi"/>
                <w:sz w:val="22"/>
                <w:szCs w:val="22"/>
                <w:lang w:val="bs-Latn-BA"/>
              </w:rPr>
              <w:t>-</w:t>
            </w:r>
          </w:p>
        </w:tc>
        <w:tc>
          <w:tcPr>
            <w:tcW w:w="639" w:type="pct"/>
            <w:tcBorders>
              <w:top w:val="single" w:sz="4" w:space="0" w:color="000000"/>
              <w:left w:val="single" w:sz="4" w:space="0" w:color="000000"/>
              <w:bottom w:val="single" w:sz="4" w:space="0" w:color="000000"/>
              <w:right w:val="single" w:sz="4" w:space="0" w:color="000000"/>
            </w:tcBorders>
            <w:hideMark/>
          </w:tcPr>
          <w:p w:rsidR="0046614E" w:rsidRPr="0046614E" w:rsidRDefault="0046614E" w:rsidP="0046614E">
            <w:pPr>
              <w:jc w:val="both"/>
              <w:rPr>
                <w:rFonts w:asciiTheme="majorBidi" w:hAnsiTheme="majorBidi" w:cstheme="majorBidi"/>
                <w:sz w:val="22"/>
                <w:szCs w:val="22"/>
                <w:lang w:val="bs-Latn-BA"/>
              </w:rPr>
            </w:pPr>
            <w:r w:rsidRPr="0046614E">
              <w:rPr>
                <w:rFonts w:asciiTheme="majorBidi" w:hAnsiTheme="majorBidi" w:cstheme="majorBidi"/>
                <w:sz w:val="22"/>
                <w:szCs w:val="22"/>
                <w:lang w:val="bs-Latn-BA"/>
              </w:rPr>
              <w:t>55</w:t>
            </w:r>
          </w:p>
        </w:tc>
        <w:tc>
          <w:tcPr>
            <w:tcW w:w="632" w:type="pct"/>
            <w:tcBorders>
              <w:top w:val="single" w:sz="4" w:space="0" w:color="000000"/>
              <w:left w:val="single" w:sz="4" w:space="0" w:color="000000"/>
              <w:bottom w:val="single" w:sz="4" w:space="0" w:color="000000"/>
              <w:right w:val="single" w:sz="4" w:space="0" w:color="000000"/>
            </w:tcBorders>
            <w:hideMark/>
          </w:tcPr>
          <w:p w:rsidR="0046614E" w:rsidRPr="0046614E" w:rsidRDefault="0046614E" w:rsidP="0046614E">
            <w:pPr>
              <w:jc w:val="both"/>
              <w:rPr>
                <w:rFonts w:asciiTheme="majorBidi" w:hAnsiTheme="majorBidi" w:cstheme="majorBidi"/>
                <w:sz w:val="22"/>
                <w:szCs w:val="22"/>
                <w:lang w:val="bs-Latn-BA"/>
              </w:rPr>
            </w:pPr>
            <w:r w:rsidRPr="0046614E">
              <w:rPr>
                <w:rFonts w:asciiTheme="majorBidi" w:hAnsiTheme="majorBidi" w:cstheme="majorBidi"/>
                <w:sz w:val="22"/>
                <w:szCs w:val="22"/>
                <w:lang w:val="bs-Latn-BA"/>
              </w:rPr>
              <w:t>29</w:t>
            </w:r>
          </w:p>
        </w:tc>
        <w:tc>
          <w:tcPr>
            <w:tcW w:w="696" w:type="pct"/>
            <w:tcBorders>
              <w:top w:val="single" w:sz="4" w:space="0" w:color="000000"/>
              <w:left w:val="single" w:sz="4" w:space="0" w:color="000000"/>
              <w:bottom w:val="single" w:sz="4" w:space="0" w:color="000000"/>
              <w:right w:val="single" w:sz="4" w:space="0" w:color="000000"/>
            </w:tcBorders>
            <w:hideMark/>
          </w:tcPr>
          <w:p w:rsidR="0046614E" w:rsidRPr="0046614E" w:rsidRDefault="0046614E" w:rsidP="0046614E">
            <w:pPr>
              <w:jc w:val="both"/>
              <w:rPr>
                <w:rFonts w:asciiTheme="majorBidi" w:hAnsiTheme="majorBidi" w:cstheme="majorBidi"/>
                <w:sz w:val="22"/>
                <w:szCs w:val="22"/>
                <w:lang w:val="bs-Latn-BA"/>
              </w:rPr>
            </w:pPr>
            <w:r w:rsidRPr="0046614E">
              <w:rPr>
                <w:rFonts w:asciiTheme="majorBidi" w:hAnsiTheme="majorBidi" w:cstheme="majorBidi"/>
                <w:sz w:val="22"/>
                <w:szCs w:val="22"/>
                <w:lang w:val="bs-Latn-BA"/>
              </w:rPr>
              <w:t>-</w:t>
            </w:r>
          </w:p>
        </w:tc>
        <w:tc>
          <w:tcPr>
            <w:tcW w:w="510" w:type="pct"/>
            <w:tcBorders>
              <w:top w:val="single" w:sz="4" w:space="0" w:color="000000"/>
              <w:left w:val="single" w:sz="4" w:space="0" w:color="000000"/>
              <w:bottom w:val="single" w:sz="4" w:space="0" w:color="000000"/>
              <w:right w:val="single" w:sz="4" w:space="0" w:color="000000"/>
            </w:tcBorders>
            <w:hideMark/>
          </w:tcPr>
          <w:p w:rsidR="0046614E" w:rsidRPr="0046614E" w:rsidRDefault="0046614E" w:rsidP="0046614E">
            <w:pPr>
              <w:jc w:val="both"/>
              <w:rPr>
                <w:rFonts w:asciiTheme="majorBidi" w:hAnsiTheme="majorBidi" w:cstheme="majorBidi"/>
                <w:sz w:val="22"/>
                <w:szCs w:val="22"/>
                <w:lang w:val="bs-Latn-BA"/>
              </w:rPr>
            </w:pPr>
            <w:r w:rsidRPr="0046614E">
              <w:rPr>
                <w:rFonts w:asciiTheme="majorBidi" w:hAnsiTheme="majorBidi" w:cstheme="majorBidi"/>
                <w:sz w:val="22"/>
                <w:szCs w:val="22"/>
                <w:lang w:val="bs-Latn-BA"/>
              </w:rPr>
              <w:t>-</w:t>
            </w:r>
          </w:p>
        </w:tc>
      </w:tr>
      <w:tr w:rsidR="0046614E" w:rsidRPr="0046614E" w:rsidTr="0046614E">
        <w:trPr>
          <w:trHeight w:val="367"/>
          <w:jc w:val="center"/>
        </w:trPr>
        <w:tc>
          <w:tcPr>
            <w:tcW w:w="748" w:type="pct"/>
            <w:tcBorders>
              <w:top w:val="single" w:sz="4" w:space="0" w:color="auto"/>
              <w:left w:val="single" w:sz="4" w:space="0" w:color="auto"/>
              <w:bottom w:val="single" w:sz="4" w:space="0" w:color="auto"/>
              <w:right w:val="single" w:sz="4" w:space="0" w:color="000000"/>
            </w:tcBorders>
            <w:hideMark/>
          </w:tcPr>
          <w:p w:rsidR="0046614E" w:rsidRPr="0046614E" w:rsidRDefault="0046614E" w:rsidP="0046614E">
            <w:pPr>
              <w:jc w:val="both"/>
              <w:rPr>
                <w:rFonts w:asciiTheme="majorBidi" w:hAnsiTheme="majorBidi" w:cstheme="majorBidi"/>
                <w:b/>
                <w:lang w:val="bs-Latn-BA"/>
              </w:rPr>
            </w:pPr>
            <w:r w:rsidRPr="0046614E">
              <w:rPr>
                <w:rFonts w:asciiTheme="majorBidi" w:hAnsiTheme="majorBidi" w:cstheme="majorBidi"/>
                <w:b/>
                <w:lang w:val="bs-Latn-BA"/>
              </w:rPr>
              <w:t>Jablanica</w:t>
            </w:r>
          </w:p>
        </w:tc>
        <w:tc>
          <w:tcPr>
            <w:tcW w:w="715" w:type="pct"/>
            <w:tcBorders>
              <w:top w:val="single" w:sz="4" w:space="0" w:color="000000"/>
              <w:left w:val="single" w:sz="4" w:space="0" w:color="000000"/>
              <w:bottom w:val="single" w:sz="4" w:space="0" w:color="000000"/>
              <w:right w:val="single" w:sz="4" w:space="0" w:color="000000"/>
            </w:tcBorders>
            <w:hideMark/>
          </w:tcPr>
          <w:p w:rsidR="0046614E" w:rsidRPr="0046614E" w:rsidRDefault="0046614E" w:rsidP="0046614E">
            <w:pPr>
              <w:jc w:val="both"/>
              <w:rPr>
                <w:rFonts w:asciiTheme="majorBidi" w:hAnsiTheme="majorBidi" w:cstheme="majorBidi"/>
                <w:sz w:val="22"/>
                <w:szCs w:val="22"/>
                <w:lang w:val="bs-Latn-BA"/>
              </w:rPr>
            </w:pPr>
            <w:r w:rsidRPr="0046614E">
              <w:rPr>
                <w:rFonts w:asciiTheme="majorBidi" w:hAnsiTheme="majorBidi" w:cstheme="majorBidi"/>
                <w:sz w:val="22"/>
                <w:szCs w:val="22"/>
                <w:lang w:val="bs-Latn-BA"/>
              </w:rPr>
              <w:t>74</w:t>
            </w:r>
          </w:p>
        </w:tc>
        <w:tc>
          <w:tcPr>
            <w:tcW w:w="1060" w:type="pct"/>
            <w:tcBorders>
              <w:top w:val="single" w:sz="4" w:space="0" w:color="000000"/>
              <w:left w:val="single" w:sz="4" w:space="0" w:color="000000"/>
              <w:bottom w:val="single" w:sz="4" w:space="0" w:color="000000"/>
              <w:right w:val="single" w:sz="4" w:space="0" w:color="000000"/>
            </w:tcBorders>
            <w:hideMark/>
          </w:tcPr>
          <w:p w:rsidR="0046614E" w:rsidRPr="0046614E" w:rsidRDefault="0046614E" w:rsidP="0046614E">
            <w:pPr>
              <w:jc w:val="both"/>
              <w:rPr>
                <w:rFonts w:asciiTheme="majorBidi" w:hAnsiTheme="majorBidi" w:cstheme="majorBidi"/>
                <w:sz w:val="22"/>
                <w:szCs w:val="22"/>
                <w:lang w:val="bs-Latn-BA"/>
              </w:rPr>
            </w:pPr>
            <w:r w:rsidRPr="0046614E">
              <w:rPr>
                <w:rFonts w:asciiTheme="majorBidi" w:hAnsiTheme="majorBidi" w:cstheme="majorBidi"/>
                <w:sz w:val="22"/>
                <w:szCs w:val="22"/>
                <w:lang w:val="bs-Latn-BA"/>
              </w:rPr>
              <w:t>5</w:t>
            </w:r>
          </w:p>
        </w:tc>
        <w:tc>
          <w:tcPr>
            <w:tcW w:w="639" w:type="pct"/>
            <w:tcBorders>
              <w:top w:val="single" w:sz="4" w:space="0" w:color="000000"/>
              <w:left w:val="single" w:sz="4" w:space="0" w:color="000000"/>
              <w:bottom w:val="single" w:sz="4" w:space="0" w:color="000000"/>
              <w:right w:val="single" w:sz="4" w:space="0" w:color="000000"/>
            </w:tcBorders>
            <w:hideMark/>
          </w:tcPr>
          <w:p w:rsidR="0046614E" w:rsidRPr="0046614E" w:rsidRDefault="0046614E" w:rsidP="0046614E">
            <w:pPr>
              <w:jc w:val="both"/>
              <w:rPr>
                <w:rFonts w:asciiTheme="majorBidi" w:hAnsiTheme="majorBidi" w:cstheme="majorBidi"/>
                <w:sz w:val="22"/>
                <w:szCs w:val="22"/>
                <w:lang w:val="bs-Latn-BA"/>
              </w:rPr>
            </w:pPr>
            <w:r w:rsidRPr="0046614E">
              <w:rPr>
                <w:rFonts w:asciiTheme="majorBidi" w:hAnsiTheme="majorBidi" w:cstheme="majorBidi"/>
                <w:sz w:val="22"/>
                <w:szCs w:val="22"/>
                <w:lang w:val="bs-Latn-BA"/>
              </w:rPr>
              <w:t>2</w:t>
            </w:r>
          </w:p>
        </w:tc>
        <w:tc>
          <w:tcPr>
            <w:tcW w:w="632" w:type="pct"/>
            <w:tcBorders>
              <w:top w:val="single" w:sz="4" w:space="0" w:color="000000"/>
              <w:left w:val="single" w:sz="4" w:space="0" w:color="000000"/>
              <w:bottom w:val="single" w:sz="4" w:space="0" w:color="000000"/>
              <w:right w:val="single" w:sz="4" w:space="0" w:color="000000"/>
            </w:tcBorders>
            <w:hideMark/>
          </w:tcPr>
          <w:p w:rsidR="0046614E" w:rsidRPr="0046614E" w:rsidRDefault="0046614E" w:rsidP="0046614E">
            <w:pPr>
              <w:jc w:val="both"/>
              <w:rPr>
                <w:rFonts w:asciiTheme="majorBidi" w:hAnsiTheme="majorBidi" w:cstheme="majorBidi"/>
                <w:sz w:val="22"/>
                <w:szCs w:val="22"/>
                <w:lang w:val="bs-Latn-BA"/>
              </w:rPr>
            </w:pPr>
            <w:r w:rsidRPr="0046614E">
              <w:rPr>
                <w:rFonts w:asciiTheme="majorBidi" w:hAnsiTheme="majorBidi" w:cstheme="majorBidi"/>
                <w:sz w:val="22"/>
                <w:szCs w:val="22"/>
                <w:lang w:val="bs-Latn-BA"/>
              </w:rPr>
              <w:t>8</w:t>
            </w:r>
          </w:p>
        </w:tc>
        <w:tc>
          <w:tcPr>
            <w:tcW w:w="696" w:type="pct"/>
            <w:tcBorders>
              <w:top w:val="single" w:sz="4" w:space="0" w:color="000000"/>
              <w:left w:val="single" w:sz="4" w:space="0" w:color="000000"/>
              <w:bottom w:val="single" w:sz="4" w:space="0" w:color="000000"/>
              <w:right w:val="single" w:sz="4" w:space="0" w:color="000000"/>
            </w:tcBorders>
            <w:hideMark/>
          </w:tcPr>
          <w:p w:rsidR="0046614E" w:rsidRPr="0046614E" w:rsidRDefault="0046614E" w:rsidP="0046614E">
            <w:pPr>
              <w:jc w:val="both"/>
              <w:rPr>
                <w:rFonts w:asciiTheme="majorBidi" w:hAnsiTheme="majorBidi" w:cstheme="majorBidi"/>
                <w:sz w:val="22"/>
                <w:szCs w:val="22"/>
                <w:lang w:val="bs-Latn-BA"/>
              </w:rPr>
            </w:pPr>
            <w:r w:rsidRPr="0046614E">
              <w:rPr>
                <w:rFonts w:asciiTheme="majorBidi" w:hAnsiTheme="majorBidi" w:cstheme="majorBidi"/>
                <w:sz w:val="22"/>
                <w:szCs w:val="22"/>
                <w:lang w:val="bs-Latn-BA"/>
              </w:rPr>
              <w:t>-</w:t>
            </w:r>
          </w:p>
        </w:tc>
        <w:tc>
          <w:tcPr>
            <w:tcW w:w="510" w:type="pct"/>
            <w:tcBorders>
              <w:top w:val="single" w:sz="4" w:space="0" w:color="000000"/>
              <w:left w:val="single" w:sz="4" w:space="0" w:color="000000"/>
              <w:bottom w:val="single" w:sz="4" w:space="0" w:color="000000"/>
              <w:right w:val="single" w:sz="4" w:space="0" w:color="000000"/>
            </w:tcBorders>
            <w:hideMark/>
          </w:tcPr>
          <w:p w:rsidR="0046614E" w:rsidRPr="0046614E" w:rsidRDefault="0046614E" w:rsidP="0046614E">
            <w:pPr>
              <w:jc w:val="both"/>
              <w:rPr>
                <w:rFonts w:asciiTheme="majorBidi" w:hAnsiTheme="majorBidi" w:cstheme="majorBidi"/>
                <w:sz w:val="22"/>
                <w:szCs w:val="22"/>
                <w:lang w:val="bs-Latn-BA"/>
              </w:rPr>
            </w:pPr>
            <w:r w:rsidRPr="0046614E">
              <w:rPr>
                <w:rFonts w:asciiTheme="majorBidi" w:hAnsiTheme="majorBidi" w:cstheme="majorBidi"/>
                <w:sz w:val="22"/>
                <w:szCs w:val="22"/>
                <w:lang w:val="bs-Latn-BA"/>
              </w:rPr>
              <w:t>-</w:t>
            </w:r>
          </w:p>
        </w:tc>
      </w:tr>
      <w:tr w:rsidR="0046614E" w:rsidRPr="0046614E" w:rsidTr="0046614E">
        <w:trPr>
          <w:trHeight w:val="367"/>
          <w:jc w:val="center"/>
        </w:trPr>
        <w:tc>
          <w:tcPr>
            <w:tcW w:w="748" w:type="pct"/>
            <w:tcBorders>
              <w:top w:val="single" w:sz="4" w:space="0" w:color="auto"/>
              <w:left w:val="single" w:sz="4" w:space="0" w:color="auto"/>
              <w:bottom w:val="single" w:sz="4" w:space="0" w:color="auto"/>
              <w:right w:val="single" w:sz="4" w:space="0" w:color="000000"/>
            </w:tcBorders>
            <w:hideMark/>
          </w:tcPr>
          <w:p w:rsidR="0046614E" w:rsidRPr="0046614E" w:rsidRDefault="0046614E" w:rsidP="0046614E">
            <w:pPr>
              <w:jc w:val="both"/>
              <w:rPr>
                <w:rFonts w:asciiTheme="majorBidi" w:hAnsiTheme="majorBidi" w:cstheme="majorBidi"/>
                <w:b/>
                <w:lang w:val="bs-Latn-BA"/>
              </w:rPr>
            </w:pPr>
            <w:r w:rsidRPr="0046614E">
              <w:rPr>
                <w:rFonts w:asciiTheme="majorBidi" w:hAnsiTheme="majorBidi" w:cstheme="majorBidi"/>
                <w:b/>
                <w:lang w:val="bs-Latn-BA"/>
              </w:rPr>
              <w:t>Kakanj</w:t>
            </w:r>
          </w:p>
        </w:tc>
        <w:tc>
          <w:tcPr>
            <w:tcW w:w="715" w:type="pct"/>
            <w:tcBorders>
              <w:top w:val="single" w:sz="4" w:space="0" w:color="000000"/>
              <w:left w:val="single" w:sz="4" w:space="0" w:color="000000"/>
              <w:bottom w:val="single" w:sz="4" w:space="0" w:color="000000"/>
              <w:right w:val="single" w:sz="4" w:space="0" w:color="000000"/>
            </w:tcBorders>
            <w:hideMark/>
          </w:tcPr>
          <w:p w:rsidR="0046614E" w:rsidRPr="0046614E" w:rsidRDefault="0046614E" w:rsidP="0046614E">
            <w:pPr>
              <w:jc w:val="both"/>
              <w:rPr>
                <w:rFonts w:asciiTheme="majorBidi" w:hAnsiTheme="majorBidi" w:cstheme="majorBidi"/>
                <w:sz w:val="22"/>
                <w:szCs w:val="22"/>
                <w:lang w:val="bs-Latn-BA"/>
              </w:rPr>
            </w:pPr>
            <w:r w:rsidRPr="0046614E">
              <w:rPr>
                <w:rFonts w:asciiTheme="majorBidi" w:hAnsiTheme="majorBidi" w:cstheme="majorBidi"/>
                <w:sz w:val="22"/>
                <w:szCs w:val="22"/>
                <w:lang w:val="bs-Latn-BA"/>
              </w:rPr>
              <w:t>10</w:t>
            </w:r>
          </w:p>
        </w:tc>
        <w:tc>
          <w:tcPr>
            <w:tcW w:w="1060" w:type="pct"/>
            <w:tcBorders>
              <w:top w:val="single" w:sz="4" w:space="0" w:color="000000"/>
              <w:left w:val="single" w:sz="4" w:space="0" w:color="000000"/>
              <w:bottom w:val="single" w:sz="4" w:space="0" w:color="000000"/>
              <w:right w:val="single" w:sz="4" w:space="0" w:color="000000"/>
            </w:tcBorders>
            <w:hideMark/>
          </w:tcPr>
          <w:p w:rsidR="0046614E" w:rsidRPr="0046614E" w:rsidRDefault="0046614E" w:rsidP="0046614E">
            <w:pPr>
              <w:jc w:val="both"/>
              <w:rPr>
                <w:rFonts w:asciiTheme="majorBidi" w:hAnsiTheme="majorBidi" w:cstheme="majorBidi"/>
                <w:sz w:val="22"/>
                <w:szCs w:val="22"/>
                <w:lang w:val="bs-Latn-BA"/>
              </w:rPr>
            </w:pPr>
            <w:r w:rsidRPr="0046614E">
              <w:rPr>
                <w:rFonts w:asciiTheme="majorBidi" w:hAnsiTheme="majorBidi" w:cstheme="majorBidi"/>
                <w:sz w:val="22"/>
                <w:szCs w:val="22"/>
                <w:lang w:val="bs-Latn-BA"/>
              </w:rPr>
              <w:t>7</w:t>
            </w:r>
          </w:p>
        </w:tc>
        <w:tc>
          <w:tcPr>
            <w:tcW w:w="639" w:type="pct"/>
            <w:tcBorders>
              <w:top w:val="single" w:sz="4" w:space="0" w:color="000000"/>
              <w:left w:val="single" w:sz="4" w:space="0" w:color="000000"/>
              <w:bottom w:val="single" w:sz="4" w:space="0" w:color="000000"/>
              <w:right w:val="single" w:sz="4" w:space="0" w:color="000000"/>
            </w:tcBorders>
            <w:hideMark/>
          </w:tcPr>
          <w:p w:rsidR="0046614E" w:rsidRPr="0046614E" w:rsidRDefault="0046614E" w:rsidP="0046614E">
            <w:pPr>
              <w:jc w:val="both"/>
              <w:rPr>
                <w:rFonts w:asciiTheme="majorBidi" w:hAnsiTheme="majorBidi" w:cstheme="majorBidi"/>
                <w:sz w:val="22"/>
                <w:szCs w:val="22"/>
                <w:lang w:val="bs-Latn-BA"/>
              </w:rPr>
            </w:pPr>
            <w:r w:rsidRPr="0046614E">
              <w:rPr>
                <w:rFonts w:asciiTheme="majorBidi" w:hAnsiTheme="majorBidi" w:cstheme="majorBidi"/>
                <w:sz w:val="22"/>
                <w:szCs w:val="22"/>
                <w:lang w:val="bs-Latn-BA"/>
              </w:rPr>
              <w:t>9</w:t>
            </w:r>
          </w:p>
        </w:tc>
        <w:tc>
          <w:tcPr>
            <w:tcW w:w="632" w:type="pct"/>
            <w:tcBorders>
              <w:top w:val="single" w:sz="4" w:space="0" w:color="000000"/>
              <w:left w:val="single" w:sz="4" w:space="0" w:color="000000"/>
              <w:bottom w:val="single" w:sz="4" w:space="0" w:color="000000"/>
              <w:right w:val="single" w:sz="4" w:space="0" w:color="000000"/>
            </w:tcBorders>
            <w:hideMark/>
          </w:tcPr>
          <w:p w:rsidR="0046614E" w:rsidRPr="0046614E" w:rsidRDefault="0046614E" w:rsidP="0046614E">
            <w:pPr>
              <w:jc w:val="both"/>
              <w:rPr>
                <w:rFonts w:asciiTheme="majorBidi" w:hAnsiTheme="majorBidi" w:cstheme="majorBidi"/>
                <w:sz w:val="22"/>
                <w:szCs w:val="22"/>
                <w:lang w:val="bs-Latn-BA"/>
              </w:rPr>
            </w:pPr>
            <w:r w:rsidRPr="0046614E">
              <w:rPr>
                <w:rFonts w:asciiTheme="majorBidi" w:hAnsiTheme="majorBidi" w:cstheme="majorBidi"/>
                <w:sz w:val="22"/>
                <w:szCs w:val="22"/>
                <w:lang w:val="bs-Latn-BA"/>
              </w:rPr>
              <w:t>15</w:t>
            </w:r>
          </w:p>
        </w:tc>
        <w:tc>
          <w:tcPr>
            <w:tcW w:w="696" w:type="pct"/>
            <w:tcBorders>
              <w:top w:val="single" w:sz="4" w:space="0" w:color="000000"/>
              <w:left w:val="single" w:sz="4" w:space="0" w:color="000000"/>
              <w:bottom w:val="single" w:sz="4" w:space="0" w:color="000000"/>
              <w:right w:val="single" w:sz="4" w:space="0" w:color="000000"/>
            </w:tcBorders>
            <w:hideMark/>
          </w:tcPr>
          <w:p w:rsidR="0046614E" w:rsidRPr="0046614E" w:rsidRDefault="0046614E" w:rsidP="0046614E">
            <w:pPr>
              <w:jc w:val="both"/>
              <w:rPr>
                <w:rFonts w:asciiTheme="majorBidi" w:hAnsiTheme="majorBidi" w:cstheme="majorBidi"/>
                <w:sz w:val="22"/>
                <w:szCs w:val="22"/>
                <w:lang w:val="bs-Latn-BA"/>
              </w:rPr>
            </w:pPr>
            <w:r w:rsidRPr="0046614E">
              <w:rPr>
                <w:rFonts w:asciiTheme="majorBidi" w:hAnsiTheme="majorBidi" w:cstheme="majorBidi"/>
                <w:sz w:val="22"/>
                <w:szCs w:val="22"/>
                <w:lang w:val="bs-Latn-BA"/>
              </w:rPr>
              <w:t>559</w:t>
            </w:r>
          </w:p>
        </w:tc>
        <w:tc>
          <w:tcPr>
            <w:tcW w:w="510" w:type="pct"/>
            <w:tcBorders>
              <w:top w:val="single" w:sz="4" w:space="0" w:color="000000"/>
              <w:left w:val="single" w:sz="4" w:space="0" w:color="000000"/>
              <w:bottom w:val="single" w:sz="4" w:space="0" w:color="000000"/>
              <w:right w:val="single" w:sz="4" w:space="0" w:color="000000"/>
            </w:tcBorders>
            <w:hideMark/>
          </w:tcPr>
          <w:p w:rsidR="0046614E" w:rsidRPr="0046614E" w:rsidRDefault="0046614E" w:rsidP="0046614E">
            <w:pPr>
              <w:jc w:val="both"/>
              <w:rPr>
                <w:rFonts w:asciiTheme="majorBidi" w:hAnsiTheme="majorBidi" w:cstheme="majorBidi"/>
                <w:sz w:val="22"/>
                <w:szCs w:val="22"/>
                <w:lang w:val="bs-Latn-BA"/>
              </w:rPr>
            </w:pPr>
            <w:r w:rsidRPr="0046614E">
              <w:rPr>
                <w:rFonts w:asciiTheme="majorBidi" w:hAnsiTheme="majorBidi" w:cstheme="majorBidi"/>
                <w:sz w:val="22"/>
                <w:szCs w:val="22"/>
                <w:lang w:val="bs-Latn-BA"/>
              </w:rPr>
              <w:t>-</w:t>
            </w:r>
          </w:p>
        </w:tc>
      </w:tr>
      <w:tr w:rsidR="0046614E" w:rsidRPr="0046614E" w:rsidTr="0046614E">
        <w:trPr>
          <w:trHeight w:val="367"/>
          <w:jc w:val="center"/>
        </w:trPr>
        <w:tc>
          <w:tcPr>
            <w:tcW w:w="748" w:type="pct"/>
            <w:tcBorders>
              <w:top w:val="single" w:sz="4" w:space="0" w:color="auto"/>
              <w:left w:val="single" w:sz="4" w:space="0" w:color="auto"/>
              <w:bottom w:val="single" w:sz="4" w:space="0" w:color="auto"/>
              <w:right w:val="single" w:sz="4" w:space="0" w:color="000000"/>
            </w:tcBorders>
            <w:hideMark/>
          </w:tcPr>
          <w:p w:rsidR="0046614E" w:rsidRPr="0046614E" w:rsidRDefault="0046614E" w:rsidP="0046614E">
            <w:pPr>
              <w:jc w:val="both"/>
              <w:rPr>
                <w:rFonts w:asciiTheme="majorBidi" w:hAnsiTheme="majorBidi" w:cstheme="majorBidi"/>
                <w:b/>
                <w:lang w:val="bs-Latn-BA"/>
              </w:rPr>
            </w:pPr>
            <w:r w:rsidRPr="0046614E">
              <w:rPr>
                <w:rFonts w:asciiTheme="majorBidi" w:hAnsiTheme="majorBidi" w:cstheme="majorBidi"/>
                <w:b/>
                <w:lang w:val="bs-Latn-BA"/>
              </w:rPr>
              <w:t>Livno</w:t>
            </w:r>
          </w:p>
        </w:tc>
        <w:tc>
          <w:tcPr>
            <w:tcW w:w="715" w:type="pct"/>
            <w:tcBorders>
              <w:top w:val="single" w:sz="4" w:space="0" w:color="000000"/>
              <w:left w:val="single" w:sz="4" w:space="0" w:color="000000"/>
              <w:bottom w:val="single" w:sz="4" w:space="0" w:color="000000"/>
              <w:right w:val="single" w:sz="4" w:space="0" w:color="000000"/>
            </w:tcBorders>
            <w:hideMark/>
          </w:tcPr>
          <w:p w:rsidR="0046614E" w:rsidRPr="0046614E" w:rsidRDefault="0046614E" w:rsidP="0046614E">
            <w:pPr>
              <w:jc w:val="both"/>
              <w:rPr>
                <w:rFonts w:asciiTheme="majorBidi" w:hAnsiTheme="majorBidi" w:cstheme="majorBidi"/>
                <w:sz w:val="22"/>
                <w:szCs w:val="22"/>
                <w:lang w:val="bs-Latn-BA"/>
              </w:rPr>
            </w:pPr>
            <w:r w:rsidRPr="0046614E">
              <w:rPr>
                <w:rFonts w:asciiTheme="majorBidi" w:hAnsiTheme="majorBidi" w:cstheme="majorBidi"/>
                <w:sz w:val="22"/>
                <w:szCs w:val="22"/>
                <w:lang w:val="bs-Latn-BA"/>
              </w:rPr>
              <w:t>278</w:t>
            </w:r>
          </w:p>
        </w:tc>
        <w:tc>
          <w:tcPr>
            <w:tcW w:w="1060" w:type="pct"/>
            <w:tcBorders>
              <w:top w:val="single" w:sz="4" w:space="0" w:color="000000"/>
              <w:left w:val="single" w:sz="4" w:space="0" w:color="000000"/>
              <w:bottom w:val="single" w:sz="4" w:space="0" w:color="000000"/>
              <w:right w:val="single" w:sz="4" w:space="0" w:color="000000"/>
            </w:tcBorders>
            <w:hideMark/>
          </w:tcPr>
          <w:p w:rsidR="0046614E" w:rsidRPr="0046614E" w:rsidRDefault="0046614E" w:rsidP="0046614E">
            <w:pPr>
              <w:jc w:val="both"/>
              <w:rPr>
                <w:rFonts w:asciiTheme="majorBidi" w:hAnsiTheme="majorBidi" w:cstheme="majorBidi"/>
                <w:sz w:val="22"/>
                <w:szCs w:val="22"/>
                <w:lang w:val="bs-Latn-BA"/>
              </w:rPr>
            </w:pPr>
            <w:r w:rsidRPr="0046614E">
              <w:rPr>
                <w:rFonts w:asciiTheme="majorBidi" w:hAnsiTheme="majorBidi" w:cstheme="majorBidi"/>
                <w:sz w:val="22"/>
                <w:szCs w:val="22"/>
                <w:lang w:val="bs-Latn-BA"/>
              </w:rPr>
              <w:t>-</w:t>
            </w:r>
          </w:p>
        </w:tc>
        <w:tc>
          <w:tcPr>
            <w:tcW w:w="639" w:type="pct"/>
            <w:tcBorders>
              <w:top w:val="single" w:sz="4" w:space="0" w:color="000000"/>
              <w:left w:val="single" w:sz="4" w:space="0" w:color="000000"/>
              <w:bottom w:val="single" w:sz="4" w:space="0" w:color="000000"/>
              <w:right w:val="single" w:sz="4" w:space="0" w:color="000000"/>
            </w:tcBorders>
            <w:hideMark/>
          </w:tcPr>
          <w:p w:rsidR="0046614E" w:rsidRPr="0046614E" w:rsidRDefault="0046614E" w:rsidP="0046614E">
            <w:pPr>
              <w:jc w:val="both"/>
              <w:rPr>
                <w:rFonts w:asciiTheme="majorBidi" w:hAnsiTheme="majorBidi" w:cstheme="majorBidi"/>
                <w:sz w:val="22"/>
                <w:szCs w:val="22"/>
                <w:lang w:val="bs-Latn-BA"/>
              </w:rPr>
            </w:pPr>
            <w:r w:rsidRPr="0046614E">
              <w:rPr>
                <w:rFonts w:asciiTheme="majorBidi" w:hAnsiTheme="majorBidi" w:cstheme="majorBidi"/>
                <w:sz w:val="22"/>
                <w:szCs w:val="22"/>
                <w:lang w:val="bs-Latn-BA"/>
              </w:rPr>
              <w:t>1</w:t>
            </w:r>
          </w:p>
        </w:tc>
        <w:tc>
          <w:tcPr>
            <w:tcW w:w="632" w:type="pct"/>
            <w:tcBorders>
              <w:top w:val="single" w:sz="4" w:space="0" w:color="000000"/>
              <w:left w:val="single" w:sz="4" w:space="0" w:color="000000"/>
              <w:bottom w:val="single" w:sz="4" w:space="0" w:color="000000"/>
              <w:right w:val="single" w:sz="4" w:space="0" w:color="000000"/>
            </w:tcBorders>
            <w:hideMark/>
          </w:tcPr>
          <w:p w:rsidR="0046614E" w:rsidRPr="0046614E" w:rsidRDefault="0046614E" w:rsidP="0046614E">
            <w:pPr>
              <w:jc w:val="both"/>
              <w:rPr>
                <w:rFonts w:asciiTheme="majorBidi" w:hAnsiTheme="majorBidi" w:cstheme="majorBidi"/>
                <w:sz w:val="22"/>
                <w:szCs w:val="22"/>
                <w:lang w:val="bs-Latn-BA"/>
              </w:rPr>
            </w:pPr>
            <w:r w:rsidRPr="0046614E">
              <w:rPr>
                <w:rFonts w:asciiTheme="majorBidi" w:hAnsiTheme="majorBidi" w:cstheme="majorBidi"/>
                <w:sz w:val="22"/>
                <w:szCs w:val="22"/>
                <w:lang w:val="bs-Latn-BA"/>
              </w:rPr>
              <w:t>11</w:t>
            </w:r>
          </w:p>
        </w:tc>
        <w:tc>
          <w:tcPr>
            <w:tcW w:w="696" w:type="pct"/>
            <w:tcBorders>
              <w:top w:val="single" w:sz="4" w:space="0" w:color="000000"/>
              <w:left w:val="single" w:sz="4" w:space="0" w:color="000000"/>
              <w:bottom w:val="single" w:sz="4" w:space="0" w:color="000000"/>
              <w:right w:val="single" w:sz="4" w:space="0" w:color="000000"/>
            </w:tcBorders>
            <w:hideMark/>
          </w:tcPr>
          <w:p w:rsidR="0046614E" w:rsidRPr="0046614E" w:rsidRDefault="0046614E" w:rsidP="0046614E">
            <w:pPr>
              <w:jc w:val="both"/>
              <w:rPr>
                <w:rFonts w:asciiTheme="majorBidi" w:hAnsiTheme="majorBidi" w:cstheme="majorBidi"/>
                <w:sz w:val="22"/>
                <w:szCs w:val="22"/>
                <w:lang w:val="bs-Latn-BA"/>
              </w:rPr>
            </w:pPr>
            <w:r w:rsidRPr="0046614E">
              <w:rPr>
                <w:rFonts w:asciiTheme="majorBidi" w:hAnsiTheme="majorBidi" w:cstheme="majorBidi"/>
                <w:sz w:val="22"/>
                <w:szCs w:val="22"/>
                <w:lang w:val="bs-Latn-BA"/>
              </w:rPr>
              <w:t>94</w:t>
            </w:r>
          </w:p>
        </w:tc>
        <w:tc>
          <w:tcPr>
            <w:tcW w:w="510" w:type="pct"/>
            <w:tcBorders>
              <w:top w:val="single" w:sz="4" w:space="0" w:color="000000"/>
              <w:left w:val="single" w:sz="4" w:space="0" w:color="000000"/>
              <w:bottom w:val="single" w:sz="4" w:space="0" w:color="000000"/>
              <w:right w:val="single" w:sz="4" w:space="0" w:color="000000"/>
            </w:tcBorders>
            <w:hideMark/>
          </w:tcPr>
          <w:p w:rsidR="0046614E" w:rsidRPr="0046614E" w:rsidRDefault="0046614E" w:rsidP="0046614E">
            <w:pPr>
              <w:jc w:val="both"/>
              <w:rPr>
                <w:rFonts w:asciiTheme="majorBidi" w:hAnsiTheme="majorBidi" w:cstheme="majorBidi"/>
                <w:sz w:val="22"/>
                <w:szCs w:val="22"/>
                <w:lang w:val="bs-Latn-BA"/>
              </w:rPr>
            </w:pPr>
            <w:r w:rsidRPr="0046614E">
              <w:rPr>
                <w:rFonts w:asciiTheme="majorBidi" w:hAnsiTheme="majorBidi" w:cstheme="majorBidi"/>
                <w:sz w:val="22"/>
                <w:szCs w:val="22"/>
                <w:lang w:val="bs-Latn-BA"/>
              </w:rPr>
              <w:t>-</w:t>
            </w:r>
          </w:p>
        </w:tc>
      </w:tr>
      <w:tr w:rsidR="0046614E" w:rsidRPr="0046614E" w:rsidTr="0046614E">
        <w:trPr>
          <w:trHeight w:val="367"/>
          <w:jc w:val="center"/>
        </w:trPr>
        <w:tc>
          <w:tcPr>
            <w:tcW w:w="748" w:type="pct"/>
            <w:tcBorders>
              <w:top w:val="single" w:sz="4" w:space="0" w:color="auto"/>
              <w:left w:val="single" w:sz="4" w:space="0" w:color="auto"/>
              <w:bottom w:val="single" w:sz="4" w:space="0" w:color="auto"/>
              <w:right w:val="single" w:sz="4" w:space="0" w:color="000000"/>
            </w:tcBorders>
            <w:hideMark/>
          </w:tcPr>
          <w:p w:rsidR="0046614E" w:rsidRPr="0046614E" w:rsidRDefault="0046614E" w:rsidP="0046614E">
            <w:pPr>
              <w:jc w:val="both"/>
              <w:rPr>
                <w:rFonts w:asciiTheme="majorBidi" w:hAnsiTheme="majorBidi" w:cstheme="majorBidi"/>
                <w:b/>
                <w:lang w:val="bs-Latn-BA"/>
              </w:rPr>
            </w:pPr>
            <w:r w:rsidRPr="0046614E">
              <w:rPr>
                <w:rFonts w:asciiTheme="majorBidi" w:hAnsiTheme="majorBidi" w:cstheme="majorBidi"/>
                <w:b/>
                <w:lang w:val="bs-Latn-BA"/>
              </w:rPr>
              <w:t>Bugojno</w:t>
            </w:r>
          </w:p>
        </w:tc>
        <w:tc>
          <w:tcPr>
            <w:tcW w:w="715" w:type="pct"/>
            <w:tcBorders>
              <w:top w:val="single" w:sz="4" w:space="0" w:color="000000"/>
              <w:left w:val="single" w:sz="4" w:space="0" w:color="000000"/>
              <w:bottom w:val="single" w:sz="4" w:space="0" w:color="000000"/>
              <w:right w:val="single" w:sz="4" w:space="0" w:color="000000"/>
            </w:tcBorders>
            <w:hideMark/>
          </w:tcPr>
          <w:p w:rsidR="0046614E" w:rsidRPr="0046614E" w:rsidRDefault="0046614E" w:rsidP="0046614E">
            <w:pPr>
              <w:jc w:val="both"/>
              <w:rPr>
                <w:rFonts w:asciiTheme="majorBidi" w:hAnsiTheme="majorBidi" w:cstheme="majorBidi"/>
                <w:sz w:val="22"/>
                <w:szCs w:val="22"/>
                <w:lang w:val="bs-Latn-BA"/>
              </w:rPr>
            </w:pPr>
            <w:r w:rsidRPr="0046614E">
              <w:rPr>
                <w:rFonts w:asciiTheme="majorBidi" w:hAnsiTheme="majorBidi" w:cstheme="majorBidi"/>
                <w:sz w:val="22"/>
                <w:szCs w:val="22"/>
                <w:lang w:val="bs-Latn-BA"/>
              </w:rPr>
              <w:t>9</w:t>
            </w:r>
          </w:p>
        </w:tc>
        <w:tc>
          <w:tcPr>
            <w:tcW w:w="1060" w:type="pct"/>
            <w:tcBorders>
              <w:top w:val="single" w:sz="4" w:space="0" w:color="000000"/>
              <w:left w:val="single" w:sz="4" w:space="0" w:color="000000"/>
              <w:bottom w:val="single" w:sz="4" w:space="0" w:color="000000"/>
              <w:right w:val="single" w:sz="4" w:space="0" w:color="000000"/>
            </w:tcBorders>
            <w:hideMark/>
          </w:tcPr>
          <w:p w:rsidR="0046614E" w:rsidRPr="0046614E" w:rsidRDefault="0046614E" w:rsidP="0046614E">
            <w:pPr>
              <w:jc w:val="both"/>
              <w:rPr>
                <w:rFonts w:asciiTheme="majorBidi" w:hAnsiTheme="majorBidi" w:cstheme="majorBidi"/>
                <w:sz w:val="22"/>
                <w:szCs w:val="22"/>
                <w:lang w:val="bs-Latn-BA"/>
              </w:rPr>
            </w:pPr>
            <w:r w:rsidRPr="0046614E">
              <w:rPr>
                <w:rFonts w:asciiTheme="majorBidi" w:hAnsiTheme="majorBidi" w:cstheme="majorBidi"/>
                <w:sz w:val="22"/>
                <w:szCs w:val="22"/>
                <w:lang w:val="bs-Latn-BA"/>
              </w:rPr>
              <w:t>3</w:t>
            </w:r>
          </w:p>
        </w:tc>
        <w:tc>
          <w:tcPr>
            <w:tcW w:w="639" w:type="pct"/>
            <w:tcBorders>
              <w:top w:val="single" w:sz="4" w:space="0" w:color="000000"/>
              <w:left w:val="single" w:sz="4" w:space="0" w:color="000000"/>
              <w:bottom w:val="single" w:sz="4" w:space="0" w:color="000000"/>
              <w:right w:val="single" w:sz="4" w:space="0" w:color="000000"/>
            </w:tcBorders>
            <w:hideMark/>
          </w:tcPr>
          <w:p w:rsidR="0046614E" w:rsidRPr="0046614E" w:rsidRDefault="0046614E" w:rsidP="0046614E">
            <w:pPr>
              <w:jc w:val="both"/>
              <w:rPr>
                <w:rFonts w:asciiTheme="majorBidi" w:hAnsiTheme="majorBidi" w:cstheme="majorBidi"/>
                <w:sz w:val="22"/>
                <w:szCs w:val="22"/>
                <w:lang w:val="bs-Latn-BA"/>
              </w:rPr>
            </w:pPr>
            <w:r w:rsidRPr="0046614E">
              <w:rPr>
                <w:rFonts w:asciiTheme="majorBidi" w:hAnsiTheme="majorBidi" w:cstheme="majorBidi"/>
                <w:sz w:val="22"/>
                <w:szCs w:val="22"/>
                <w:lang w:val="bs-Latn-BA"/>
              </w:rPr>
              <w:t>7</w:t>
            </w:r>
          </w:p>
        </w:tc>
        <w:tc>
          <w:tcPr>
            <w:tcW w:w="632" w:type="pct"/>
            <w:tcBorders>
              <w:top w:val="single" w:sz="4" w:space="0" w:color="000000"/>
              <w:left w:val="single" w:sz="4" w:space="0" w:color="000000"/>
              <w:bottom w:val="single" w:sz="4" w:space="0" w:color="000000"/>
              <w:right w:val="single" w:sz="4" w:space="0" w:color="000000"/>
            </w:tcBorders>
            <w:hideMark/>
          </w:tcPr>
          <w:p w:rsidR="0046614E" w:rsidRPr="0046614E" w:rsidRDefault="0046614E" w:rsidP="0046614E">
            <w:pPr>
              <w:jc w:val="both"/>
              <w:rPr>
                <w:rFonts w:asciiTheme="majorBidi" w:hAnsiTheme="majorBidi" w:cstheme="majorBidi"/>
                <w:sz w:val="22"/>
                <w:szCs w:val="22"/>
                <w:lang w:val="bs-Latn-BA"/>
              </w:rPr>
            </w:pPr>
            <w:r w:rsidRPr="0046614E">
              <w:rPr>
                <w:rFonts w:asciiTheme="majorBidi" w:hAnsiTheme="majorBidi" w:cstheme="majorBidi"/>
                <w:sz w:val="22"/>
                <w:szCs w:val="22"/>
                <w:lang w:val="bs-Latn-BA"/>
              </w:rPr>
              <w:t>10</w:t>
            </w:r>
          </w:p>
        </w:tc>
        <w:tc>
          <w:tcPr>
            <w:tcW w:w="696" w:type="pct"/>
            <w:tcBorders>
              <w:top w:val="single" w:sz="4" w:space="0" w:color="000000"/>
              <w:left w:val="single" w:sz="4" w:space="0" w:color="000000"/>
              <w:bottom w:val="single" w:sz="4" w:space="0" w:color="000000"/>
              <w:right w:val="single" w:sz="4" w:space="0" w:color="000000"/>
            </w:tcBorders>
            <w:hideMark/>
          </w:tcPr>
          <w:p w:rsidR="0046614E" w:rsidRPr="0046614E" w:rsidRDefault="0046614E" w:rsidP="0046614E">
            <w:pPr>
              <w:jc w:val="both"/>
              <w:rPr>
                <w:rFonts w:asciiTheme="majorBidi" w:hAnsiTheme="majorBidi" w:cstheme="majorBidi"/>
                <w:sz w:val="22"/>
                <w:szCs w:val="22"/>
                <w:lang w:val="bs-Latn-BA"/>
              </w:rPr>
            </w:pPr>
            <w:r w:rsidRPr="0046614E">
              <w:rPr>
                <w:rFonts w:asciiTheme="majorBidi" w:hAnsiTheme="majorBidi" w:cstheme="majorBidi"/>
                <w:sz w:val="22"/>
                <w:szCs w:val="22"/>
                <w:lang w:val="bs-Latn-BA"/>
              </w:rPr>
              <w:t>255</w:t>
            </w:r>
          </w:p>
        </w:tc>
        <w:tc>
          <w:tcPr>
            <w:tcW w:w="510" w:type="pct"/>
            <w:tcBorders>
              <w:top w:val="single" w:sz="4" w:space="0" w:color="000000"/>
              <w:left w:val="single" w:sz="4" w:space="0" w:color="000000"/>
              <w:bottom w:val="single" w:sz="4" w:space="0" w:color="000000"/>
              <w:right w:val="single" w:sz="4" w:space="0" w:color="000000"/>
            </w:tcBorders>
            <w:hideMark/>
          </w:tcPr>
          <w:p w:rsidR="0046614E" w:rsidRPr="0046614E" w:rsidRDefault="0046614E" w:rsidP="0046614E">
            <w:pPr>
              <w:jc w:val="both"/>
              <w:rPr>
                <w:rFonts w:asciiTheme="majorBidi" w:hAnsiTheme="majorBidi" w:cstheme="majorBidi"/>
                <w:sz w:val="22"/>
                <w:szCs w:val="22"/>
                <w:lang w:val="bs-Latn-BA"/>
              </w:rPr>
            </w:pPr>
            <w:r w:rsidRPr="0046614E">
              <w:rPr>
                <w:rFonts w:asciiTheme="majorBidi" w:hAnsiTheme="majorBidi" w:cstheme="majorBidi"/>
                <w:sz w:val="22"/>
                <w:szCs w:val="22"/>
                <w:lang w:val="bs-Latn-BA"/>
              </w:rPr>
              <w:t>-</w:t>
            </w:r>
          </w:p>
        </w:tc>
      </w:tr>
      <w:tr w:rsidR="0046614E" w:rsidRPr="0046614E" w:rsidTr="0046614E">
        <w:trPr>
          <w:trHeight w:val="367"/>
          <w:jc w:val="center"/>
        </w:trPr>
        <w:tc>
          <w:tcPr>
            <w:tcW w:w="748" w:type="pct"/>
            <w:tcBorders>
              <w:top w:val="single" w:sz="4" w:space="0" w:color="auto"/>
              <w:left w:val="single" w:sz="4" w:space="0" w:color="auto"/>
              <w:bottom w:val="single" w:sz="4" w:space="0" w:color="auto"/>
              <w:right w:val="single" w:sz="4" w:space="0" w:color="000000"/>
            </w:tcBorders>
            <w:hideMark/>
          </w:tcPr>
          <w:p w:rsidR="0046614E" w:rsidRPr="0046614E" w:rsidRDefault="0046614E" w:rsidP="0046614E">
            <w:pPr>
              <w:jc w:val="both"/>
              <w:rPr>
                <w:rFonts w:asciiTheme="majorBidi" w:hAnsiTheme="majorBidi" w:cstheme="majorBidi"/>
                <w:b/>
                <w:lang w:val="bs-Latn-BA"/>
              </w:rPr>
            </w:pPr>
            <w:r w:rsidRPr="0046614E">
              <w:rPr>
                <w:rFonts w:asciiTheme="majorBidi" w:hAnsiTheme="majorBidi" w:cstheme="majorBidi"/>
                <w:b/>
                <w:lang w:val="bs-Latn-BA"/>
              </w:rPr>
              <w:t>Mostar</w:t>
            </w:r>
          </w:p>
        </w:tc>
        <w:tc>
          <w:tcPr>
            <w:tcW w:w="715" w:type="pct"/>
            <w:tcBorders>
              <w:top w:val="single" w:sz="4" w:space="0" w:color="000000"/>
              <w:left w:val="single" w:sz="4" w:space="0" w:color="000000"/>
              <w:bottom w:val="single" w:sz="4" w:space="0" w:color="000000"/>
              <w:right w:val="single" w:sz="4" w:space="0" w:color="000000"/>
            </w:tcBorders>
            <w:hideMark/>
          </w:tcPr>
          <w:p w:rsidR="0046614E" w:rsidRPr="0046614E" w:rsidRDefault="0046614E" w:rsidP="0046614E">
            <w:pPr>
              <w:jc w:val="both"/>
              <w:rPr>
                <w:rFonts w:asciiTheme="majorBidi" w:hAnsiTheme="majorBidi" w:cstheme="majorBidi"/>
                <w:sz w:val="22"/>
                <w:szCs w:val="22"/>
                <w:lang w:val="bs-Latn-BA"/>
              </w:rPr>
            </w:pPr>
            <w:r w:rsidRPr="0046614E">
              <w:rPr>
                <w:rFonts w:asciiTheme="majorBidi" w:hAnsiTheme="majorBidi" w:cstheme="majorBidi"/>
                <w:sz w:val="22"/>
                <w:szCs w:val="22"/>
                <w:lang w:val="bs-Latn-BA"/>
              </w:rPr>
              <w:t>23</w:t>
            </w:r>
          </w:p>
        </w:tc>
        <w:tc>
          <w:tcPr>
            <w:tcW w:w="1060" w:type="pct"/>
            <w:tcBorders>
              <w:top w:val="single" w:sz="4" w:space="0" w:color="000000"/>
              <w:left w:val="single" w:sz="4" w:space="0" w:color="000000"/>
              <w:bottom w:val="single" w:sz="4" w:space="0" w:color="000000"/>
              <w:right w:val="single" w:sz="4" w:space="0" w:color="000000"/>
            </w:tcBorders>
            <w:hideMark/>
          </w:tcPr>
          <w:p w:rsidR="0046614E" w:rsidRPr="0046614E" w:rsidRDefault="0046614E" w:rsidP="0046614E">
            <w:pPr>
              <w:jc w:val="both"/>
              <w:rPr>
                <w:rFonts w:asciiTheme="majorBidi" w:hAnsiTheme="majorBidi" w:cstheme="majorBidi"/>
                <w:sz w:val="22"/>
                <w:szCs w:val="22"/>
                <w:lang w:val="bs-Latn-BA"/>
              </w:rPr>
            </w:pPr>
            <w:r w:rsidRPr="0046614E">
              <w:rPr>
                <w:rFonts w:asciiTheme="majorBidi" w:hAnsiTheme="majorBidi" w:cstheme="majorBidi"/>
                <w:sz w:val="22"/>
                <w:szCs w:val="22"/>
                <w:lang w:val="bs-Latn-BA"/>
              </w:rPr>
              <w:t>-</w:t>
            </w:r>
          </w:p>
        </w:tc>
        <w:tc>
          <w:tcPr>
            <w:tcW w:w="639" w:type="pct"/>
            <w:tcBorders>
              <w:top w:val="single" w:sz="4" w:space="0" w:color="000000"/>
              <w:left w:val="single" w:sz="4" w:space="0" w:color="000000"/>
              <w:bottom w:val="single" w:sz="4" w:space="0" w:color="000000"/>
              <w:right w:val="single" w:sz="4" w:space="0" w:color="000000"/>
            </w:tcBorders>
            <w:hideMark/>
          </w:tcPr>
          <w:p w:rsidR="0046614E" w:rsidRPr="0046614E" w:rsidRDefault="0046614E" w:rsidP="0046614E">
            <w:pPr>
              <w:jc w:val="both"/>
              <w:rPr>
                <w:rFonts w:asciiTheme="majorBidi" w:hAnsiTheme="majorBidi" w:cstheme="majorBidi"/>
                <w:sz w:val="22"/>
                <w:szCs w:val="22"/>
                <w:lang w:val="bs-Latn-BA"/>
              </w:rPr>
            </w:pPr>
            <w:r w:rsidRPr="0046614E">
              <w:rPr>
                <w:rFonts w:asciiTheme="majorBidi" w:hAnsiTheme="majorBidi" w:cstheme="majorBidi"/>
                <w:sz w:val="22"/>
                <w:szCs w:val="22"/>
                <w:lang w:val="bs-Latn-BA"/>
              </w:rPr>
              <w:t>8</w:t>
            </w:r>
          </w:p>
        </w:tc>
        <w:tc>
          <w:tcPr>
            <w:tcW w:w="632" w:type="pct"/>
            <w:tcBorders>
              <w:top w:val="single" w:sz="4" w:space="0" w:color="000000"/>
              <w:left w:val="single" w:sz="4" w:space="0" w:color="000000"/>
              <w:bottom w:val="single" w:sz="4" w:space="0" w:color="000000"/>
              <w:right w:val="single" w:sz="4" w:space="0" w:color="000000"/>
            </w:tcBorders>
            <w:hideMark/>
          </w:tcPr>
          <w:p w:rsidR="0046614E" w:rsidRPr="0046614E" w:rsidRDefault="0046614E" w:rsidP="0046614E">
            <w:pPr>
              <w:jc w:val="both"/>
              <w:rPr>
                <w:rFonts w:asciiTheme="majorBidi" w:hAnsiTheme="majorBidi" w:cstheme="majorBidi"/>
                <w:sz w:val="22"/>
                <w:szCs w:val="22"/>
                <w:lang w:val="bs-Latn-BA"/>
              </w:rPr>
            </w:pPr>
            <w:r w:rsidRPr="0046614E">
              <w:rPr>
                <w:rFonts w:asciiTheme="majorBidi" w:hAnsiTheme="majorBidi" w:cstheme="majorBidi"/>
                <w:sz w:val="22"/>
                <w:szCs w:val="22"/>
                <w:lang w:val="bs-Latn-BA"/>
              </w:rPr>
              <w:t>43</w:t>
            </w:r>
          </w:p>
        </w:tc>
        <w:tc>
          <w:tcPr>
            <w:tcW w:w="696" w:type="pct"/>
            <w:tcBorders>
              <w:top w:val="single" w:sz="4" w:space="0" w:color="000000"/>
              <w:left w:val="single" w:sz="4" w:space="0" w:color="000000"/>
              <w:bottom w:val="single" w:sz="4" w:space="0" w:color="000000"/>
              <w:right w:val="single" w:sz="4" w:space="0" w:color="000000"/>
            </w:tcBorders>
            <w:hideMark/>
          </w:tcPr>
          <w:p w:rsidR="0046614E" w:rsidRPr="0046614E" w:rsidRDefault="0046614E" w:rsidP="0046614E">
            <w:pPr>
              <w:jc w:val="both"/>
              <w:rPr>
                <w:rFonts w:asciiTheme="majorBidi" w:hAnsiTheme="majorBidi" w:cstheme="majorBidi"/>
                <w:sz w:val="22"/>
                <w:szCs w:val="22"/>
                <w:lang w:val="bs-Latn-BA"/>
              </w:rPr>
            </w:pPr>
            <w:r w:rsidRPr="0046614E">
              <w:rPr>
                <w:rFonts w:asciiTheme="majorBidi" w:hAnsiTheme="majorBidi" w:cstheme="majorBidi"/>
                <w:sz w:val="22"/>
                <w:szCs w:val="22"/>
                <w:lang w:val="bs-Latn-BA"/>
              </w:rPr>
              <w:t>38</w:t>
            </w:r>
          </w:p>
        </w:tc>
        <w:tc>
          <w:tcPr>
            <w:tcW w:w="510" w:type="pct"/>
            <w:tcBorders>
              <w:top w:val="single" w:sz="4" w:space="0" w:color="000000"/>
              <w:left w:val="single" w:sz="4" w:space="0" w:color="000000"/>
              <w:bottom w:val="single" w:sz="4" w:space="0" w:color="000000"/>
              <w:right w:val="single" w:sz="4" w:space="0" w:color="000000"/>
            </w:tcBorders>
            <w:hideMark/>
          </w:tcPr>
          <w:p w:rsidR="0046614E" w:rsidRPr="0046614E" w:rsidRDefault="0046614E" w:rsidP="0046614E">
            <w:pPr>
              <w:jc w:val="both"/>
              <w:rPr>
                <w:rFonts w:asciiTheme="majorBidi" w:hAnsiTheme="majorBidi" w:cstheme="majorBidi"/>
                <w:sz w:val="22"/>
                <w:szCs w:val="22"/>
                <w:lang w:val="bs-Latn-BA"/>
              </w:rPr>
            </w:pPr>
            <w:r w:rsidRPr="0046614E">
              <w:rPr>
                <w:rFonts w:asciiTheme="majorBidi" w:hAnsiTheme="majorBidi" w:cstheme="majorBidi"/>
                <w:sz w:val="22"/>
                <w:szCs w:val="22"/>
                <w:lang w:val="bs-Latn-BA"/>
              </w:rPr>
              <w:t>-</w:t>
            </w:r>
          </w:p>
        </w:tc>
      </w:tr>
    </w:tbl>
    <w:p w:rsidR="0046614E" w:rsidRPr="0046614E" w:rsidRDefault="0046614E" w:rsidP="0046614E">
      <w:pPr>
        <w:jc w:val="both"/>
        <w:rPr>
          <w:rFonts w:asciiTheme="majorBidi" w:hAnsiTheme="majorBidi" w:cstheme="majorBidi"/>
          <w:b/>
          <w:sz w:val="22"/>
          <w:szCs w:val="22"/>
          <w:lang w:val="bs-Latn-BA"/>
        </w:rPr>
      </w:pPr>
    </w:p>
    <w:p w:rsidR="0046614E" w:rsidRPr="0046614E" w:rsidRDefault="0046614E" w:rsidP="0046614E">
      <w:pPr>
        <w:jc w:val="both"/>
        <w:rPr>
          <w:rFonts w:asciiTheme="majorBidi" w:hAnsiTheme="majorBidi" w:cstheme="majorBidi"/>
          <w:b/>
          <w:sz w:val="22"/>
          <w:szCs w:val="22"/>
          <w:lang w:val="bs-Latn-BA"/>
        </w:rPr>
      </w:pPr>
    </w:p>
    <w:p w:rsidR="0046614E" w:rsidRPr="0046614E" w:rsidRDefault="0046614E" w:rsidP="0046614E">
      <w:pPr>
        <w:jc w:val="both"/>
        <w:rPr>
          <w:rFonts w:asciiTheme="majorBidi" w:hAnsiTheme="majorBidi" w:cstheme="majorBidi"/>
          <w:b/>
          <w:sz w:val="22"/>
          <w:szCs w:val="22"/>
          <w:lang w:val="bs-Latn-BA"/>
        </w:rPr>
      </w:pPr>
    </w:p>
    <w:p w:rsidR="0046614E" w:rsidRPr="0046614E" w:rsidRDefault="0046614E" w:rsidP="0046614E">
      <w:pPr>
        <w:jc w:val="both"/>
        <w:rPr>
          <w:rFonts w:asciiTheme="majorBidi" w:hAnsiTheme="majorBidi" w:cstheme="majorBidi"/>
          <w:b/>
          <w:sz w:val="22"/>
          <w:szCs w:val="22"/>
          <w:lang w:val="bs-Latn-BA"/>
        </w:rPr>
      </w:pPr>
    </w:p>
    <w:p w:rsidR="0046614E" w:rsidRDefault="0046614E" w:rsidP="0046614E">
      <w:pPr>
        <w:jc w:val="both"/>
        <w:rPr>
          <w:rFonts w:asciiTheme="majorBidi" w:hAnsiTheme="majorBidi" w:cstheme="majorBidi"/>
          <w:b/>
          <w:sz w:val="22"/>
          <w:szCs w:val="22"/>
          <w:lang w:val="bs-Latn-BA"/>
        </w:rPr>
      </w:pPr>
    </w:p>
    <w:p w:rsidR="00063F94" w:rsidRDefault="00063F94" w:rsidP="0046614E">
      <w:pPr>
        <w:jc w:val="both"/>
        <w:rPr>
          <w:rFonts w:asciiTheme="majorBidi" w:hAnsiTheme="majorBidi" w:cstheme="majorBidi"/>
          <w:b/>
          <w:sz w:val="22"/>
          <w:szCs w:val="22"/>
          <w:lang w:val="bs-Latn-BA"/>
        </w:rPr>
      </w:pPr>
    </w:p>
    <w:p w:rsidR="00063F94" w:rsidRPr="0046614E" w:rsidRDefault="00063F94" w:rsidP="0046614E">
      <w:pPr>
        <w:jc w:val="both"/>
        <w:rPr>
          <w:rFonts w:asciiTheme="majorBidi" w:hAnsiTheme="majorBidi" w:cstheme="majorBidi"/>
          <w:b/>
          <w:sz w:val="22"/>
          <w:szCs w:val="22"/>
          <w:lang w:val="bs-Latn-BA"/>
        </w:rPr>
      </w:pPr>
    </w:p>
    <w:p w:rsidR="0046614E" w:rsidRPr="0046614E" w:rsidRDefault="0046614E" w:rsidP="0046614E">
      <w:pPr>
        <w:jc w:val="both"/>
        <w:rPr>
          <w:rFonts w:asciiTheme="majorBidi" w:hAnsiTheme="majorBidi" w:cstheme="majorBidi"/>
          <w:b/>
          <w:sz w:val="22"/>
          <w:szCs w:val="22"/>
          <w:lang w:val="bs-Latn-BA"/>
        </w:rPr>
      </w:pPr>
    </w:p>
    <w:p w:rsidR="0046614E" w:rsidRPr="0046614E" w:rsidRDefault="0046614E" w:rsidP="0046614E">
      <w:pPr>
        <w:jc w:val="both"/>
        <w:rPr>
          <w:rFonts w:asciiTheme="majorBidi" w:hAnsiTheme="majorBidi" w:cstheme="majorBidi"/>
          <w:b/>
          <w:sz w:val="22"/>
          <w:szCs w:val="22"/>
          <w:lang w:val="bs-Latn-BA"/>
        </w:rPr>
      </w:pPr>
      <w:r w:rsidRPr="0046614E">
        <w:rPr>
          <w:rFonts w:asciiTheme="majorBidi" w:hAnsiTheme="majorBidi" w:cstheme="majorBidi"/>
          <w:b/>
          <w:sz w:val="22"/>
          <w:szCs w:val="22"/>
          <w:lang w:val="bs-Latn-BA"/>
        </w:rPr>
        <w:t>Temeljna prava porodice s djecom u FBiH</w:t>
      </w:r>
    </w:p>
    <w:tbl>
      <w:tblPr>
        <w:tblpPr w:leftFromText="180" w:rightFromText="180" w:vertAnchor="text" w:horzAnchor="page" w:tblpXSpec="center" w:tblpY="457"/>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6"/>
        <w:gridCol w:w="704"/>
        <w:gridCol w:w="589"/>
        <w:gridCol w:w="920"/>
        <w:gridCol w:w="729"/>
        <w:gridCol w:w="870"/>
        <w:gridCol w:w="659"/>
        <w:gridCol w:w="734"/>
        <w:gridCol w:w="748"/>
        <w:gridCol w:w="730"/>
      </w:tblGrid>
      <w:tr w:rsidR="0046614E" w:rsidRPr="0046614E" w:rsidTr="0046614E">
        <w:trPr>
          <w:trHeight w:val="694"/>
        </w:trPr>
        <w:tc>
          <w:tcPr>
            <w:tcW w:w="459" w:type="pct"/>
            <w:tcBorders>
              <w:top w:val="single" w:sz="4" w:space="0" w:color="000000"/>
              <w:left w:val="single" w:sz="4" w:space="0" w:color="000000"/>
              <w:bottom w:val="single" w:sz="4" w:space="0" w:color="000000"/>
              <w:right w:val="single" w:sz="4" w:space="0" w:color="000000"/>
            </w:tcBorders>
            <w:hideMark/>
          </w:tcPr>
          <w:p w:rsidR="0046614E" w:rsidRPr="0046614E" w:rsidRDefault="0046614E" w:rsidP="0046614E">
            <w:pPr>
              <w:jc w:val="both"/>
              <w:rPr>
                <w:rFonts w:asciiTheme="majorBidi" w:hAnsiTheme="majorBidi" w:cstheme="majorBidi"/>
                <w:b/>
                <w:sz w:val="18"/>
                <w:szCs w:val="18"/>
                <w:lang w:val="bs-Latn-BA"/>
              </w:rPr>
            </w:pPr>
            <w:r w:rsidRPr="0046614E">
              <w:rPr>
                <w:rFonts w:asciiTheme="majorBidi" w:hAnsiTheme="majorBidi" w:cstheme="majorBidi"/>
                <w:b/>
                <w:sz w:val="18"/>
                <w:szCs w:val="18"/>
                <w:lang w:val="bs-Latn-BA"/>
              </w:rPr>
              <w:t>Lokacija CSR</w:t>
            </w:r>
          </w:p>
        </w:tc>
        <w:tc>
          <w:tcPr>
            <w:tcW w:w="478" w:type="pct"/>
            <w:tcBorders>
              <w:top w:val="single" w:sz="4" w:space="0" w:color="000000"/>
              <w:left w:val="single" w:sz="4" w:space="0" w:color="000000"/>
              <w:bottom w:val="single" w:sz="4" w:space="0" w:color="000000"/>
              <w:right w:val="single" w:sz="4" w:space="0" w:color="000000"/>
            </w:tcBorders>
          </w:tcPr>
          <w:p w:rsidR="0046614E" w:rsidRPr="0046614E" w:rsidRDefault="0046614E" w:rsidP="0046614E">
            <w:pPr>
              <w:pStyle w:val="ListParagraph"/>
              <w:numPr>
                <w:ilvl w:val="0"/>
                <w:numId w:val="23"/>
              </w:numPr>
              <w:ind w:left="0"/>
              <w:jc w:val="both"/>
              <w:rPr>
                <w:rFonts w:asciiTheme="majorBidi" w:hAnsiTheme="majorBidi" w:cstheme="majorBidi"/>
                <w:b/>
                <w:sz w:val="18"/>
                <w:szCs w:val="18"/>
              </w:rPr>
            </w:pPr>
            <w:r w:rsidRPr="0046614E">
              <w:rPr>
                <w:rFonts w:asciiTheme="majorBidi" w:hAnsiTheme="majorBidi" w:cstheme="majorBidi"/>
                <w:b/>
                <w:sz w:val="18"/>
                <w:szCs w:val="18"/>
              </w:rPr>
              <w:t>Doda-tak na djecu</w:t>
            </w:r>
          </w:p>
          <w:p w:rsidR="0046614E" w:rsidRPr="0046614E" w:rsidRDefault="0046614E" w:rsidP="0046614E">
            <w:pPr>
              <w:jc w:val="both"/>
              <w:rPr>
                <w:rFonts w:asciiTheme="majorBidi" w:hAnsiTheme="majorBidi" w:cstheme="majorBidi"/>
                <w:b/>
                <w:sz w:val="18"/>
                <w:szCs w:val="18"/>
                <w:lang w:val="bs-Latn-BA"/>
              </w:rPr>
            </w:pPr>
          </w:p>
        </w:tc>
        <w:tc>
          <w:tcPr>
            <w:tcW w:w="400" w:type="pct"/>
            <w:tcBorders>
              <w:top w:val="single" w:sz="4" w:space="0" w:color="000000"/>
              <w:left w:val="single" w:sz="4" w:space="0" w:color="000000"/>
              <w:bottom w:val="single" w:sz="4" w:space="0" w:color="000000"/>
              <w:right w:val="single" w:sz="4" w:space="0" w:color="000000"/>
            </w:tcBorders>
          </w:tcPr>
          <w:p w:rsidR="0046614E" w:rsidRPr="0046614E" w:rsidRDefault="0046614E" w:rsidP="0046614E">
            <w:pPr>
              <w:pStyle w:val="ListParagraph"/>
              <w:autoSpaceDE w:val="0"/>
              <w:autoSpaceDN w:val="0"/>
              <w:adjustRightInd w:val="0"/>
              <w:ind w:left="0"/>
              <w:jc w:val="both"/>
              <w:rPr>
                <w:rFonts w:asciiTheme="majorBidi" w:hAnsiTheme="majorBidi" w:cstheme="majorBidi"/>
                <w:b/>
                <w:sz w:val="18"/>
                <w:szCs w:val="18"/>
              </w:rPr>
            </w:pPr>
            <w:r w:rsidRPr="0046614E">
              <w:rPr>
                <w:rFonts w:asciiTheme="majorBidi" w:hAnsiTheme="majorBidi" w:cstheme="majorBidi"/>
                <w:b/>
                <w:sz w:val="18"/>
                <w:szCs w:val="18"/>
              </w:rPr>
              <w:t>Na-knada</w:t>
            </w:r>
            <w:r w:rsidRPr="0046614E">
              <w:rPr>
                <w:rStyle w:val="FootnoteReference"/>
                <w:rFonts w:asciiTheme="majorBidi" w:hAnsiTheme="majorBidi" w:cstheme="majorBidi"/>
                <w:b/>
                <w:sz w:val="18"/>
                <w:szCs w:val="18"/>
              </w:rPr>
              <w:footnoteReference w:id="70"/>
            </w:r>
          </w:p>
          <w:p w:rsidR="0046614E" w:rsidRPr="0046614E" w:rsidRDefault="0046614E" w:rsidP="0046614E">
            <w:pPr>
              <w:jc w:val="both"/>
              <w:rPr>
                <w:rFonts w:asciiTheme="majorBidi" w:hAnsiTheme="majorBidi" w:cstheme="majorBidi"/>
                <w:b/>
                <w:sz w:val="18"/>
                <w:szCs w:val="18"/>
                <w:lang w:val="bs-Latn-BA"/>
              </w:rPr>
            </w:pPr>
          </w:p>
        </w:tc>
        <w:tc>
          <w:tcPr>
            <w:tcW w:w="625" w:type="pct"/>
            <w:tcBorders>
              <w:top w:val="single" w:sz="4" w:space="0" w:color="000000"/>
              <w:left w:val="single" w:sz="4" w:space="0" w:color="000000"/>
              <w:bottom w:val="single" w:sz="4" w:space="0" w:color="000000"/>
              <w:right w:val="single" w:sz="4" w:space="0" w:color="000000"/>
            </w:tcBorders>
          </w:tcPr>
          <w:p w:rsidR="0046614E" w:rsidRPr="0046614E" w:rsidRDefault="0046614E" w:rsidP="0046614E">
            <w:pPr>
              <w:pStyle w:val="ListParagraph"/>
              <w:numPr>
                <w:ilvl w:val="0"/>
                <w:numId w:val="23"/>
              </w:numPr>
              <w:autoSpaceDE w:val="0"/>
              <w:autoSpaceDN w:val="0"/>
              <w:adjustRightInd w:val="0"/>
              <w:ind w:left="0"/>
              <w:jc w:val="both"/>
              <w:rPr>
                <w:rFonts w:asciiTheme="majorBidi" w:hAnsiTheme="majorBidi" w:cstheme="majorBidi"/>
                <w:b/>
                <w:sz w:val="18"/>
                <w:szCs w:val="18"/>
              </w:rPr>
            </w:pPr>
            <w:r w:rsidRPr="0046614E">
              <w:rPr>
                <w:rFonts w:asciiTheme="majorBidi" w:hAnsiTheme="majorBidi" w:cstheme="majorBidi"/>
                <w:b/>
                <w:sz w:val="18"/>
                <w:szCs w:val="18"/>
              </w:rPr>
              <w:t>Naknada</w:t>
            </w:r>
            <w:r w:rsidRPr="0046614E">
              <w:rPr>
                <w:rStyle w:val="FootnoteReference"/>
                <w:rFonts w:asciiTheme="majorBidi" w:hAnsiTheme="majorBidi" w:cstheme="majorBidi"/>
                <w:b/>
                <w:sz w:val="18"/>
                <w:szCs w:val="18"/>
              </w:rPr>
              <w:footnoteReference w:id="71"/>
            </w:r>
          </w:p>
          <w:p w:rsidR="0046614E" w:rsidRPr="0046614E" w:rsidRDefault="0046614E" w:rsidP="0046614E">
            <w:pPr>
              <w:jc w:val="both"/>
              <w:rPr>
                <w:rFonts w:asciiTheme="majorBidi" w:hAnsiTheme="majorBidi" w:cstheme="majorBidi"/>
                <w:b/>
                <w:sz w:val="18"/>
                <w:szCs w:val="18"/>
                <w:lang w:val="bs-Latn-BA"/>
              </w:rPr>
            </w:pPr>
          </w:p>
        </w:tc>
        <w:tc>
          <w:tcPr>
            <w:tcW w:w="495" w:type="pct"/>
            <w:tcBorders>
              <w:top w:val="single" w:sz="4" w:space="0" w:color="000000"/>
              <w:left w:val="single" w:sz="4" w:space="0" w:color="000000"/>
              <w:bottom w:val="single" w:sz="4" w:space="0" w:color="000000"/>
              <w:right w:val="single" w:sz="4" w:space="0" w:color="000000"/>
            </w:tcBorders>
            <w:hideMark/>
          </w:tcPr>
          <w:p w:rsidR="0046614E" w:rsidRPr="0046614E" w:rsidRDefault="0046614E" w:rsidP="0046614E">
            <w:pPr>
              <w:pStyle w:val="ListParagraph"/>
              <w:numPr>
                <w:ilvl w:val="0"/>
                <w:numId w:val="23"/>
              </w:numPr>
              <w:autoSpaceDE w:val="0"/>
              <w:autoSpaceDN w:val="0"/>
              <w:adjustRightInd w:val="0"/>
              <w:ind w:left="0"/>
              <w:jc w:val="both"/>
              <w:rPr>
                <w:rFonts w:asciiTheme="majorBidi" w:hAnsiTheme="majorBidi" w:cstheme="majorBidi"/>
                <w:b/>
                <w:sz w:val="18"/>
                <w:szCs w:val="18"/>
                <w:lang w:val="bs-Latn-BA"/>
              </w:rPr>
            </w:pPr>
            <w:r w:rsidRPr="0046614E">
              <w:rPr>
                <w:rFonts w:asciiTheme="majorBidi" w:hAnsiTheme="majorBidi" w:cstheme="majorBidi"/>
                <w:b/>
                <w:sz w:val="18"/>
                <w:szCs w:val="18"/>
              </w:rPr>
              <w:t>Potpo-ra</w:t>
            </w:r>
            <w:r w:rsidRPr="0046614E">
              <w:rPr>
                <w:rStyle w:val="FootnoteReference"/>
                <w:rFonts w:asciiTheme="majorBidi" w:hAnsiTheme="majorBidi" w:cstheme="majorBidi"/>
                <w:b/>
                <w:sz w:val="18"/>
                <w:szCs w:val="18"/>
              </w:rPr>
              <w:footnoteReference w:id="72"/>
            </w:r>
          </w:p>
        </w:tc>
        <w:tc>
          <w:tcPr>
            <w:tcW w:w="591" w:type="pct"/>
            <w:tcBorders>
              <w:top w:val="single" w:sz="4" w:space="0" w:color="000000"/>
              <w:left w:val="single" w:sz="4" w:space="0" w:color="000000"/>
              <w:bottom w:val="single" w:sz="4" w:space="0" w:color="000000"/>
              <w:right w:val="single" w:sz="4" w:space="0" w:color="000000"/>
            </w:tcBorders>
          </w:tcPr>
          <w:p w:rsidR="0046614E" w:rsidRPr="0046614E" w:rsidRDefault="0046614E" w:rsidP="0046614E">
            <w:pPr>
              <w:pStyle w:val="ListParagraph"/>
              <w:numPr>
                <w:ilvl w:val="0"/>
                <w:numId w:val="23"/>
              </w:numPr>
              <w:autoSpaceDE w:val="0"/>
              <w:autoSpaceDN w:val="0"/>
              <w:adjustRightInd w:val="0"/>
              <w:ind w:left="0"/>
              <w:jc w:val="both"/>
              <w:rPr>
                <w:rFonts w:asciiTheme="majorBidi" w:hAnsiTheme="majorBidi" w:cstheme="majorBidi"/>
                <w:b/>
                <w:sz w:val="18"/>
                <w:szCs w:val="18"/>
              </w:rPr>
            </w:pPr>
            <w:r w:rsidRPr="0046614E">
              <w:rPr>
                <w:rFonts w:asciiTheme="majorBidi" w:hAnsiTheme="majorBidi" w:cstheme="majorBidi"/>
                <w:b/>
                <w:sz w:val="18"/>
                <w:szCs w:val="18"/>
              </w:rPr>
              <w:t>Potpora</w:t>
            </w:r>
            <w:r w:rsidRPr="0046614E">
              <w:rPr>
                <w:rStyle w:val="FootnoteReference"/>
                <w:rFonts w:asciiTheme="majorBidi" w:hAnsiTheme="majorBidi" w:cstheme="majorBidi"/>
                <w:b/>
                <w:sz w:val="18"/>
                <w:szCs w:val="18"/>
              </w:rPr>
              <w:footnoteReference w:id="73"/>
            </w:r>
          </w:p>
          <w:p w:rsidR="0046614E" w:rsidRPr="0046614E" w:rsidRDefault="0046614E" w:rsidP="0046614E">
            <w:pPr>
              <w:jc w:val="both"/>
              <w:rPr>
                <w:rFonts w:asciiTheme="majorBidi" w:hAnsiTheme="majorBidi" w:cstheme="majorBidi"/>
                <w:b/>
                <w:sz w:val="18"/>
                <w:szCs w:val="18"/>
                <w:lang w:val="bs-Latn-BA"/>
              </w:rPr>
            </w:pPr>
          </w:p>
        </w:tc>
        <w:tc>
          <w:tcPr>
            <w:tcW w:w="448" w:type="pct"/>
            <w:tcBorders>
              <w:top w:val="single" w:sz="4" w:space="0" w:color="000000"/>
              <w:left w:val="single" w:sz="4" w:space="0" w:color="000000"/>
              <w:bottom w:val="single" w:sz="4" w:space="0" w:color="000000"/>
              <w:right w:val="single" w:sz="4" w:space="0" w:color="000000"/>
            </w:tcBorders>
          </w:tcPr>
          <w:p w:rsidR="0046614E" w:rsidRPr="0046614E" w:rsidRDefault="0046614E" w:rsidP="0046614E">
            <w:pPr>
              <w:pStyle w:val="ListParagraph"/>
              <w:numPr>
                <w:ilvl w:val="0"/>
                <w:numId w:val="23"/>
              </w:numPr>
              <w:autoSpaceDE w:val="0"/>
              <w:autoSpaceDN w:val="0"/>
              <w:adjustRightInd w:val="0"/>
              <w:ind w:left="0"/>
              <w:jc w:val="both"/>
              <w:rPr>
                <w:rFonts w:asciiTheme="majorBidi" w:hAnsiTheme="majorBidi" w:cstheme="majorBidi"/>
                <w:b/>
                <w:sz w:val="18"/>
                <w:szCs w:val="18"/>
              </w:rPr>
            </w:pPr>
            <w:r w:rsidRPr="0046614E">
              <w:rPr>
                <w:rFonts w:asciiTheme="majorBidi" w:hAnsiTheme="majorBidi" w:cstheme="majorBidi"/>
                <w:b/>
                <w:sz w:val="18"/>
                <w:szCs w:val="18"/>
              </w:rPr>
              <w:t>Tret-man</w:t>
            </w:r>
            <w:r w:rsidRPr="0046614E">
              <w:rPr>
                <w:rStyle w:val="FootnoteReference"/>
                <w:rFonts w:asciiTheme="majorBidi" w:hAnsiTheme="majorBidi" w:cstheme="majorBidi"/>
                <w:b/>
                <w:sz w:val="18"/>
                <w:szCs w:val="18"/>
              </w:rPr>
              <w:footnoteReference w:id="74"/>
            </w:r>
          </w:p>
          <w:p w:rsidR="0046614E" w:rsidRPr="0046614E" w:rsidRDefault="0046614E" w:rsidP="0046614E">
            <w:pPr>
              <w:jc w:val="both"/>
              <w:rPr>
                <w:rFonts w:asciiTheme="majorBidi" w:hAnsiTheme="majorBidi" w:cstheme="majorBidi"/>
                <w:b/>
                <w:sz w:val="18"/>
                <w:szCs w:val="18"/>
                <w:lang w:val="bs-Latn-BA"/>
              </w:rPr>
            </w:pPr>
          </w:p>
        </w:tc>
        <w:tc>
          <w:tcPr>
            <w:tcW w:w="499" w:type="pct"/>
            <w:tcBorders>
              <w:top w:val="single" w:sz="4" w:space="0" w:color="000000"/>
              <w:left w:val="single" w:sz="4" w:space="0" w:color="000000"/>
              <w:bottom w:val="single" w:sz="4" w:space="0" w:color="000000"/>
              <w:right w:val="single" w:sz="4" w:space="0" w:color="000000"/>
            </w:tcBorders>
          </w:tcPr>
          <w:p w:rsidR="0046614E" w:rsidRPr="0046614E" w:rsidRDefault="0046614E" w:rsidP="0046614E">
            <w:pPr>
              <w:pStyle w:val="ListParagraph"/>
              <w:numPr>
                <w:ilvl w:val="0"/>
                <w:numId w:val="23"/>
              </w:numPr>
              <w:autoSpaceDE w:val="0"/>
              <w:autoSpaceDN w:val="0"/>
              <w:adjustRightInd w:val="0"/>
              <w:ind w:left="0"/>
              <w:jc w:val="both"/>
              <w:rPr>
                <w:rFonts w:asciiTheme="majorBidi" w:hAnsiTheme="majorBidi" w:cstheme="majorBidi"/>
                <w:b/>
                <w:sz w:val="18"/>
                <w:szCs w:val="18"/>
              </w:rPr>
            </w:pPr>
            <w:r w:rsidRPr="0046614E">
              <w:rPr>
                <w:rFonts w:asciiTheme="majorBidi" w:hAnsiTheme="majorBidi" w:cstheme="majorBidi"/>
                <w:b/>
                <w:sz w:val="18"/>
                <w:szCs w:val="18"/>
              </w:rPr>
              <w:t>Smješ-taj</w:t>
            </w:r>
            <w:r w:rsidRPr="0046614E">
              <w:rPr>
                <w:rStyle w:val="FootnoteReference"/>
                <w:rFonts w:asciiTheme="majorBidi" w:hAnsiTheme="majorBidi" w:cstheme="majorBidi"/>
                <w:b/>
                <w:sz w:val="18"/>
                <w:szCs w:val="18"/>
              </w:rPr>
              <w:footnoteReference w:id="75"/>
            </w:r>
          </w:p>
          <w:p w:rsidR="0046614E" w:rsidRPr="0046614E" w:rsidRDefault="0046614E" w:rsidP="0046614E">
            <w:pPr>
              <w:jc w:val="both"/>
              <w:rPr>
                <w:rFonts w:asciiTheme="majorBidi" w:hAnsiTheme="majorBidi" w:cstheme="majorBidi"/>
                <w:b/>
                <w:sz w:val="18"/>
                <w:szCs w:val="18"/>
                <w:lang w:val="bs-Latn-BA"/>
              </w:rPr>
            </w:pPr>
          </w:p>
        </w:tc>
        <w:tc>
          <w:tcPr>
            <w:tcW w:w="508" w:type="pct"/>
            <w:tcBorders>
              <w:top w:val="single" w:sz="4" w:space="0" w:color="000000"/>
              <w:left w:val="single" w:sz="4" w:space="0" w:color="000000"/>
              <w:bottom w:val="single" w:sz="4" w:space="0" w:color="000000"/>
              <w:right w:val="single" w:sz="4" w:space="0" w:color="000000"/>
            </w:tcBorders>
            <w:hideMark/>
          </w:tcPr>
          <w:p w:rsidR="0046614E" w:rsidRPr="0046614E" w:rsidRDefault="0046614E" w:rsidP="0046614E">
            <w:pPr>
              <w:pStyle w:val="ListParagraph"/>
              <w:autoSpaceDE w:val="0"/>
              <w:autoSpaceDN w:val="0"/>
              <w:adjustRightInd w:val="0"/>
              <w:ind w:left="0"/>
              <w:jc w:val="both"/>
              <w:rPr>
                <w:rFonts w:asciiTheme="majorBidi" w:hAnsiTheme="majorBidi" w:cstheme="majorBidi"/>
                <w:b/>
                <w:sz w:val="18"/>
                <w:szCs w:val="18"/>
                <w:lang w:val="bs-Latn-BA"/>
              </w:rPr>
            </w:pPr>
            <w:r w:rsidRPr="0046614E">
              <w:rPr>
                <w:rFonts w:asciiTheme="majorBidi" w:hAnsiTheme="majorBidi" w:cstheme="majorBidi"/>
                <w:b/>
                <w:sz w:val="18"/>
                <w:szCs w:val="18"/>
              </w:rPr>
              <w:t>Obrok</w:t>
            </w:r>
            <w:r w:rsidRPr="0046614E">
              <w:rPr>
                <w:rStyle w:val="FootnoteReference"/>
                <w:rFonts w:asciiTheme="majorBidi" w:hAnsiTheme="majorBidi" w:cstheme="majorBidi"/>
                <w:b/>
                <w:sz w:val="18"/>
                <w:szCs w:val="18"/>
              </w:rPr>
              <w:footnoteReference w:id="76"/>
            </w:r>
          </w:p>
        </w:tc>
        <w:tc>
          <w:tcPr>
            <w:tcW w:w="496" w:type="pct"/>
            <w:tcBorders>
              <w:top w:val="single" w:sz="4" w:space="0" w:color="000000"/>
              <w:left w:val="single" w:sz="4" w:space="0" w:color="000000"/>
              <w:bottom w:val="single" w:sz="4" w:space="0" w:color="000000"/>
              <w:right w:val="single" w:sz="4" w:space="0" w:color="000000"/>
            </w:tcBorders>
          </w:tcPr>
          <w:p w:rsidR="0046614E" w:rsidRPr="0046614E" w:rsidRDefault="0046614E" w:rsidP="0046614E">
            <w:pPr>
              <w:pStyle w:val="ListParagraph"/>
              <w:numPr>
                <w:ilvl w:val="0"/>
                <w:numId w:val="23"/>
              </w:numPr>
              <w:ind w:left="0"/>
              <w:jc w:val="both"/>
              <w:rPr>
                <w:rFonts w:asciiTheme="majorBidi" w:hAnsiTheme="majorBidi" w:cstheme="majorBidi"/>
                <w:b/>
                <w:sz w:val="18"/>
                <w:szCs w:val="18"/>
              </w:rPr>
            </w:pPr>
            <w:r w:rsidRPr="0046614E">
              <w:rPr>
                <w:rFonts w:asciiTheme="majorBidi" w:hAnsiTheme="majorBidi" w:cstheme="majorBidi"/>
                <w:b/>
                <w:sz w:val="18"/>
                <w:szCs w:val="18"/>
              </w:rPr>
              <w:t>Školarine i stipendije</w:t>
            </w:r>
          </w:p>
          <w:p w:rsidR="0046614E" w:rsidRPr="0046614E" w:rsidRDefault="0046614E" w:rsidP="0046614E">
            <w:pPr>
              <w:jc w:val="both"/>
              <w:rPr>
                <w:rFonts w:asciiTheme="majorBidi" w:hAnsiTheme="majorBidi" w:cstheme="majorBidi"/>
                <w:b/>
                <w:sz w:val="18"/>
                <w:szCs w:val="18"/>
                <w:lang w:val="bs-Latn-BA"/>
              </w:rPr>
            </w:pPr>
          </w:p>
        </w:tc>
      </w:tr>
      <w:tr w:rsidR="0046614E" w:rsidRPr="0046614E" w:rsidTr="0046614E">
        <w:trPr>
          <w:trHeight w:val="395"/>
        </w:trPr>
        <w:tc>
          <w:tcPr>
            <w:tcW w:w="459" w:type="pct"/>
            <w:tcBorders>
              <w:top w:val="single" w:sz="4" w:space="0" w:color="000000"/>
              <w:left w:val="single" w:sz="4" w:space="0" w:color="000000"/>
              <w:bottom w:val="single" w:sz="4" w:space="0" w:color="000000"/>
              <w:right w:val="single" w:sz="4" w:space="0" w:color="000000"/>
            </w:tcBorders>
            <w:hideMark/>
          </w:tcPr>
          <w:p w:rsidR="0046614E" w:rsidRPr="0046614E" w:rsidRDefault="0046614E" w:rsidP="0046614E">
            <w:pPr>
              <w:jc w:val="both"/>
              <w:rPr>
                <w:rFonts w:asciiTheme="majorBidi" w:hAnsiTheme="majorBidi" w:cstheme="majorBidi"/>
                <w:b/>
                <w:sz w:val="18"/>
                <w:szCs w:val="18"/>
                <w:lang w:val="bs-Latn-BA"/>
              </w:rPr>
            </w:pPr>
            <w:r w:rsidRPr="0046614E">
              <w:rPr>
                <w:rFonts w:asciiTheme="majorBidi" w:hAnsiTheme="majorBidi" w:cstheme="majorBidi"/>
                <w:b/>
                <w:sz w:val="18"/>
                <w:szCs w:val="18"/>
                <w:lang w:val="bs-Latn-BA"/>
              </w:rPr>
              <w:t>Zenica</w:t>
            </w:r>
          </w:p>
        </w:tc>
        <w:tc>
          <w:tcPr>
            <w:tcW w:w="478" w:type="pct"/>
            <w:tcBorders>
              <w:top w:val="single" w:sz="4" w:space="0" w:color="000000"/>
              <w:left w:val="single" w:sz="4" w:space="0" w:color="000000"/>
              <w:bottom w:val="single" w:sz="4" w:space="0" w:color="000000"/>
              <w:right w:val="single" w:sz="4" w:space="0" w:color="000000"/>
            </w:tcBorders>
            <w:hideMark/>
          </w:tcPr>
          <w:p w:rsidR="0046614E" w:rsidRPr="0046614E" w:rsidRDefault="0046614E" w:rsidP="0046614E">
            <w:pPr>
              <w:jc w:val="both"/>
              <w:rPr>
                <w:rFonts w:asciiTheme="majorBidi" w:hAnsiTheme="majorBidi" w:cstheme="majorBidi"/>
                <w:sz w:val="22"/>
                <w:szCs w:val="22"/>
                <w:lang w:val="bs-Latn-BA"/>
              </w:rPr>
            </w:pPr>
            <w:r w:rsidRPr="0046614E">
              <w:rPr>
                <w:rFonts w:asciiTheme="majorBidi" w:hAnsiTheme="majorBidi" w:cstheme="majorBidi"/>
                <w:sz w:val="22"/>
                <w:szCs w:val="22"/>
                <w:lang w:val="bs-Latn-BA"/>
              </w:rPr>
              <w:t>2348</w:t>
            </w:r>
          </w:p>
        </w:tc>
        <w:tc>
          <w:tcPr>
            <w:tcW w:w="400" w:type="pct"/>
            <w:tcBorders>
              <w:top w:val="single" w:sz="4" w:space="0" w:color="000000"/>
              <w:left w:val="single" w:sz="4" w:space="0" w:color="000000"/>
              <w:bottom w:val="single" w:sz="4" w:space="0" w:color="000000"/>
              <w:right w:val="single" w:sz="4" w:space="0" w:color="000000"/>
            </w:tcBorders>
            <w:hideMark/>
          </w:tcPr>
          <w:p w:rsidR="0046614E" w:rsidRPr="0046614E" w:rsidRDefault="0046614E" w:rsidP="0046614E">
            <w:pPr>
              <w:jc w:val="both"/>
              <w:rPr>
                <w:rFonts w:asciiTheme="majorBidi" w:hAnsiTheme="majorBidi" w:cstheme="majorBidi"/>
                <w:sz w:val="22"/>
                <w:szCs w:val="22"/>
                <w:lang w:val="bs-Latn-BA"/>
              </w:rPr>
            </w:pPr>
            <w:r w:rsidRPr="0046614E">
              <w:rPr>
                <w:rFonts w:asciiTheme="majorBidi" w:hAnsiTheme="majorBidi" w:cstheme="majorBidi"/>
                <w:sz w:val="22"/>
                <w:szCs w:val="22"/>
                <w:lang w:val="bs-Latn-BA"/>
              </w:rPr>
              <w:t>306</w:t>
            </w:r>
          </w:p>
        </w:tc>
        <w:tc>
          <w:tcPr>
            <w:tcW w:w="625" w:type="pct"/>
            <w:tcBorders>
              <w:top w:val="single" w:sz="4" w:space="0" w:color="000000"/>
              <w:left w:val="single" w:sz="4" w:space="0" w:color="000000"/>
              <w:bottom w:val="single" w:sz="4" w:space="0" w:color="000000"/>
              <w:right w:val="single" w:sz="4" w:space="0" w:color="000000"/>
            </w:tcBorders>
            <w:hideMark/>
          </w:tcPr>
          <w:p w:rsidR="0046614E" w:rsidRPr="0046614E" w:rsidRDefault="0046614E" w:rsidP="0046614E">
            <w:pPr>
              <w:jc w:val="both"/>
              <w:rPr>
                <w:rFonts w:asciiTheme="majorBidi" w:hAnsiTheme="majorBidi" w:cstheme="majorBidi"/>
                <w:sz w:val="22"/>
                <w:szCs w:val="22"/>
                <w:lang w:val="bs-Latn-BA"/>
              </w:rPr>
            </w:pPr>
            <w:r w:rsidRPr="0046614E">
              <w:rPr>
                <w:rFonts w:asciiTheme="majorBidi" w:hAnsiTheme="majorBidi" w:cstheme="majorBidi"/>
                <w:sz w:val="22"/>
                <w:szCs w:val="22"/>
                <w:lang w:val="bs-Latn-BA"/>
              </w:rPr>
              <w:t>295</w:t>
            </w:r>
          </w:p>
        </w:tc>
        <w:tc>
          <w:tcPr>
            <w:tcW w:w="495" w:type="pct"/>
            <w:tcBorders>
              <w:top w:val="single" w:sz="4" w:space="0" w:color="000000"/>
              <w:left w:val="single" w:sz="4" w:space="0" w:color="000000"/>
              <w:bottom w:val="single" w:sz="4" w:space="0" w:color="000000"/>
              <w:right w:val="single" w:sz="4" w:space="0" w:color="000000"/>
            </w:tcBorders>
            <w:hideMark/>
          </w:tcPr>
          <w:p w:rsidR="0046614E" w:rsidRPr="0046614E" w:rsidRDefault="0046614E" w:rsidP="0046614E">
            <w:pPr>
              <w:jc w:val="both"/>
              <w:rPr>
                <w:rFonts w:asciiTheme="majorBidi" w:hAnsiTheme="majorBidi" w:cstheme="majorBidi"/>
                <w:sz w:val="22"/>
                <w:szCs w:val="22"/>
                <w:lang w:val="bs-Latn-BA"/>
              </w:rPr>
            </w:pPr>
            <w:r w:rsidRPr="0046614E">
              <w:rPr>
                <w:rFonts w:asciiTheme="majorBidi" w:hAnsiTheme="majorBidi" w:cstheme="majorBidi"/>
                <w:sz w:val="22"/>
                <w:szCs w:val="22"/>
                <w:lang w:val="bs-Latn-BA"/>
              </w:rPr>
              <w:t>295</w:t>
            </w:r>
          </w:p>
        </w:tc>
        <w:tc>
          <w:tcPr>
            <w:tcW w:w="591" w:type="pct"/>
            <w:tcBorders>
              <w:top w:val="single" w:sz="4" w:space="0" w:color="000000"/>
              <w:left w:val="single" w:sz="4" w:space="0" w:color="000000"/>
              <w:bottom w:val="single" w:sz="4" w:space="0" w:color="000000"/>
              <w:right w:val="single" w:sz="4" w:space="0" w:color="000000"/>
            </w:tcBorders>
            <w:hideMark/>
          </w:tcPr>
          <w:p w:rsidR="0046614E" w:rsidRPr="0046614E" w:rsidRDefault="0046614E" w:rsidP="0046614E">
            <w:pPr>
              <w:jc w:val="both"/>
              <w:rPr>
                <w:rFonts w:asciiTheme="majorBidi" w:hAnsiTheme="majorBidi" w:cstheme="majorBidi"/>
                <w:sz w:val="22"/>
                <w:szCs w:val="22"/>
                <w:lang w:val="bs-Latn-BA"/>
              </w:rPr>
            </w:pPr>
            <w:r w:rsidRPr="0046614E">
              <w:rPr>
                <w:rFonts w:asciiTheme="majorBidi" w:hAnsiTheme="majorBidi" w:cstheme="majorBidi"/>
                <w:sz w:val="22"/>
                <w:szCs w:val="22"/>
                <w:lang w:val="bs-Latn-BA"/>
              </w:rPr>
              <w:t>295</w:t>
            </w:r>
          </w:p>
        </w:tc>
        <w:tc>
          <w:tcPr>
            <w:tcW w:w="448" w:type="pct"/>
            <w:tcBorders>
              <w:top w:val="single" w:sz="4" w:space="0" w:color="000000"/>
              <w:left w:val="single" w:sz="4" w:space="0" w:color="000000"/>
              <w:bottom w:val="single" w:sz="4" w:space="0" w:color="000000"/>
              <w:right w:val="single" w:sz="4" w:space="0" w:color="000000"/>
            </w:tcBorders>
            <w:hideMark/>
          </w:tcPr>
          <w:p w:rsidR="0046614E" w:rsidRPr="0046614E" w:rsidRDefault="0046614E" w:rsidP="0046614E">
            <w:pPr>
              <w:jc w:val="both"/>
              <w:rPr>
                <w:rFonts w:asciiTheme="majorBidi" w:hAnsiTheme="majorBidi" w:cstheme="majorBidi"/>
                <w:sz w:val="22"/>
                <w:szCs w:val="22"/>
                <w:lang w:val="bs-Latn-BA"/>
              </w:rPr>
            </w:pPr>
            <w:r w:rsidRPr="0046614E">
              <w:rPr>
                <w:rFonts w:asciiTheme="majorBidi" w:hAnsiTheme="majorBidi" w:cstheme="majorBidi"/>
                <w:sz w:val="22"/>
                <w:szCs w:val="22"/>
                <w:lang w:val="bs-Latn-BA"/>
              </w:rPr>
              <w:t>0</w:t>
            </w:r>
          </w:p>
        </w:tc>
        <w:tc>
          <w:tcPr>
            <w:tcW w:w="499" w:type="pct"/>
            <w:tcBorders>
              <w:top w:val="single" w:sz="4" w:space="0" w:color="000000"/>
              <w:left w:val="single" w:sz="4" w:space="0" w:color="000000"/>
              <w:bottom w:val="single" w:sz="4" w:space="0" w:color="000000"/>
              <w:right w:val="single" w:sz="4" w:space="0" w:color="000000"/>
            </w:tcBorders>
            <w:hideMark/>
          </w:tcPr>
          <w:p w:rsidR="0046614E" w:rsidRPr="0046614E" w:rsidRDefault="0046614E" w:rsidP="0046614E">
            <w:pPr>
              <w:jc w:val="both"/>
              <w:rPr>
                <w:rFonts w:asciiTheme="majorBidi" w:hAnsiTheme="majorBidi" w:cstheme="majorBidi"/>
                <w:sz w:val="22"/>
                <w:szCs w:val="22"/>
                <w:lang w:val="bs-Latn-BA"/>
              </w:rPr>
            </w:pPr>
            <w:r w:rsidRPr="0046614E">
              <w:rPr>
                <w:rFonts w:asciiTheme="majorBidi" w:hAnsiTheme="majorBidi" w:cstheme="majorBidi"/>
                <w:sz w:val="22"/>
                <w:szCs w:val="22"/>
                <w:lang w:val="bs-Latn-BA"/>
              </w:rPr>
              <w:t>0</w:t>
            </w:r>
          </w:p>
        </w:tc>
        <w:tc>
          <w:tcPr>
            <w:tcW w:w="508" w:type="pct"/>
            <w:tcBorders>
              <w:top w:val="single" w:sz="4" w:space="0" w:color="000000"/>
              <w:left w:val="single" w:sz="4" w:space="0" w:color="000000"/>
              <w:bottom w:val="single" w:sz="4" w:space="0" w:color="000000"/>
              <w:right w:val="single" w:sz="4" w:space="0" w:color="000000"/>
            </w:tcBorders>
            <w:hideMark/>
          </w:tcPr>
          <w:p w:rsidR="0046614E" w:rsidRPr="0046614E" w:rsidRDefault="0046614E" w:rsidP="0046614E">
            <w:pPr>
              <w:jc w:val="both"/>
              <w:rPr>
                <w:rFonts w:asciiTheme="majorBidi" w:hAnsiTheme="majorBidi" w:cstheme="majorBidi"/>
                <w:sz w:val="22"/>
                <w:szCs w:val="22"/>
                <w:lang w:val="bs-Latn-BA"/>
              </w:rPr>
            </w:pPr>
            <w:r w:rsidRPr="0046614E">
              <w:rPr>
                <w:rFonts w:asciiTheme="majorBidi" w:hAnsiTheme="majorBidi" w:cstheme="majorBidi"/>
                <w:sz w:val="22"/>
                <w:szCs w:val="22"/>
                <w:lang w:val="bs-Latn-BA"/>
              </w:rPr>
              <w:t>0</w:t>
            </w:r>
          </w:p>
        </w:tc>
        <w:tc>
          <w:tcPr>
            <w:tcW w:w="496" w:type="pct"/>
            <w:tcBorders>
              <w:top w:val="single" w:sz="4" w:space="0" w:color="000000"/>
              <w:left w:val="single" w:sz="4" w:space="0" w:color="000000"/>
              <w:bottom w:val="single" w:sz="4" w:space="0" w:color="000000"/>
              <w:right w:val="single" w:sz="4" w:space="0" w:color="000000"/>
            </w:tcBorders>
            <w:hideMark/>
          </w:tcPr>
          <w:p w:rsidR="0046614E" w:rsidRPr="0046614E" w:rsidRDefault="0046614E" w:rsidP="0046614E">
            <w:pPr>
              <w:jc w:val="both"/>
              <w:rPr>
                <w:rFonts w:asciiTheme="majorBidi" w:hAnsiTheme="majorBidi" w:cstheme="majorBidi"/>
                <w:sz w:val="22"/>
                <w:szCs w:val="22"/>
                <w:lang w:val="bs-Latn-BA"/>
              </w:rPr>
            </w:pPr>
            <w:r w:rsidRPr="0046614E">
              <w:rPr>
                <w:rFonts w:asciiTheme="majorBidi" w:hAnsiTheme="majorBidi" w:cstheme="majorBidi"/>
                <w:sz w:val="22"/>
                <w:szCs w:val="22"/>
                <w:lang w:val="bs-Latn-BA"/>
              </w:rPr>
              <w:t>0</w:t>
            </w:r>
          </w:p>
        </w:tc>
      </w:tr>
      <w:tr w:rsidR="0046614E" w:rsidRPr="0046614E" w:rsidTr="0046614E">
        <w:trPr>
          <w:trHeight w:val="395"/>
        </w:trPr>
        <w:tc>
          <w:tcPr>
            <w:tcW w:w="459" w:type="pct"/>
            <w:tcBorders>
              <w:top w:val="single" w:sz="4" w:space="0" w:color="000000"/>
              <w:left w:val="single" w:sz="4" w:space="0" w:color="000000"/>
              <w:bottom w:val="single" w:sz="4" w:space="0" w:color="000000"/>
              <w:right w:val="single" w:sz="4" w:space="0" w:color="000000"/>
            </w:tcBorders>
            <w:hideMark/>
          </w:tcPr>
          <w:p w:rsidR="0046614E" w:rsidRPr="0046614E" w:rsidRDefault="0046614E" w:rsidP="0046614E">
            <w:pPr>
              <w:jc w:val="both"/>
              <w:rPr>
                <w:rFonts w:asciiTheme="majorBidi" w:hAnsiTheme="majorBidi" w:cstheme="majorBidi"/>
                <w:b/>
                <w:sz w:val="18"/>
                <w:szCs w:val="18"/>
                <w:lang w:val="bs-Latn-BA"/>
              </w:rPr>
            </w:pPr>
            <w:r w:rsidRPr="0046614E">
              <w:rPr>
                <w:rFonts w:asciiTheme="majorBidi" w:hAnsiTheme="majorBidi" w:cstheme="majorBidi"/>
                <w:b/>
                <w:sz w:val="18"/>
                <w:szCs w:val="18"/>
                <w:lang w:val="bs-Latn-BA"/>
              </w:rPr>
              <w:t>Tuzla</w:t>
            </w:r>
          </w:p>
        </w:tc>
        <w:tc>
          <w:tcPr>
            <w:tcW w:w="478" w:type="pct"/>
            <w:tcBorders>
              <w:top w:val="single" w:sz="4" w:space="0" w:color="000000"/>
              <w:left w:val="single" w:sz="4" w:space="0" w:color="000000"/>
              <w:bottom w:val="single" w:sz="4" w:space="0" w:color="000000"/>
              <w:right w:val="single" w:sz="4" w:space="0" w:color="000000"/>
            </w:tcBorders>
            <w:hideMark/>
          </w:tcPr>
          <w:p w:rsidR="0046614E" w:rsidRPr="0046614E" w:rsidRDefault="0046614E" w:rsidP="0046614E">
            <w:pPr>
              <w:jc w:val="both"/>
              <w:rPr>
                <w:rFonts w:asciiTheme="majorBidi" w:hAnsiTheme="majorBidi" w:cstheme="majorBidi"/>
                <w:sz w:val="22"/>
                <w:szCs w:val="22"/>
                <w:lang w:val="bs-Latn-BA"/>
              </w:rPr>
            </w:pPr>
            <w:r w:rsidRPr="0046614E">
              <w:rPr>
                <w:rFonts w:asciiTheme="majorBidi" w:hAnsiTheme="majorBidi" w:cstheme="majorBidi"/>
                <w:sz w:val="22"/>
                <w:szCs w:val="22"/>
                <w:lang w:val="bs-Latn-BA"/>
              </w:rPr>
              <w:t>1525</w:t>
            </w:r>
          </w:p>
        </w:tc>
        <w:tc>
          <w:tcPr>
            <w:tcW w:w="400" w:type="pct"/>
            <w:tcBorders>
              <w:top w:val="single" w:sz="4" w:space="0" w:color="000000"/>
              <w:left w:val="single" w:sz="4" w:space="0" w:color="000000"/>
              <w:bottom w:val="single" w:sz="4" w:space="0" w:color="000000"/>
              <w:right w:val="single" w:sz="4" w:space="0" w:color="000000"/>
            </w:tcBorders>
            <w:hideMark/>
          </w:tcPr>
          <w:p w:rsidR="0046614E" w:rsidRPr="0046614E" w:rsidRDefault="0046614E" w:rsidP="0046614E">
            <w:pPr>
              <w:jc w:val="both"/>
              <w:rPr>
                <w:rFonts w:asciiTheme="majorBidi" w:hAnsiTheme="majorBidi" w:cstheme="majorBidi"/>
                <w:sz w:val="22"/>
                <w:szCs w:val="22"/>
                <w:lang w:val="bs-Latn-BA"/>
              </w:rPr>
            </w:pPr>
            <w:r w:rsidRPr="0046614E">
              <w:rPr>
                <w:rFonts w:asciiTheme="majorBidi" w:hAnsiTheme="majorBidi" w:cstheme="majorBidi"/>
                <w:sz w:val="22"/>
                <w:szCs w:val="22"/>
                <w:lang w:val="bs-Latn-BA"/>
              </w:rPr>
              <w:t>368</w:t>
            </w:r>
          </w:p>
        </w:tc>
        <w:tc>
          <w:tcPr>
            <w:tcW w:w="625" w:type="pct"/>
            <w:tcBorders>
              <w:top w:val="single" w:sz="4" w:space="0" w:color="000000"/>
              <w:left w:val="single" w:sz="4" w:space="0" w:color="000000"/>
              <w:bottom w:val="single" w:sz="4" w:space="0" w:color="000000"/>
              <w:right w:val="single" w:sz="4" w:space="0" w:color="000000"/>
            </w:tcBorders>
            <w:hideMark/>
          </w:tcPr>
          <w:p w:rsidR="0046614E" w:rsidRPr="0046614E" w:rsidRDefault="0046614E" w:rsidP="0046614E">
            <w:pPr>
              <w:jc w:val="both"/>
              <w:rPr>
                <w:rFonts w:asciiTheme="majorBidi" w:hAnsiTheme="majorBidi" w:cstheme="majorBidi"/>
                <w:sz w:val="22"/>
                <w:szCs w:val="22"/>
                <w:lang w:val="bs-Latn-BA"/>
              </w:rPr>
            </w:pPr>
            <w:r w:rsidRPr="0046614E">
              <w:rPr>
                <w:rFonts w:asciiTheme="majorBidi" w:hAnsiTheme="majorBidi" w:cstheme="majorBidi"/>
                <w:sz w:val="22"/>
                <w:szCs w:val="22"/>
                <w:lang w:val="bs-Latn-BA"/>
              </w:rPr>
              <w:t>-</w:t>
            </w:r>
          </w:p>
        </w:tc>
        <w:tc>
          <w:tcPr>
            <w:tcW w:w="495" w:type="pct"/>
            <w:tcBorders>
              <w:top w:val="single" w:sz="4" w:space="0" w:color="000000"/>
              <w:left w:val="single" w:sz="4" w:space="0" w:color="000000"/>
              <w:bottom w:val="single" w:sz="4" w:space="0" w:color="000000"/>
              <w:right w:val="single" w:sz="4" w:space="0" w:color="000000"/>
            </w:tcBorders>
            <w:hideMark/>
          </w:tcPr>
          <w:p w:rsidR="0046614E" w:rsidRPr="0046614E" w:rsidRDefault="0046614E" w:rsidP="0046614E">
            <w:pPr>
              <w:jc w:val="both"/>
              <w:rPr>
                <w:rFonts w:asciiTheme="majorBidi" w:hAnsiTheme="majorBidi" w:cstheme="majorBidi"/>
                <w:sz w:val="22"/>
                <w:szCs w:val="22"/>
                <w:lang w:val="bs-Latn-BA"/>
              </w:rPr>
            </w:pPr>
            <w:r w:rsidRPr="0046614E">
              <w:rPr>
                <w:rFonts w:asciiTheme="majorBidi" w:hAnsiTheme="majorBidi" w:cstheme="majorBidi"/>
                <w:sz w:val="22"/>
                <w:szCs w:val="22"/>
                <w:lang w:val="bs-Latn-BA"/>
              </w:rPr>
              <w:t>-</w:t>
            </w:r>
          </w:p>
        </w:tc>
        <w:tc>
          <w:tcPr>
            <w:tcW w:w="591" w:type="pct"/>
            <w:tcBorders>
              <w:top w:val="single" w:sz="4" w:space="0" w:color="000000"/>
              <w:left w:val="single" w:sz="4" w:space="0" w:color="000000"/>
              <w:bottom w:val="single" w:sz="4" w:space="0" w:color="000000"/>
              <w:right w:val="single" w:sz="4" w:space="0" w:color="000000"/>
            </w:tcBorders>
            <w:hideMark/>
          </w:tcPr>
          <w:p w:rsidR="0046614E" w:rsidRPr="0046614E" w:rsidRDefault="0046614E" w:rsidP="0046614E">
            <w:pPr>
              <w:jc w:val="both"/>
              <w:rPr>
                <w:rFonts w:asciiTheme="majorBidi" w:hAnsiTheme="majorBidi" w:cstheme="majorBidi"/>
                <w:sz w:val="22"/>
                <w:szCs w:val="22"/>
                <w:lang w:val="bs-Latn-BA"/>
              </w:rPr>
            </w:pPr>
            <w:r w:rsidRPr="0046614E">
              <w:rPr>
                <w:rFonts w:asciiTheme="majorBidi" w:hAnsiTheme="majorBidi" w:cstheme="majorBidi"/>
                <w:sz w:val="22"/>
                <w:szCs w:val="22"/>
                <w:lang w:val="bs-Latn-BA"/>
              </w:rPr>
              <w:t>-</w:t>
            </w:r>
          </w:p>
        </w:tc>
        <w:tc>
          <w:tcPr>
            <w:tcW w:w="448" w:type="pct"/>
            <w:tcBorders>
              <w:top w:val="single" w:sz="4" w:space="0" w:color="000000"/>
              <w:left w:val="single" w:sz="4" w:space="0" w:color="000000"/>
              <w:bottom w:val="single" w:sz="4" w:space="0" w:color="000000"/>
              <w:right w:val="single" w:sz="4" w:space="0" w:color="000000"/>
            </w:tcBorders>
            <w:hideMark/>
          </w:tcPr>
          <w:p w:rsidR="0046614E" w:rsidRPr="0046614E" w:rsidRDefault="0046614E" w:rsidP="0046614E">
            <w:pPr>
              <w:jc w:val="both"/>
              <w:rPr>
                <w:rFonts w:asciiTheme="majorBidi" w:hAnsiTheme="majorBidi" w:cstheme="majorBidi"/>
                <w:sz w:val="22"/>
                <w:szCs w:val="22"/>
                <w:lang w:val="bs-Latn-BA"/>
              </w:rPr>
            </w:pPr>
            <w:r w:rsidRPr="0046614E">
              <w:rPr>
                <w:rFonts w:asciiTheme="majorBidi" w:hAnsiTheme="majorBidi" w:cstheme="majorBidi"/>
                <w:sz w:val="22"/>
                <w:szCs w:val="22"/>
                <w:lang w:val="bs-Latn-BA"/>
              </w:rPr>
              <w:t>5</w:t>
            </w:r>
          </w:p>
        </w:tc>
        <w:tc>
          <w:tcPr>
            <w:tcW w:w="499" w:type="pct"/>
            <w:tcBorders>
              <w:top w:val="single" w:sz="4" w:space="0" w:color="000000"/>
              <w:left w:val="single" w:sz="4" w:space="0" w:color="000000"/>
              <w:bottom w:val="single" w:sz="4" w:space="0" w:color="000000"/>
              <w:right w:val="single" w:sz="4" w:space="0" w:color="000000"/>
            </w:tcBorders>
            <w:hideMark/>
          </w:tcPr>
          <w:p w:rsidR="0046614E" w:rsidRPr="0046614E" w:rsidRDefault="0046614E" w:rsidP="0046614E">
            <w:pPr>
              <w:jc w:val="both"/>
              <w:rPr>
                <w:rFonts w:asciiTheme="majorBidi" w:hAnsiTheme="majorBidi" w:cstheme="majorBidi"/>
                <w:sz w:val="22"/>
                <w:szCs w:val="22"/>
                <w:lang w:val="bs-Latn-BA"/>
              </w:rPr>
            </w:pPr>
            <w:r w:rsidRPr="0046614E">
              <w:rPr>
                <w:rFonts w:asciiTheme="majorBidi" w:hAnsiTheme="majorBidi" w:cstheme="majorBidi"/>
                <w:sz w:val="22"/>
                <w:szCs w:val="22"/>
                <w:lang w:val="bs-Latn-BA"/>
              </w:rPr>
              <w:t>-</w:t>
            </w:r>
          </w:p>
        </w:tc>
        <w:tc>
          <w:tcPr>
            <w:tcW w:w="508" w:type="pct"/>
            <w:tcBorders>
              <w:top w:val="single" w:sz="4" w:space="0" w:color="000000"/>
              <w:left w:val="single" w:sz="4" w:space="0" w:color="000000"/>
              <w:bottom w:val="single" w:sz="4" w:space="0" w:color="000000"/>
              <w:right w:val="single" w:sz="4" w:space="0" w:color="000000"/>
            </w:tcBorders>
            <w:hideMark/>
          </w:tcPr>
          <w:p w:rsidR="0046614E" w:rsidRPr="0046614E" w:rsidRDefault="0046614E" w:rsidP="0046614E">
            <w:pPr>
              <w:jc w:val="both"/>
              <w:rPr>
                <w:rFonts w:asciiTheme="majorBidi" w:hAnsiTheme="majorBidi" w:cstheme="majorBidi"/>
                <w:sz w:val="22"/>
                <w:szCs w:val="22"/>
                <w:lang w:val="bs-Latn-BA"/>
              </w:rPr>
            </w:pPr>
            <w:r w:rsidRPr="0046614E">
              <w:rPr>
                <w:rFonts w:asciiTheme="majorBidi" w:hAnsiTheme="majorBidi" w:cstheme="majorBidi"/>
                <w:sz w:val="22"/>
                <w:szCs w:val="22"/>
                <w:lang w:val="bs-Latn-BA"/>
              </w:rPr>
              <w:t>-</w:t>
            </w:r>
          </w:p>
        </w:tc>
        <w:tc>
          <w:tcPr>
            <w:tcW w:w="496" w:type="pct"/>
            <w:tcBorders>
              <w:top w:val="single" w:sz="4" w:space="0" w:color="000000"/>
              <w:left w:val="single" w:sz="4" w:space="0" w:color="000000"/>
              <w:bottom w:val="single" w:sz="4" w:space="0" w:color="000000"/>
              <w:right w:val="single" w:sz="4" w:space="0" w:color="000000"/>
            </w:tcBorders>
            <w:hideMark/>
          </w:tcPr>
          <w:p w:rsidR="0046614E" w:rsidRPr="0046614E" w:rsidRDefault="0046614E" w:rsidP="0046614E">
            <w:pPr>
              <w:jc w:val="both"/>
              <w:rPr>
                <w:rFonts w:asciiTheme="majorBidi" w:hAnsiTheme="majorBidi" w:cstheme="majorBidi"/>
                <w:sz w:val="22"/>
                <w:szCs w:val="22"/>
                <w:lang w:val="bs-Latn-BA"/>
              </w:rPr>
            </w:pPr>
            <w:r w:rsidRPr="0046614E">
              <w:rPr>
                <w:rFonts w:asciiTheme="majorBidi" w:hAnsiTheme="majorBidi" w:cstheme="majorBidi"/>
                <w:sz w:val="22"/>
                <w:szCs w:val="22"/>
                <w:lang w:val="bs-Latn-BA"/>
              </w:rPr>
              <w:t>-</w:t>
            </w:r>
          </w:p>
        </w:tc>
      </w:tr>
      <w:tr w:rsidR="0046614E" w:rsidRPr="0046614E" w:rsidTr="0046614E">
        <w:trPr>
          <w:trHeight w:val="395"/>
        </w:trPr>
        <w:tc>
          <w:tcPr>
            <w:tcW w:w="459" w:type="pct"/>
            <w:tcBorders>
              <w:top w:val="single" w:sz="4" w:space="0" w:color="000000"/>
              <w:left w:val="single" w:sz="4" w:space="0" w:color="000000"/>
              <w:bottom w:val="single" w:sz="4" w:space="0" w:color="000000"/>
              <w:right w:val="single" w:sz="4" w:space="0" w:color="000000"/>
            </w:tcBorders>
            <w:hideMark/>
          </w:tcPr>
          <w:p w:rsidR="0046614E" w:rsidRPr="0046614E" w:rsidRDefault="0046614E" w:rsidP="0046614E">
            <w:pPr>
              <w:jc w:val="both"/>
              <w:rPr>
                <w:rFonts w:asciiTheme="majorBidi" w:hAnsiTheme="majorBidi" w:cstheme="majorBidi"/>
                <w:b/>
                <w:sz w:val="18"/>
                <w:szCs w:val="18"/>
                <w:lang w:val="bs-Latn-BA"/>
              </w:rPr>
            </w:pPr>
            <w:r w:rsidRPr="0046614E">
              <w:rPr>
                <w:rFonts w:asciiTheme="majorBidi" w:hAnsiTheme="majorBidi" w:cstheme="majorBidi"/>
                <w:b/>
                <w:sz w:val="18"/>
                <w:szCs w:val="18"/>
                <w:lang w:val="bs-Latn-BA"/>
              </w:rPr>
              <w:t>Jablanica</w:t>
            </w:r>
          </w:p>
        </w:tc>
        <w:tc>
          <w:tcPr>
            <w:tcW w:w="478" w:type="pct"/>
            <w:tcBorders>
              <w:top w:val="single" w:sz="4" w:space="0" w:color="000000"/>
              <w:left w:val="single" w:sz="4" w:space="0" w:color="000000"/>
              <w:bottom w:val="single" w:sz="4" w:space="0" w:color="000000"/>
              <w:right w:val="single" w:sz="4" w:space="0" w:color="000000"/>
            </w:tcBorders>
            <w:hideMark/>
          </w:tcPr>
          <w:p w:rsidR="0046614E" w:rsidRPr="0046614E" w:rsidRDefault="0046614E" w:rsidP="0046614E">
            <w:pPr>
              <w:jc w:val="both"/>
              <w:rPr>
                <w:rFonts w:asciiTheme="majorBidi" w:hAnsiTheme="majorBidi" w:cstheme="majorBidi"/>
                <w:sz w:val="22"/>
                <w:szCs w:val="22"/>
                <w:lang w:val="bs-Latn-BA"/>
              </w:rPr>
            </w:pPr>
            <w:r w:rsidRPr="0046614E">
              <w:rPr>
                <w:rFonts w:asciiTheme="majorBidi" w:hAnsiTheme="majorBidi" w:cstheme="majorBidi"/>
                <w:sz w:val="22"/>
                <w:szCs w:val="22"/>
                <w:lang w:val="bs-Latn-BA"/>
              </w:rPr>
              <w:t>NR</w:t>
            </w:r>
            <w:r w:rsidRPr="0046614E">
              <w:rPr>
                <w:rStyle w:val="FootnoteReference"/>
                <w:rFonts w:asciiTheme="majorBidi" w:hAnsiTheme="majorBidi" w:cstheme="majorBidi"/>
                <w:sz w:val="22"/>
                <w:szCs w:val="22"/>
                <w:lang w:val="bs-Latn-BA"/>
              </w:rPr>
              <w:footnoteReference w:id="77"/>
            </w:r>
          </w:p>
        </w:tc>
        <w:tc>
          <w:tcPr>
            <w:tcW w:w="400" w:type="pct"/>
            <w:tcBorders>
              <w:top w:val="single" w:sz="4" w:space="0" w:color="000000"/>
              <w:left w:val="single" w:sz="4" w:space="0" w:color="000000"/>
              <w:bottom w:val="single" w:sz="4" w:space="0" w:color="000000"/>
              <w:right w:val="single" w:sz="4" w:space="0" w:color="000000"/>
            </w:tcBorders>
            <w:hideMark/>
          </w:tcPr>
          <w:p w:rsidR="0046614E" w:rsidRPr="0046614E" w:rsidRDefault="0046614E" w:rsidP="0046614E">
            <w:pPr>
              <w:jc w:val="both"/>
              <w:rPr>
                <w:rFonts w:asciiTheme="majorBidi" w:hAnsiTheme="majorBidi" w:cstheme="majorBidi"/>
                <w:sz w:val="22"/>
                <w:szCs w:val="22"/>
                <w:lang w:val="bs-Latn-BA"/>
              </w:rPr>
            </w:pPr>
            <w:r w:rsidRPr="0046614E">
              <w:rPr>
                <w:rFonts w:asciiTheme="majorBidi" w:hAnsiTheme="majorBidi" w:cstheme="majorBidi"/>
                <w:sz w:val="22"/>
                <w:szCs w:val="22"/>
                <w:lang w:val="bs-Latn-BA"/>
              </w:rPr>
              <w:t>NR</w:t>
            </w:r>
          </w:p>
        </w:tc>
        <w:tc>
          <w:tcPr>
            <w:tcW w:w="625" w:type="pct"/>
            <w:tcBorders>
              <w:top w:val="single" w:sz="4" w:space="0" w:color="000000"/>
              <w:left w:val="single" w:sz="4" w:space="0" w:color="000000"/>
              <w:bottom w:val="single" w:sz="4" w:space="0" w:color="000000"/>
              <w:right w:val="single" w:sz="4" w:space="0" w:color="000000"/>
            </w:tcBorders>
            <w:hideMark/>
          </w:tcPr>
          <w:p w:rsidR="0046614E" w:rsidRPr="0046614E" w:rsidRDefault="0046614E" w:rsidP="0046614E">
            <w:pPr>
              <w:jc w:val="both"/>
              <w:rPr>
                <w:rFonts w:asciiTheme="majorBidi" w:hAnsiTheme="majorBidi" w:cstheme="majorBidi"/>
                <w:sz w:val="22"/>
                <w:szCs w:val="22"/>
                <w:lang w:val="bs-Latn-BA"/>
              </w:rPr>
            </w:pPr>
            <w:r w:rsidRPr="0046614E">
              <w:rPr>
                <w:rFonts w:asciiTheme="majorBidi" w:hAnsiTheme="majorBidi" w:cstheme="majorBidi"/>
                <w:sz w:val="22"/>
                <w:szCs w:val="22"/>
                <w:lang w:val="bs-Latn-BA"/>
              </w:rPr>
              <w:t>NR</w:t>
            </w:r>
          </w:p>
        </w:tc>
        <w:tc>
          <w:tcPr>
            <w:tcW w:w="495" w:type="pct"/>
            <w:tcBorders>
              <w:top w:val="single" w:sz="4" w:space="0" w:color="000000"/>
              <w:left w:val="single" w:sz="4" w:space="0" w:color="000000"/>
              <w:bottom w:val="single" w:sz="4" w:space="0" w:color="000000"/>
              <w:right w:val="single" w:sz="4" w:space="0" w:color="000000"/>
            </w:tcBorders>
            <w:hideMark/>
          </w:tcPr>
          <w:p w:rsidR="0046614E" w:rsidRPr="0046614E" w:rsidRDefault="0046614E" w:rsidP="0046614E">
            <w:pPr>
              <w:jc w:val="both"/>
              <w:rPr>
                <w:rFonts w:asciiTheme="majorBidi" w:hAnsiTheme="majorBidi" w:cstheme="majorBidi"/>
                <w:sz w:val="22"/>
                <w:szCs w:val="22"/>
                <w:lang w:val="bs-Latn-BA"/>
              </w:rPr>
            </w:pPr>
            <w:r w:rsidRPr="0046614E">
              <w:rPr>
                <w:rFonts w:asciiTheme="majorBidi" w:hAnsiTheme="majorBidi" w:cstheme="majorBidi"/>
                <w:sz w:val="22"/>
                <w:szCs w:val="22"/>
                <w:lang w:val="bs-Latn-BA"/>
              </w:rPr>
              <w:t>74</w:t>
            </w:r>
          </w:p>
        </w:tc>
        <w:tc>
          <w:tcPr>
            <w:tcW w:w="591" w:type="pct"/>
            <w:tcBorders>
              <w:top w:val="single" w:sz="4" w:space="0" w:color="000000"/>
              <w:left w:val="single" w:sz="4" w:space="0" w:color="000000"/>
              <w:bottom w:val="single" w:sz="4" w:space="0" w:color="000000"/>
              <w:right w:val="single" w:sz="4" w:space="0" w:color="000000"/>
            </w:tcBorders>
            <w:hideMark/>
          </w:tcPr>
          <w:p w:rsidR="0046614E" w:rsidRPr="0046614E" w:rsidRDefault="0046614E" w:rsidP="0046614E">
            <w:pPr>
              <w:jc w:val="both"/>
              <w:rPr>
                <w:rFonts w:asciiTheme="majorBidi" w:hAnsiTheme="majorBidi" w:cstheme="majorBidi"/>
                <w:sz w:val="22"/>
                <w:szCs w:val="22"/>
                <w:lang w:val="bs-Latn-BA"/>
              </w:rPr>
            </w:pPr>
            <w:r w:rsidRPr="0046614E">
              <w:rPr>
                <w:rFonts w:asciiTheme="majorBidi" w:hAnsiTheme="majorBidi" w:cstheme="majorBidi"/>
                <w:sz w:val="22"/>
                <w:szCs w:val="22"/>
                <w:lang w:val="bs-Latn-BA"/>
              </w:rPr>
              <w:t>NR</w:t>
            </w:r>
          </w:p>
        </w:tc>
        <w:tc>
          <w:tcPr>
            <w:tcW w:w="448" w:type="pct"/>
            <w:tcBorders>
              <w:top w:val="single" w:sz="4" w:space="0" w:color="000000"/>
              <w:left w:val="single" w:sz="4" w:space="0" w:color="000000"/>
              <w:bottom w:val="single" w:sz="4" w:space="0" w:color="000000"/>
              <w:right w:val="single" w:sz="4" w:space="0" w:color="000000"/>
            </w:tcBorders>
            <w:hideMark/>
          </w:tcPr>
          <w:p w:rsidR="0046614E" w:rsidRPr="0046614E" w:rsidRDefault="0046614E" w:rsidP="0046614E">
            <w:pPr>
              <w:jc w:val="both"/>
              <w:rPr>
                <w:rFonts w:asciiTheme="majorBidi" w:hAnsiTheme="majorBidi" w:cstheme="majorBidi"/>
                <w:sz w:val="22"/>
                <w:szCs w:val="22"/>
                <w:lang w:val="bs-Latn-BA"/>
              </w:rPr>
            </w:pPr>
            <w:r w:rsidRPr="0046614E">
              <w:rPr>
                <w:rFonts w:asciiTheme="majorBidi" w:hAnsiTheme="majorBidi" w:cstheme="majorBidi"/>
                <w:sz w:val="22"/>
                <w:szCs w:val="22"/>
                <w:lang w:val="bs-Latn-BA"/>
              </w:rPr>
              <w:t>-</w:t>
            </w:r>
          </w:p>
        </w:tc>
        <w:tc>
          <w:tcPr>
            <w:tcW w:w="499" w:type="pct"/>
            <w:tcBorders>
              <w:top w:val="single" w:sz="4" w:space="0" w:color="000000"/>
              <w:left w:val="single" w:sz="4" w:space="0" w:color="000000"/>
              <w:bottom w:val="single" w:sz="4" w:space="0" w:color="000000"/>
              <w:right w:val="single" w:sz="4" w:space="0" w:color="000000"/>
            </w:tcBorders>
            <w:hideMark/>
          </w:tcPr>
          <w:p w:rsidR="0046614E" w:rsidRPr="0046614E" w:rsidRDefault="0046614E" w:rsidP="0046614E">
            <w:pPr>
              <w:jc w:val="both"/>
              <w:rPr>
                <w:rFonts w:asciiTheme="majorBidi" w:hAnsiTheme="majorBidi" w:cstheme="majorBidi"/>
                <w:sz w:val="22"/>
                <w:szCs w:val="22"/>
                <w:lang w:val="bs-Latn-BA"/>
              </w:rPr>
            </w:pPr>
            <w:r w:rsidRPr="0046614E">
              <w:rPr>
                <w:rFonts w:asciiTheme="majorBidi" w:hAnsiTheme="majorBidi" w:cstheme="majorBidi"/>
                <w:sz w:val="22"/>
                <w:szCs w:val="22"/>
                <w:lang w:val="bs-Latn-BA"/>
              </w:rPr>
              <w:t>NR</w:t>
            </w:r>
          </w:p>
        </w:tc>
        <w:tc>
          <w:tcPr>
            <w:tcW w:w="508" w:type="pct"/>
            <w:tcBorders>
              <w:top w:val="single" w:sz="4" w:space="0" w:color="000000"/>
              <w:left w:val="single" w:sz="4" w:space="0" w:color="000000"/>
              <w:bottom w:val="single" w:sz="4" w:space="0" w:color="000000"/>
              <w:right w:val="single" w:sz="4" w:space="0" w:color="000000"/>
            </w:tcBorders>
            <w:hideMark/>
          </w:tcPr>
          <w:p w:rsidR="0046614E" w:rsidRPr="0046614E" w:rsidRDefault="0046614E" w:rsidP="0046614E">
            <w:pPr>
              <w:jc w:val="both"/>
              <w:rPr>
                <w:rFonts w:asciiTheme="majorBidi" w:hAnsiTheme="majorBidi" w:cstheme="majorBidi"/>
                <w:sz w:val="22"/>
                <w:szCs w:val="22"/>
                <w:lang w:val="bs-Latn-BA"/>
              </w:rPr>
            </w:pPr>
            <w:r w:rsidRPr="0046614E">
              <w:rPr>
                <w:rFonts w:asciiTheme="majorBidi" w:hAnsiTheme="majorBidi" w:cstheme="majorBidi"/>
                <w:sz w:val="22"/>
                <w:szCs w:val="22"/>
                <w:lang w:val="bs-Latn-BA"/>
              </w:rPr>
              <w:t>NR</w:t>
            </w:r>
          </w:p>
        </w:tc>
        <w:tc>
          <w:tcPr>
            <w:tcW w:w="496" w:type="pct"/>
            <w:tcBorders>
              <w:top w:val="single" w:sz="4" w:space="0" w:color="000000"/>
              <w:left w:val="single" w:sz="4" w:space="0" w:color="000000"/>
              <w:bottom w:val="single" w:sz="4" w:space="0" w:color="000000"/>
              <w:right w:val="single" w:sz="4" w:space="0" w:color="000000"/>
            </w:tcBorders>
            <w:hideMark/>
          </w:tcPr>
          <w:p w:rsidR="0046614E" w:rsidRPr="0046614E" w:rsidRDefault="0046614E" w:rsidP="0046614E">
            <w:pPr>
              <w:jc w:val="both"/>
              <w:rPr>
                <w:rFonts w:asciiTheme="majorBidi" w:hAnsiTheme="majorBidi" w:cstheme="majorBidi"/>
                <w:sz w:val="22"/>
                <w:szCs w:val="22"/>
                <w:lang w:val="bs-Latn-BA"/>
              </w:rPr>
            </w:pPr>
            <w:r w:rsidRPr="0046614E">
              <w:rPr>
                <w:rFonts w:asciiTheme="majorBidi" w:hAnsiTheme="majorBidi" w:cstheme="majorBidi"/>
                <w:sz w:val="22"/>
                <w:szCs w:val="22"/>
                <w:lang w:val="bs-Latn-BA"/>
              </w:rPr>
              <w:t>358</w:t>
            </w:r>
          </w:p>
        </w:tc>
      </w:tr>
      <w:tr w:rsidR="0046614E" w:rsidRPr="0046614E" w:rsidTr="0046614E">
        <w:trPr>
          <w:trHeight w:val="395"/>
        </w:trPr>
        <w:tc>
          <w:tcPr>
            <w:tcW w:w="459" w:type="pct"/>
            <w:tcBorders>
              <w:top w:val="single" w:sz="4" w:space="0" w:color="000000"/>
              <w:left w:val="single" w:sz="4" w:space="0" w:color="000000"/>
              <w:bottom w:val="single" w:sz="4" w:space="0" w:color="000000"/>
              <w:right w:val="single" w:sz="4" w:space="0" w:color="000000"/>
            </w:tcBorders>
            <w:hideMark/>
          </w:tcPr>
          <w:p w:rsidR="0046614E" w:rsidRPr="0046614E" w:rsidRDefault="0046614E" w:rsidP="0046614E">
            <w:pPr>
              <w:jc w:val="both"/>
              <w:rPr>
                <w:rFonts w:asciiTheme="majorBidi" w:hAnsiTheme="majorBidi" w:cstheme="majorBidi"/>
                <w:b/>
                <w:sz w:val="18"/>
                <w:szCs w:val="18"/>
                <w:lang w:val="bs-Latn-BA"/>
              </w:rPr>
            </w:pPr>
            <w:r w:rsidRPr="0046614E">
              <w:rPr>
                <w:rFonts w:asciiTheme="majorBidi" w:hAnsiTheme="majorBidi" w:cstheme="majorBidi"/>
                <w:b/>
                <w:sz w:val="18"/>
                <w:szCs w:val="18"/>
                <w:lang w:val="bs-Latn-BA"/>
              </w:rPr>
              <w:t>Kakanj</w:t>
            </w:r>
          </w:p>
        </w:tc>
        <w:tc>
          <w:tcPr>
            <w:tcW w:w="478" w:type="pct"/>
            <w:tcBorders>
              <w:top w:val="single" w:sz="4" w:space="0" w:color="000000"/>
              <w:left w:val="single" w:sz="4" w:space="0" w:color="000000"/>
              <w:bottom w:val="single" w:sz="4" w:space="0" w:color="000000"/>
              <w:right w:val="single" w:sz="4" w:space="0" w:color="000000"/>
            </w:tcBorders>
            <w:hideMark/>
          </w:tcPr>
          <w:p w:rsidR="0046614E" w:rsidRPr="0046614E" w:rsidRDefault="0046614E" w:rsidP="0046614E">
            <w:pPr>
              <w:jc w:val="both"/>
              <w:rPr>
                <w:rFonts w:asciiTheme="majorBidi" w:hAnsiTheme="majorBidi" w:cstheme="majorBidi"/>
                <w:sz w:val="22"/>
                <w:szCs w:val="22"/>
                <w:lang w:val="bs-Latn-BA"/>
              </w:rPr>
            </w:pPr>
            <w:r w:rsidRPr="0046614E">
              <w:rPr>
                <w:rFonts w:asciiTheme="majorBidi" w:hAnsiTheme="majorBidi" w:cstheme="majorBidi"/>
                <w:sz w:val="22"/>
                <w:szCs w:val="22"/>
                <w:lang w:val="bs-Latn-BA"/>
              </w:rPr>
              <w:t>1279</w:t>
            </w:r>
          </w:p>
        </w:tc>
        <w:tc>
          <w:tcPr>
            <w:tcW w:w="400" w:type="pct"/>
            <w:tcBorders>
              <w:top w:val="single" w:sz="4" w:space="0" w:color="000000"/>
              <w:left w:val="single" w:sz="4" w:space="0" w:color="000000"/>
              <w:bottom w:val="single" w:sz="4" w:space="0" w:color="000000"/>
              <w:right w:val="single" w:sz="4" w:space="0" w:color="000000"/>
            </w:tcBorders>
            <w:hideMark/>
          </w:tcPr>
          <w:p w:rsidR="0046614E" w:rsidRPr="0046614E" w:rsidRDefault="0046614E" w:rsidP="0046614E">
            <w:pPr>
              <w:jc w:val="both"/>
              <w:rPr>
                <w:rFonts w:asciiTheme="majorBidi" w:hAnsiTheme="majorBidi" w:cstheme="majorBidi"/>
                <w:sz w:val="22"/>
                <w:szCs w:val="22"/>
                <w:lang w:val="bs-Latn-BA"/>
              </w:rPr>
            </w:pPr>
            <w:r w:rsidRPr="0046614E">
              <w:rPr>
                <w:rFonts w:asciiTheme="majorBidi" w:hAnsiTheme="majorBidi" w:cstheme="majorBidi"/>
                <w:sz w:val="22"/>
                <w:szCs w:val="22"/>
                <w:lang w:val="bs-Latn-BA"/>
              </w:rPr>
              <w:t>64</w:t>
            </w:r>
          </w:p>
        </w:tc>
        <w:tc>
          <w:tcPr>
            <w:tcW w:w="625" w:type="pct"/>
            <w:tcBorders>
              <w:top w:val="single" w:sz="4" w:space="0" w:color="000000"/>
              <w:left w:val="single" w:sz="4" w:space="0" w:color="000000"/>
              <w:bottom w:val="single" w:sz="4" w:space="0" w:color="000000"/>
              <w:right w:val="single" w:sz="4" w:space="0" w:color="000000"/>
            </w:tcBorders>
            <w:hideMark/>
          </w:tcPr>
          <w:p w:rsidR="0046614E" w:rsidRPr="0046614E" w:rsidRDefault="0046614E" w:rsidP="0046614E">
            <w:pPr>
              <w:jc w:val="both"/>
              <w:rPr>
                <w:rFonts w:asciiTheme="majorBidi" w:hAnsiTheme="majorBidi" w:cstheme="majorBidi"/>
                <w:sz w:val="22"/>
                <w:szCs w:val="22"/>
                <w:lang w:val="bs-Latn-BA"/>
              </w:rPr>
            </w:pPr>
            <w:r w:rsidRPr="0046614E">
              <w:rPr>
                <w:rFonts w:asciiTheme="majorBidi" w:hAnsiTheme="majorBidi" w:cstheme="majorBidi"/>
                <w:sz w:val="22"/>
                <w:szCs w:val="22"/>
                <w:lang w:val="bs-Latn-BA"/>
              </w:rPr>
              <w:t>101</w:t>
            </w:r>
          </w:p>
        </w:tc>
        <w:tc>
          <w:tcPr>
            <w:tcW w:w="495" w:type="pct"/>
            <w:tcBorders>
              <w:top w:val="single" w:sz="4" w:space="0" w:color="000000"/>
              <w:left w:val="single" w:sz="4" w:space="0" w:color="000000"/>
              <w:bottom w:val="single" w:sz="4" w:space="0" w:color="000000"/>
              <w:right w:val="single" w:sz="4" w:space="0" w:color="000000"/>
            </w:tcBorders>
            <w:hideMark/>
          </w:tcPr>
          <w:p w:rsidR="0046614E" w:rsidRPr="0046614E" w:rsidRDefault="0046614E" w:rsidP="0046614E">
            <w:pPr>
              <w:jc w:val="both"/>
              <w:rPr>
                <w:rFonts w:asciiTheme="majorBidi" w:hAnsiTheme="majorBidi" w:cstheme="majorBidi"/>
                <w:sz w:val="22"/>
                <w:szCs w:val="22"/>
                <w:lang w:val="bs-Latn-BA"/>
              </w:rPr>
            </w:pPr>
            <w:r w:rsidRPr="0046614E">
              <w:rPr>
                <w:rFonts w:asciiTheme="majorBidi" w:hAnsiTheme="majorBidi" w:cstheme="majorBidi"/>
                <w:sz w:val="22"/>
                <w:szCs w:val="22"/>
                <w:lang w:val="bs-Latn-BA"/>
              </w:rPr>
              <w:t>101</w:t>
            </w:r>
          </w:p>
        </w:tc>
        <w:tc>
          <w:tcPr>
            <w:tcW w:w="591" w:type="pct"/>
            <w:tcBorders>
              <w:top w:val="single" w:sz="4" w:space="0" w:color="000000"/>
              <w:left w:val="single" w:sz="4" w:space="0" w:color="000000"/>
              <w:bottom w:val="single" w:sz="4" w:space="0" w:color="000000"/>
              <w:right w:val="single" w:sz="4" w:space="0" w:color="000000"/>
            </w:tcBorders>
            <w:hideMark/>
          </w:tcPr>
          <w:p w:rsidR="0046614E" w:rsidRPr="0046614E" w:rsidRDefault="0046614E" w:rsidP="0046614E">
            <w:pPr>
              <w:jc w:val="both"/>
              <w:rPr>
                <w:rFonts w:asciiTheme="majorBidi" w:hAnsiTheme="majorBidi" w:cstheme="majorBidi"/>
                <w:sz w:val="22"/>
                <w:szCs w:val="22"/>
                <w:lang w:val="bs-Latn-BA"/>
              </w:rPr>
            </w:pPr>
            <w:r w:rsidRPr="0046614E">
              <w:rPr>
                <w:rFonts w:asciiTheme="majorBidi" w:hAnsiTheme="majorBidi" w:cstheme="majorBidi"/>
                <w:sz w:val="22"/>
                <w:szCs w:val="22"/>
                <w:lang w:val="bs-Latn-BA"/>
              </w:rPr>
              <w:t>104</w:t>
            </w:r>
          </w:p>
        </w:tc>
        <w:tc>
          <w:tcPr>
            <w:tcW w:w="448" w:type="pct"/>
            <w:tcBorders>
              <w:top w:val="single" w:sz="4" w:space="0" w:color="000000"/>
              <w:left w:val="single" w:sz="4" w:space="0" w:color="000000"/>
              <w:bottom w:val="single" w:sz="4" w:space="0" w:color="000000"/>
              <w:right w:val="single" w:sz="4" w:space="0" w:color="000000"/>
            </w:tcBorders>
            <w:hideMark/>
          </w:tcPr>
          <w:p w:rsidR="0046614E" w:rsidRPr="0046614E" w:rsidRDefault="0046614E" w:rsidP="0046614E">
            <w:pPr>
              <w:jc w:val="both"/>
              <w:rPr>
                <w:rFonts w:asciiTheme="majorBidi" w:hAnsiTheme="majorBidi" w:cstheme="majorBidi"/>
                <w:sz w:val="22"/>
                <w:szCs w:val="22"/>
                <w:lang w:val="bs-Latn-BA"/>
              </w:rPr>
            </w:pPr>
            <w:r w:rsidRPr="0046614E">
              <w:rPr>
                <w:rFonts w:asciiTheme="majorBidi" w:hAnsiTheme="majorBidi" w:cstheme="majorBidi"/>
                <w:sz w:val="22"/>
                <w:szCs w:val="22"/>
                <w:lang w:val="bs-Latn-BA"/>
              </w:rPr>
              <w:t>-</w:t>
            </w:r>
          </w:p>
        </w:tc>
        <w:tc>
          <w:tcPr>
            <w:tcW w:w="499" w:type="pct"/>
            <w:tcBorders>
              <w:top w:val="single" w:sz="4" w:space="0" w:color="000000"/>
              <w:left w:val="single" w:sz="4" w:space="0" w:color="000000"/>
              <w:bottom w:val="single" w:sz="4" w:space="0" w:color="000000"/>
              <w:right w:val="single" w:sz="4" w:space="0" w:color="000000"/>
            </w:tcBorders>
            <w:hideMark/>
          </w:tcPr>
          <w:p w:rsidR="0046614E" w:rsidRPr="0046614E" w:rsidRDefault="0046614E" w:rsidP="0046614E">
            <w:pPr>
              <w:jc w:val="both"/>
              <w:rPr>
                <w:rFonts w:asciiTheme="majorBidi" w:hAnsiTheme="majorBidi" w:cstheme="majorBidi"/>
                <w:sz w:val="22"/>
                <w:szCs w:val="22"/>
                <w:lang w:val="bs-Latn-BA"/>
              </w:rPr>
            </w:pPr>
            <w:r w:rsidRPr="0046614E">
              <w:rPr>
                <w:rFonts w:asciiTheme="majorBidi" w:hAnsiTheme="majorBidi" w:cstheme="majorBidi"/>
                <w:sz w:val="22"/>
                <w:szCs w:val="22"/>
                <w:lang w:val="bs-Latn-BA"/>
              </w:rPr>
              <w:t>1</w:t>
            </w:r>
          </w:p>
        </w:tc>
        <w:tc>
          <w:tcPr>
            <w:tcW w:w="508" w:type="pct"/>
            <w:tcBorders>
              <w:top w:val="single" w:sz="4" w:space="0" w:color="000000"/>
              <w:left w:val="single" w:sz="4" w:space="0" w:color="000000"/>
              <w:bottom w:val="single" w:sz="4" w:space="0" w:color="000000"/>
              <w:right w:val="single" w:sz="4" w:space="0" w:color="000000"/>
            </w:tcBorders>
            <w:hideMark/>
          </w:tcPr>
          <w:p w:rsidR="0046614E" w:rsidRPr="0046614E" w:rsidRDefault="0046614E" w:rsidP="0046614E">
            <w:pPr>
              <w:jc w:val="both"/>
              <w:rPr>
                <w:rFonts w:asciiTheme="majorBidi" w:hAnsiTheme="majorBidi" w:cstheme="majorBidi"/>
                <w:sz w:val="22"/>
                <w:szCs w:val="22"/>
                <w:lang w:val="bs-Latn-BA"/>
              </w:rPr>
            </w:pPr>
            <w:r w:rsidRPr="0046614E">
              <w:rPr>
                <w:rFonts w:asciiTheme="majorBidi" w:hAnsiTheme="majorBidi" w:cstheme="majorBidi"/>
                <w:sz w:val="22"/>
                <w:szCs w:val="22"/>
                <w:lang w:val="bs-Latn-BA"/>
              </w:rPr>
              <w:t>37</w:t>
            </w:r>
          </w:p>
        </w:tc>
        <w:tc>
          <w:tcPr>
            <w:tcW w:w="496" w:type="pct"/>
            <w:tcBorders>
              <w:top w:val="single" w:sz="4" w:space="0" w:color="000000"/>
              <w:left w:val="single" w:sz="4" w:space="0" w:color="000000"/>
              <w:bottom w:val="single" w:sz="4" w:space="0" w:color="000000"/>
              <w:right w:val="single" w:sz="4" w:space="0" w:color="000000"/>
            </w:tcBorders>
            <w:hideMark/>
          </w:tcPr>
          <w:p w:rsidR="0046614E" w:rsidRPr="0046614E" w:rsidRDefault="0046614E" w:rsidP="0046614E">
            <w:pPr>
              <w:jc w:val="both"/>
              <w:rPr>
                <w:rFonts w:asciiTheme="majorBidi" w:hAnsiTheme="majorBidi" w:cstheme="majorBidi"/>
                <w:sz w:val="22"/>
                <w:szCs w:val="22"/>
                <w:lang w:val="bs-Latn-BA"/>
              </w:rPr>
            </w:pPr>
            <w:r w:rsidRPr="0046614E">
              <w:rPr>
                <w:rFonts w:asciiTheme="majorBidi" w:hAnsiTheme="majorBidi" w:cstheme="majorBidi"/>
                <w:sz w:val="22"/>
                <w:szCs w:val="22"/>
                <w:lang w:val="bs-Latn-BA"/>
              </w:rPr>
              <w:t>-</w:t>
            </w:r>
          </w:p>
        </w:tc>
      </w:tr>
      <w:tr w:rsidR="0046614E" w:rsidRPr="0046614E" w:rsidTr="0046614E">
        <w:trPr>
          <w:trHeight w:val="395"/>
        </w:trPr>
        <w:tc>
          <w:tcPr>
            <w:tcW w:w="459" w:type="pct"/>
            <w:tcBorders>
              <w:top w:val="single" w:sz="4" w:space="0" w:color="000000"/>
              <w:left w:val="single" w:sz="4" w:space="0" w:color="000000"/>
              <w:bottom w:val="single" w:sz="4" w:space="0" w:color="000000"/>
              <w:right w:val="single" w:sz="4" w:space="0" w:color="000000"/>
            </w:tcBorders>
            <w:hideMark/>
          </w:tcPr>
          <w:p w:rsidR="0046614E" w:rsidRPr="0046614E" w:rsidRDefault="0046614E" w:rsidP="0046614E">
            <w:pPr>
              <w:jc w:val="both"/>
              <w:rPr>
                <w:rFonts w:asciiTheme="majorBidi" w:hAnsiTheme="majorBidi" w:cstheme="majorBidi"/>
                <w:b/>
                <w:sz w:val="18"/>
                <w:szCs w:val="18"/>
                <w:lang w:val="bs-Latn-BA"/>
              </w:rPr>
            </w:pPr>
            <w:r w:rsidRPr="0046614E">
              <w:rPr>
                <w:rFonts w:asciiTheme="majorBidi" w:hAnsiTheme="majorBidi" w:cstheme="majorBidi"/>
                <w:b/>
                <w:sz w:val="18"/>
                <w:szCs w:val="18"/>
                <w:lang w:val="bs-Latn-BA"/>
              </w:rPr>
              <w:t>Livno</w:t>
            </w:r>
          </w:p>
        </w:tc>
        <w:tc>
          <w:tcPr>
            <w:tcW w:w="478" w:type="pct"/>
            <w:tcBorders>
              <w:top w:val="single" w:sz="4" w:space="0" w:color="000000"/>
              <w:left w:val="single" w:sz="4" w:space="0" w:color="000000"/>
              <w:bottom w:val="single" w:sz="4" w:space="0" w:color="000000"/>
              <w:right w:val="single" w:sz="4" w:space="0" w:color="000000"/>
            </w:tcBorders>
            <w:hideMark/>
          </w:tcPr>
          <w:p w:rsidR="0046614E" w:rsidRPr="0046614E" w:rsidRDefault="0046614E" w:rsidP="0046614E">
            <w:pPr>
              <w:jc w:val="both"/>
              <w:rPr>
                <w:rFonts w:asciiTheme="majorBidi" w:hAnsiTheme="majorBidi" w:cstheme="majorBidi"/>
                <w:sz w:val="22"/>
                <w:szCs w:val="22"/>
                <w:lang w:val="bs-Latn-BA"/>
              </w:rPr>
            </w:pPr>
            <w:r w:rsidRPr="0046614E">
              <w:rPr>
                <w:rFonts w:asciiTheme="majorBidi" w:hAnsiTheme="majorBidi" w:cstheme="majorBidi"/>
                <w:sz w:val="22"/>
                <w:szCs w:val="22"/>
                <w:lang w:val="bs-Latn-BA"/>
              </w:rPr>
              <w:t>NR</w:t>
            </w:r>
          </w:p>
        </w:tc>
        <w:tc>
          <w:tcPr>
            <w:tcW w:w="400" w:type="pct"/>
            <w:tcBorders>
              <w:top w:val="single" w:sz="4" w:space="0" w:color="000000"/>
              <w:left w:val="single" w:sz="4" w:space="0" w:color="000000"/>
              <w:bottom w:val="single" w:sz="4" w:space="0" w:color="000000"/>
              <w:right w:val="single" w:sz="4" w:space="0" w:color="000000"/>
            </w:tcBorders>
            <w:hideMark/>
          </w:tcPr>
          <w:p w:rsidR="0046614E" w:rsidRPr="0046614E" w:rsidRDefault="0046614E" w:rsidP="0046614E">
            <w:pPr>
              <w:jc w:val="both"/>
              <w:rPr>
                <w:rFonts w:asciiTheme="majorBidi" w:hAnsiTheme="majorBidi" w:cstheme="majorBidi"/>
                <w:sz w:val="22"/>
                <w:szCs w:val="22"/>
                <w:lang w:val="bs-Latn-BA"/>
              </w:rPr>
            </w:pPr>
            <w:r w:rsidRPr="0046614E">
              <w:rPr>
                <w:rFonts w:asciiTheme="majorBidi" w:hAnsiTheme="majorBidi" w:cstheme="majorBidi"/>
                <w:sz w:val="22"/>
                <w:szCs w:val="22"/>
                <w:lang w:val="bs-Latn-BA"/>
              </w:rPr>
              <w:t>NR</w:t>
            </w:r>
          </w:p>
        </w:tc>
        <w:tc>
          <w:tcPr>
            <w:tcW w:w="625" w:type="pct"/>
            <w:tcBorders>
              <w:top w:val="single" w:sz="4" w:space="0" w:color="000000"/>
              <w:left w:val="single" w:sz="4" w:space="0" w:color="000000"/>
              <w:bottom w:val="single" w:sz="4" w:space="0" w:color="000000"/>
              <w:right w:val="single" w:sz="4" w:space="0" w:color="000000"/>
            </w:tcBorders>
            <w:hideMark/>
          </w:tcPr>
          <w:p w:rsidR="0046614E" w:rsidRPr="0046614E" w:rsidRDefault="0046614E" w:rsidP="0046614E">
            <w:pPr>
              <w:jc w:val="both"/>
              <w:rPr>
                <w:rFonts w:asciiTheme="majorBidi" w:hAnsiTheme="majorBidi" w:cstheme="majorBidi"/>
                <w:sz w:val="22"/>
                <w:szCs w:val="22"/>
                <w:lang w:val="bs-Latn-BA"/>
              </w:rPr>
            </w:pPr>
            <w:r w:rsidRPr="0046614E">
              <w:rPr>
                <w:rFonts w:asciiTheme="majorBidi" w:hAnsiTheme="majorBidi" w:cstheme="majorBidi"/>
                <w:sz w:val="22"/>
                <w:szCs w:val="22"/>
                <w:lang w:val="bs-Latn-BA"/>
              </w:rPr>
              <w:t>104</w:t>
            </w:r>
          </w:p>
        </w:tc>
        <w:tc>
          <w:tcPr>
            <w:tcW w:w="495" w:type="pct"/>
            <w:tcBorders>
              <w:top w:val="single" w:sz="4" w:space="0" w:color="000000"/>
              <w:left w:val="single" w:sz="4" w:space="0" w:color="000000"/>
              <w:bottom w:val="single" w:sz="4" w:space="0" w:color="000000"/>
              <w:right w:val="single" w:sz="4" w:space="0" w:color="000000"/>
            </w:tcBorders>
            <w:hideMark/>
          </w:tcPr>
          <w:p w:rsidR="0046614E" w:rsidRPr="0046614E" w:rsidRDefault="0046614E" w:rsidP="0046614E">
            <w:pPr>
              <w:jc w:val="both"/>
              <w:rPr>
                <w:rFonts w:asciiTheme="majorBidi" w:hAnsiTheme="majorBidi" w:cstheme="majorBidi"/>
                <w:sz w:val="22"/>
                <w:szCs w:val="22"/>
                <w:lang w:val="bs-Latn-BA"/>
              </w:rPr>
            </w:pPr>
            <w:r w:rsidRPr="0046614E">
              <w:rPr>
                <w:rFonts w:asciiTheme="majorBidi" w:hAnsiTheme="majorBidi" w:cstheme="majorBidi"/>
                <w:sz w:val="22"/>
                <w:szCs w:val="22"/>
                <w:lang w:val="bs-Latn-BA"/>
              </w:rPr>
              <w:t>101</w:t>
            </w:r>
          </w:p>
        </w:tc>
        <w:tc>
          <w:tcPr>
            <w:tcW w:w="591" w:type="pct"/>
            <w:tcBorders>
              <w:top w:val="single" w:sz="4" w:space="0" w:color="000000"/>
              <w:left w:val="single" w:sz="4" w:space="0" w:color="000000"/>
              <w:bottom w:val="single" w:sz="4" w:space="0" w:color="000000"/>
              <w:right w:val="single" w:sz="4" w:space="0" w:color="000000"/>
            </w:tcBorders>
            <w:hideMark/>
          </w:tcPr>
          <w:p w:rsidR="0046614E" w:rsidRPr="0046614E" w:rsidRDefault="0046614E" w:rsidP="0046614E">
            <w:pPr>
              <w:jc w:val="both"/>
              <w:rPr>
                <w:rFonts w:asciiTheme="majorBidi" w:hAnsiTheme="majorBidi" w:cstheme="majorBidi"/>
                <w:sz w:val="22"/>
                <w:szCs w:val="22"/>
                <w:lang w:val="bs-Latn-BA"/>
              </w:rPr>
            </w:pPr>
            <w:r w:rsidRPr="0046614E">
              <w:rPr>
                <w:rFonts w:asciiTheme="majorBidi" w:hAnsiTheme="majorBidi" w:cstheme="majorBidi"/>
                <w:sz w:val="22"/>
                <w:szCs w:val="22"/>
                <w:lang w:val="bs-Latn-BA"/>
              </w:rPr>
              <w:t>NR</w:t>
            </w:r>
          </w:p>
        </w:tc>
        <w:tc>
          <w:tcPr>
            <w:tcW w:w="448" w:type="pct"/>
            <w:tcBorders>
              <w:top w:val="single" w:sz="4" w:space="0" w:color="000000"/>
              <w:left w:val="single" w:sz="4" w:space="0" w:color="000000"/>
              <w:bottom w:val="single" w:sz="4" w:space="0" w:color="000000"/>
              <w:right w:val="single" w:sz="4" w:space="0" w:color="000000"/>
            </w:tcBorders>
            <w:hideMark/>
          </w:tcPr>
          <w:p w:rsidR="0046614E" w:rsidRPr="0046614E" w:rsidRDefault="0046614E" w:rsidP="0046614E">
            <w:pPr>
              <w:jc w:val="both"/>
              <w:rPr>
                <w:rFonts w:asciiTheme="majorBidi" w:hAnsiTheme="majorBidi" w:cstheme="majorBidi"/>
                <w:sz w:val="22"/>
                <w:szCs w:val="22"/>
                <w:lang w:val="bs-Latn-BA"/>
              </w:rPr>
            </w:pPr>
            <w:r w:rsidRPr="0046614E">
              <w:rPr>
                <w:rFonts w:asciiTheme="majorBidi" w:hAnsiTheme="majorBidi" w:cstheme="majorBidi"/>
                <w:sz w:val="22"/>
                <w:szCs w:val="22"/>
                <w:lang w:val="bs-Latn-BA"/>
              </w:rPr>
              <w:t>-</w:t>
            </w:r>
          </w:p>
        </w:tc>
        <w:tc>
          <w:tcPr>
            <w:tcW w:w="499" w:type="pct"/>
            <w:tcBorders>
              <w:top w:val="single" w:sz="4" w:space="0" w:color="000000"/>
              <w:left w:val="single" w:sz="4" w:space="0" w:color="000000"/>
              <w:bottom w:val="single" w:sz="4" w:space="0" w:color="000000"/>
              <w:right w:val="single" w:sz="4" w:space="0" w:color="000000"/>
            </w:tcBorders>
            <w:hideMark/>
          </w:tcPr>
          <w:p w:rsidR="0046614E" w:rsidRPr="0046614E" w:rsidRDefault="0046614E" w:rsidP="0046614E">
            <w:pPr>
              <w:jc w:val="both"/>
              <w:rPr>
                <w:rFonts w:asciiTheme="majorBidi" w:hAnsiTheme="majorBidi" w:cstheme="majorBidi"/>
                <w:sz w:val="22"/>
                <w:szCs w:val="22"/>
                <w:lang w:val="bs-Latn-BA"/>
              </w:rPr>
            </w:pPr>
            <w:r w:rsidRPr="0046614E">
              <w:rPr>
                <w:rFonts w:asciiTheme="majorBidi" w:hAnsiTheme="majorBidi" w:cstheme="majorBidi"/>
                <w:sz w:val="22"/>
                <w:szCs w:val="22"/>
                <w:lang w:val="bs-Latn-BA"/>
              </w:rPr>
              <w:t>NR</w:t>
            </w:r>
          </w:p>
        </w:tc>
        <w:tc>
          <w:tcPr>
            <w:tcW w:w="508" w:type="pct"/>
            <w:tcBorders>
              <w:top w:val="single" w:sz="4" w:space="0" w:color="000000"/>
              <w:left w:val="single" w:sz="4" w:space="0" w:color="000000"/>
              <w:bottom w:val="single" w:sz="4" w:space="0" w:color="000000"/>
              <w:right w:val="single" w:sz="4" w:space="0" w:color="000000"/>
            </w:tcBorders>
            <w:hideMark/>
          </w:tcPr>
          <w:p w:rsidR="0046614E" w:rsidRPr="0046614E" w:rsidRDefault="0046614E" w:rsidP="0046614E">
            <w:pPr>
              <w:jc w:val="both"/>
              <w:rPr>
                <w:rFonts w:asciiTheme="majorBidi" w:hAnsiTheme="majorBidi" w:cstheme="majorBidi"/>
                <w:sz w:val="22"/>
                <w:szCs w:val="22"/>
                <w:lang w:val="bs-Latn-BA"/>
              </w:rPr>
            </w:pPr>
            <w:r w:rsidRPr="0046614E">
              <w:rPr>
                <w:rFonts w:asciiTheme="majorBidi" w:hAnsiTheme="majorBidi" w:cstheme="majorBidi"/>
                <w:sz w:val="22"/>
                <w:szCs w:val="22"/>
                <w:lang w:val="bs-Latn-BA"/>
              </w:rPr>
              <w:t>NR</w:t>
            </w:r>
          </w:p>
        </w:tc>
        <w:tc>
          <w:tcPr>
            <w:tcW w:w="496" w:type="pct"/>
            <w:tcBorders>
              <w:top w:val="single" w:sz="4" w:space="0" w:color="000000"/>
              <w:left w:val="single" w:sz="4" w:space="0" w:color="000000"/>
              <w:bottom w:val="single" w:sz="4" w:space="0" w:color="000000"/>
              <w:right w:val="single" w:sz="4" w:space="0" w:color="000000"/>
            </w:tcBorders>
            <w:hideMark/>
          </w:tcPr>
          <w:p w:rsidR="0046614E" w:rsidRPr="0046614E" w:rsidRDefault="0046614E" w:rsidP="0046614E">
            <w:pPr>
              <w:jc w:val="both"/>
              <w:rPr>
                <w:rFonts w:asciiTheme="majorBidi" w:hAnsiTheme="majorBidi" w:cstheme="majorBidi"/>
                <w:sz w:val="22"/>
                <w:szCs w:val="22"/>
                <w:lang w:val="bs-Latn-BA"/>
              </w:rPr>
            </w:pPr>
            <w:r w:rsidRPr="0046614E">
              <w:rPr>
                <w:rFonts w:asciiTheme="majorBidi" w:hAnsiTheme="majorBidi" w:cstheme="majorBidi"/>
                <w:sz w:val="22"/>
                <w:szCs w:val="22"/>
                <w:lang w:val="bs-Latn-BA"/>
              </w:rPr>
              <w:t>Nedostupni podaci</w:t>
            </w:r>
          </w:p>
        </w:tc>
      </w:tr>
      <w:tr w:rsidR="0046614E" w:rsidRPr="0046614E" w:rsidTr="0046614E">
        <w:trPr>
          <w:trHeight w:val="395"/>
        </w:trPr>
        <w:tc>
          <w:tcPr>
            <w:tcW w:w="459" w:type="pct"/>
            <w:tcBorders>
              <w:top w:val="single" w:sz="4" w:space="0" w:color="000000"/>
              <w:left w:val="single" w:sz="4" w:space="0" w:color="000000"/>
              <w:bottom w:val="single" w:sz="4" w:space="0" w:color="000000"/>
              <w:right w:val="single" w:sz="4" w:space="0" w:color="000000"/>
            </w:tcBorders>
            <w:hideMark/>
          </w:tcPr>
          <w:p w:rsidR="0046614E" w:rsidRPr="0046614E" w:rsidRDefault="0046614E" w:rsidP="0046614E">
            <w:pPr>
              <w:jc w:val="both"/>
              <w:rPr>
                <w:rFonts w:asciiTheme="majorBidi" w:hAnsiTheme="majorBidi" w:cstheme="majorBidi"/>
                <w:b/>
                <w:sz w:val="18"/>
                <w:szCs w:val="18"/>
                <w:lang w:val="bs-Latn-BA"/>
              </w:rPr>
            </w:pPr>
            <w:r w:rsidRPr="0046614E">
              <w:rPr>
                <w:rFonts w:asciiTheme="majorBidi" w:hAnsiTheme="majorBidi" w:cstheme="majorBidi"/>
                <w:b/>
                <w:sz w:val="18"/>
                <w:szCs w:val="18"/>
                <w:lang w:val="bs-Latn-BA"/>
              </w:rPr>
              <w:t>Bugojno</w:t>
            </w:r>
          </w:p>
        </w:tc>
        <w:tc>
          <w:tcPr>
            <w:tcW w:w="478" w:type="pct"/>
            <w:tcBorders>
              <w:top w:val="single" w:sz="4" w:space="0" w:color="000000"/>
              <w:left w:val="single" w:sz="4" w:space="0" w:color="000000"/>
              <w:bottom w:val="single" w:sz="4" w:space="0" w:color="000000"/>
              <w:right w:val="single" w:sz="4" w:space="0" w:color="000000"/>
            </w:tcBorders>
            <w:hideMark/>
          </w:tcPr>
          <w:p w:rsidR="0046614E" w:rsidRPr="0046614E" w:rsidRDefault="0046614E" w:rsidP="0046614E">
            <w:pPr>
              <w:jc w:val="both"/>
              <w:rPr>
                <w:rFonts w:asciiTheme="majorBidi" w:hAnsiTheme="majorBidi" w:cstheme="majorBidi"/>
                <w:sz w:val="22"/>
                <w:szCs w:val="22"/>
                <w:lang w:val="bs-Latn-BA"/>
              </w:rPr>
            </w:pPr>
            <w:r w:rsidRPr="0046614E">
              <w:rPr>
                <w:rFonts w:asciiTheme="majorBidi" w:hAnsiTheme="majorBidi" w:cstheme="majorBidi"/>
                <w:sz w:val="22"/>
                <w:szCs w:val="22"/>
                <w:lang w:val="bs-Latn-BA"/>
              </w:rPr>
              <w:t>244</w:t>
            </w:r>
          </w:p>
        </w:tc>
        <w:tc>
          <w:tcPr>
            <w:tcW w:w="400" w:type="pct"/>
            <w:tcBorders>
              <w:top w:val="single" w:sz="4" w:space="0" w:color="000000"/>
              <w:left w:val="single" w:sz="4" w:space="0" w:color="000000"/>
              <w:bottom w:val="single" w:sz="4" w:space="0" w:color="000000"/>
              <w:right w:val="single" w:sz="4" w:space="0" w:color="000000"/>
            </w:tcBorders>
            <w:hideMark/>
          </w:tcPr>
          <w:p w:rsidR="0046614E" w:rsidRPr="0046614E" w:rsidRDefault="0046614E" w:rsidP="0046614E">
            <w:pPr>
              <w:jc w:val="both"/>
              <w:rPr>
                <w:rFonts w:asciiTheme="majorBidi" w:hAnsiTheme="majorBidi" w:cstheme="majorBidi"/>
                <w:sz w:val="22"/>
                <w:szCs w:val="22"/>
                <w:lang w:val="bs-Latn-BA"/>
              </w:rPr>
            </w:pPr>
            <w:r w:rsidRPr="0046614E">
              <w:rPr>
                <w:rFonts w:asciiTheme="majorBidi" w:hAnsiTheme="majorBidi" w:cstheme="majorBidi"/>
                <w:sz w:val="22"/>
                <w:szCs w:val="22"/>
                <w:lang w:val="bs-Latn-BA"/>
              </w:rPr>
              <w:t>51</w:t>
            </w:r>
          </w:p>
        </w:tc>
        <w:tc>
          <w:tcPr>
            <w:tcW w:w="625" w:type="pct"/>
            <w:tcBorders>
              <w:top w:val="single" w:sz="4" w:space="0" w:color="000000"/>
              <w:left w:val="single" w:sz="4" w:space="0" w:color="000000"/>
              <w:bottom w:val="single" w:sz="4" w:space="0" w:color="000000"/>
              <w:right w:val="single" w:sz="4" w:space="0" w:color="000000"/>
            </w:tcBorders>
            <w:hideMark/>
          </w:tcPr>
          <w:p w:rsidR="0046614E" w:rsidRPr="0046614E" w:rsidRDefault="0046614E" w:rsidP="0046614E">
            <w:pPr>
              <w:jc w:val="both"/>
              <w:rPr>
                <w:rFonts w:asciiTheme="majorBidi" w:hAnsiTheme="majorBidi" w:cstheme="majorBidi"/>
                <w:sz w:val="22"/>
                <w:szCs w:val="22"/>
                <w:lang w:val="bs-Latn-BA"/>
              </w:rPr>
            </w:pPr>
            <w:r w:rsidRPr="0046614E">
              <w:rPr>
                <w:rFonts w:asciiTheme="majorBidi" w:hAnsiTheme="majorBidi" w:cstheme="majorBidi"/>
                <w:sz w:val="22"/>
                <w:szCs w:val="22"/>
                <w:lang w:val="bs-Latn-BA"/>
              </w:rPr>
              <w:t>-</w:t>
            </w:r>
          </w:p>
        </w:tc>
        <w:tc>
          <w:tcPr>
            <w:tcW w:w="495" w:type="pct"/>
            <w:tcBorders>
              <w:top w:val="single" w:sz="4" w:space="0" w:color="000000"/>
              <w:left w:val="single" w:sz="4" w:space="0" w:color="000000"/>
              <w:bottom w:val="single" w:sz="4" w:space="0" w:color="000000"/>
              <w:right w:val="single" w:sz="4" w:space="0" w:color="000000"/>
            </w:tcBorders>
            <w:hideMark/>
          </w:tcPr>
          <w:p w:rsidR="0046614E" w:rsidRPr="0046614E" w:rsidRDefault="0046614E" w:rsidP="0046614E">
            <w:pPr>
              <w:jc w:val="both"/>
              <w:rPr>
                <w:rFonts w:asciiTheme="majorBidi" w:hAnsiTheme="majorBidi" w:cstheme="majorBidi"/>
                <w:sz w:val="22"/>
                <w:szCs w:val="22"/>
                <w:lang w:val="bs-Latn-BA"/>
              </w:rPr>
            </w:pPr>
            <w:r w:rsidRPr="0046614E">
              <w:rPr>
                <w:rFonts w:asciiTheme="majorBidi" w:hAnsiTheme="majorBidi" w:cstheme="majorBidi"/>
                <w:sz w:val="22"/>
                <w:szCs w:val="22"/>
                <w:lang w:val="bs-Latn-BA"/>
              </w:rPr>
              <w:t>12</w:t>
            </w:r>
          </w:p>
        </w:tc>
        <w:tc>
          <w:tcPr>
            <w:tcW w:w="591" w:type="pct"/>
            <w:tcBorders>
              <w:top w:val="single" w:sz="4" w:space="0" w:color="000000"/>
              <w:left w:val="single" w:sz="4" w:space="0" w:color="000000"/>
              <w:bottom w:val="single" w:sz="4" w:space="0" w:color="000000"/>
              <w:right w:val="single" w:sz="4" w:space="0" w:color="000000"/>
            </w:tcBorders>
            <w:hideMark/>
          </w:tcPr>
          <w:p w:rsidR="0046614E" w:rsidRPr="0046614E" w:rsidRDefault="0046614E" w:rsidP="0046614E">
            <w:pPr>
              <w:jc w:val="both"/>
              <w:rPr>
                <w:rFonts w:asciiTheme="majorBidi" w:hAnsiTheme="majorBidi" w:cstheme="majorBidi"/>
                <w:sz w:val="22"/>
                <w:szCs w:val="22"/>
                <w:lang w:val="bs-Latn-BA"/>
              </w:rPr>
            </w:pPr>
            <w:r w:rsidRPr="0046614E">
              <w:rPr>
                <w:rFonts w:asciiTheme="majorBidi" w:hAnsiTheme="majorBidi" w:cstheme="majorBidi"/>
                <w:sz w:val="22"/>
                <w:szCs w:val="22"/>
                <w:lang w:val="bs-Latn-BA"/>
              </w:rPr>
              <w:t>-</w:t>
            </w:r>
          </w:p>
        </w:tc>
        <w:tc>
          <w:tcPr>
            <w:tcW w:w="448" w:type="pct"/>
            <w:tcBorders>
              <w:top w:val="single" w:sz="4" w:space="0" w:color="000000"/>
              <w:left w:val="single" w:sz="4" w:space="0" w:color="000000"/>
              <w:bottom w:val="single" w:sz="4" w:space="0" w:color="000000"/>
              <w:right w:val="single" w:sz="4" w:space="0" w:color="000000"/>
            </w:tcBorders>
            <w:hideMark/>
          </w:tcPr>
          <w:p w:rsidR="0046614E" w:rsidRPr="0046614E" w:rsidRDefault="0046614E" w:rsidP="0046614E">
            <w:pPr>
              <w:jc w:val="both"/>
              <w:rPr>
                <w:rFonts w:asciiTheme="majorBidi" w:hAnsiTheme="majorBidi" w:cstheme="majorBidi"/>
                <w:sz w:val="22"/>
                <w:szCs w:val="22"/>
                <w:lang w:val="bs-Latn-BA"/>
              </w:rPr>
            </w:pPr>
            <w:r w:rsidRPr="0046614E">
              <w:rPr>
                <w:rFonts w:asciiTheme="majorBidi" w:hAnsiTheme="majorBidi" w:cstheme="majorBidi"/>
                <w:sz w:val="22"/>
                <w:szCs w:val="22"/>
                <w:lang w:val="bs-Latn-BA"/>
              </w:rPr>
              <w:t>-</w:t>
            </w:r>
          </w:p>
        </w:tc>
        <w:tc>
          <w:tcPr>
            <w:tcW w:w="499" w:type="pct"/>
            <w:tcBorders>
              <w:top w:val="single" w:sz="4" w:space="0" w:color="000000"/>
              <w:left w:val="single" w:sz="4" w:space="0" w:color="000000"/>
              <w:bottom w:val="single" w:sz="4" w:space="0" w:color="000000"/>
              <w:right w:val="single" w:sz="4" w:space="0" w:color="000000"/>
            </w:tcBorders>
            <w:hideMark/>
          </w:tcPr>
          <w:p w:rsidR="0046614E" w:rsidRPr="0046614E" w:rsidRDefault="0046614E" w:rsidP="0046614E">
            <w:pPr>
              <w:jc w:val="both"/>
              <w:rPr>
                <w:rFonts w:asciiTheme="majorBidi" w:hAnsiTheme="majorBidi" w:cstheme="majorBidi"/>
                <w:sz w:val="22"/>
                <w:szCs w:val="22"/>
                <w:lang w:val="bs-Latn-BA"/>
              </w:rPr>
            </w:pPr>
            <w:r w:rsidRPr="0046614E">
              <w:rPr>
                <w:rFonts w:asciiTheme="majorBidi" w:hAnsiTheme="majorBidi" w:cstheme="majorBidi"/>
                <w:sz w:val="22"/>
                <w:szCs w:val="22"/>
                <w:lang w:val="bs-Latn-BA"/>
              </w:rPr>
              <w:t>-</w:t>
            </w:r>
          </w:p>
        </w:tc>
        <w:tc>
          <w:tcPr>
            <w:tcW w:w="508" w:type="pct"/>
            <w:tcBorders>
              <w:top w:val="single" w:sz="4" w:space="0" w:color="000000"/>
              <w:left w:val="single" w:sz="4" w:space="0" w:color="000000"/>
              <w:bottom w:val="single" w:sz="4" w:space="0" w:color="000000"/>
              <w:right w:val="single" w:sz="4" w:space="0" w:color="000000"/>
            </w:tcBorders>
            <w:hideMark/>
          </w:tcPr>
          <w:p w:rsidR="0046614E" w:rsidRPr="0046614E" w:rsidRDefault="0046614E" w:rsidP="0046614E">
            <w:pPr>
              <w:jc w:val="both"/>
              <w:rPr>
                <w:rFonts w:asciiTheme="majorBidi" w:hAnsiTheme="majorBidi" w:cstheme="majorBidi"/>
                <w:sz w:val="22"/>
                <w:szCs w:val="22"/>
                <w:lang w:val="bs-Latn-BA"/>
              </w:rPr>
            </w:pPr>
            <w:r w:rsidRPr="0046614E">
              <w:rPr>
                <w:rFonts w:asciiTheme="majorBidi" w:hAnsiTheme="majorBidi" w:cstheme="majorBidi"/>
                <w:sz w:val="22"/>
                <w:szCs w:val="22"/>
                <w:lang w:val="bs-Latn-BA"/>
              </w:rPr>
              <w:t>-</w:t>
            </w:r>
          </w:p>
        </w:tc>
        <w:tc>
          <w:tcPr>
            <w:tcW w:w="496" w:type="pct"/>
            <w:tcBorders>
              <w:top w:val="single" w:sz="4" w:space="0" w:color="000000"/>
              <w:left w:val="single" w:sz="4" w:space="0" w:color="000000"/>
              <w:bottom w:val="single" w:sz="4" w:space="0" w:color="000000"/>
              <w:right w:val="single" w:sz="4" w:space="0" w:color="000000"/>
            </w:tcBorders>
            <w:hideMark/>
          </w:tcPr>
          <w:p w:rsidR="0046614E" w:rsidRPr="0046614E" w:rsidRDefault="0046614E" w:rsidP="0046614E">
            <w:pPr>
              <w:jc w:val="both"/>
              <w:rPr>
                <w:rFonts w:asciiTheme="majorBidi" w:hAnsiTheme="majorBidi" w:cstheme="majorBidi"/>
                <w:sz w:val="22"/>
                <w:szCs w:val="22"/>
                <w:lang w:val="bs-Latn-BA"/>
              </w:rPr>
            </w:pPr>
            <w:r w:rsidRPr="0046614E">
              <w:rPr>
                <w:rFonts w:asciiTheme="majorBidi" w:hAnsiTheme="majorBidi" w:cstheme="majorBidi"/>
                <w:sz w:val="22"/>
                <w:szCs w:val="22"/>
                <w:lang w:val="bs-Latn-BA"/>
              </w:rPr>
              <w:t>-</w:t>
            </w:r>
          </w:p>
        </w:tc>
      </w:tr>
      <w:tr w:rsidR="0046614E" w:rsidRPr="0046614E" w:rsidTr="0046614E">
        <w:trPr>
          <w:trHeight w:val="395"/>
        </w:trPr>
        <w:tc>
          <w:tcPr>
            <w:tcW w:w="459" w:type="pct"/>
            <w:tcBorders>
              <w:top w:val="single" w:sz="4" w:space="0" w:color="000000"/>
              <w:left w:val="single" w:sz="4" w:space="0" w:color="000000"/>
              <w:bottom w:val="single" w:sz="4" w:space="0" w:color="000000"/>
              <w:right w:val="single" w:sz="4" w:space="0" w:color="000000"/>
            </w:tcBorders>
            <w:hideMark/>
          </w:tcPr>
          <w:p w:rsidR="0046614E" w:rsidRPr="0046614E" w:rsidRDefault="0046614E" w:rsidP="0046614E">
            <w:pPr>
              <w:jc w:val="both"/>
              <w:rPr>
                <w:rFonts w:asciiTheme="majorBidi" w:hAnsiTheme="majorBidi" w:cstheme="majorBidi"/>
                <w:b/>
                <w:sz w:val="18"/>
                <w:szCs w:val="18"/>
                <w:lang w:val="bs-Latn-BA"/>
              </w:rPr>
            </w:pPr>
            <w:r w:rsidRPr="0046614E">
              <w:rPr>
                <w:rFonts w:asciiTheme="majorBidi" w:hAnsiTheme="majorBidi" w:cstheme="majorBidi"/>
                <w:b/>
                <w:sz w:val="18"/>
                <w:szCs w:val="18"/>
                <w:lang w:val="bs-Latn-BA"/>
              </w:rPr>
              <w:t>Mostar</w:t>
            </w:r>
          </w:p>
        </w:tc>
        <w:tc>
          <w:tcPr>
            <w:tcW w:w="478" w:type="pct"/>
            <w:tcBorders>
              <w:top w:val="single" w:sz="4" w:space="0" w:color="000000"/>
              <w:left w:val="single" w:sz="4" w:space="0" w:color="000000"/>
              <w:bottom w:val="single" w:sz="4" w:space="0" w:color="000000"/>
              <w:right w:val="single" w:sz="4" w:space="0" w:color="000000"/>
            </w:tcBorders>
            <w:hideMark/>
          </w:tcPr>
          <w:p w:rsidR="0046614E" w:rsidRPr="0046614E" w:rsidRDefault="0046614E" w:rsidP="0046614E">
            <w:pPr>
              <w:jc w:val="both"/>
              <w:rPr>
                <w:rFonts w:asciiTheme="majorBidi" w:hAnsiTheme="majorBidi" w:cstheme="majorBidi"/>
                <w:sz w:val="22"/>
                <w:szCs w:val="22"/>
                <w:lang w:val="bs-Latn-BA"/>
              </w:rPr>
            </w:pPr>
            <w:r w:rsidRPr="0046614E">
              <w:rPr>
                <w:rFonts w:asciiTheme="majorBidi" w:hAnsiTheme="majorBidi" w:cstheme="majorBidi"/>
                <w:sz w:val="22"/>
                <w:szCs w:val="22"/>
                <w:lang w:val="bs-Latn-BA"/>
              </w:rPr>
              <w:t>NR</w:t>
            </w:r>
          </w:p>
        </w:tc>
        <w:tc>
          <w:tcPr>
            <w:tcW w:w="400" w:type="pct"/>
            <w:tcBorders>
              <w:top w:val="single" w:sz="4" w:space="0" w:color="000000"/>
              <w:left w:val="single" w:sz="4" w:space="0" w:color="000000"/>
              <w:bottom w:val="single" w:sz="4" w:space="0" w:color="000000"/>
              <w:right w:val="single" w:sz="4" w:space="0" w:color="000000"/>
            </w:tcBorders>
            <w:hideMark/>
          </w:tcPr>
          <w:p w:rsidR="0046614E" w:rsidRPr="0046614E" w:rsidRDefault="0046614E" w:rsidP="0046614E">
            <w:pPr>
              <w:jc w:val="both"/>
              <w:rPr>
                <w:rFonts w:asciiTheme="majorBidi" w:hAnsiTheme="majorBidi" w:cstheme="majorBidi"/>
                <w:sz w:val="22"/>
                <w:szCs w:val="22"/>
                <w:lang w:val="bs-Latn-BA"/>
              </w:rPr>
            </w:pPr>
            <w:r w:rsidRPr="0046614E">
              <w:rPr>
                <w:rFonts w:asciiTheme="majorBidi" w:hAnsiTheme="majorBidi" w:cstheme="majorBidi"/>
                <w:sz w:val="22"/>
                <w:szCs w:val="22"/>
                <w:lang w:val="bs-Latn-BA"/>
              </w:rPr>
              <w:t>NR</w:t>
            </w:r>
          </w:p>
        </w:tc>
        <w:tc>
          <w:tcPr>
            <w:tcW w:w="625" w:type="pct"/>
            <w:tcBorders>
              <w:top w:val="single" w:sz="4" w:space="0" w:color="000000"/>
              <w:left w:val="single" w:sz="4" w:space="0" w:color="000000"/>
              <w:bottom w:val="single" w:sz="4" w:space="0" w:color="000000"/>
              <w:right w:val="single" w:sz="4" w:space="0" w:color="000000"/>
            </w:tcBorders>
            <w:hideMark/>
          </w:tcPr>
          <w:p w:rsidR="0046614E" w:rsidRPr="0046614E" w:rsidRDefault="0046614E" w:rsidP="0046614E">
            <w:pPr>
              <w:jc w:val="both"/>
              <w:rPr>
                <w:rFonts w:asciiTheme="majorBidi" w:hAnsiTheme="majorBidi" w:cstheme="majorBidi"/>
                <w:sz w:val="22"/>
                <w:szCs w:val="22"/>
                <w:lang w:val="bs-Latn-BA"/>
              </w:rPr>
            </w:pPr>
            <w:r w:rsidRPr="0046614E">
              <w:rPr>
                <w:rFonts w:asciiTheme="majorBidi" w:hAnsiTheme="majorBidi" w:cstheme="majorBidi"/>
                <w:sz w:val="22"/>
                <w:szCs w:val="22"/>
                <w:lang w:val="bs-Latn-BA"/>
              </w:rPr>
              <w:t>NR</w:t>
            </w:r>
          </w:p>
        </w:tc>
        <w:tc>
          <w:tcPr>
            <w:tcW w:w="495" w:type="pct"/>
            <w:tcBorders>
              <w:top w:val="single" w:sz="4" w:space="0" w:color="000000"/>
              <w:left w:val="single" w:sz="4" w:space="0" w:color="000000"/>
              <w:bottom w:val="single" w:sz="4" w:space="0" w:color="000000"/>
              <w:right w:val="single" w:sz="4" w:space="0" w:color="000000"/>
            </w:tcBorders>
            <w:hideMark/>
          </w:tcPr>
          <w:p w:rsidR="0046614E" w:rsidRPr="0046614E" w:rsidRDefault="0046614E" w:rsidP="0046614E">
            <w:pPr>
              <w:jc w:val="both"/>
              <w:rPr>
                <w:rFonts w:asciiTheme="majorBidi" w:hAnsiTheme="majorBidi" w:cstheme="majorBidi"/>
                <w:sz w:val="22"/>
                <w:szCs w:val="22"/>
                <w:lang w:val="bs-Latn-BA"/>
              </w:rPr>
            </w:pPr>
            <w:r w:rsidRPr="0046614E">
              <w:rPr>
                <w:rFonts w:asciiTheme="majorBidi" w:hAnsiTheme="majorBidi" w:cstheme="majorBidi"/>
                <w:sz w:val="22"/>
                <w:szCs w:val="22"/>
                <w:lang w:val="bs-Latn-BA"/>
              </w:rPr>
              <w:t>-</w:t>
            </w:r>
          </w:p>
        </w:tc>
        <w:tc>
          <w:tcPr>
            <w:tcW w:w="591" w:type="pct"/>
            <w:tcBorders>
              <w:top w:val="single" w:sz="4" w:space="0" w:color="000000"/>
              <w:left w:val="single" w:sz="4" w:space="0" w:color="000000"/>
              <w:bottom w:val="single" w:sz="4" w:space="0" w:color="000000"/>
              <w:right w:val="single" w:sz="4" w:space="0" w:color="000000"/>
            </w:tcBorders>
            <w:hideMark/>
          </w:tcPr>
          <w:p w:rsidR="0046614E" w:rsidRPr="0046614E" w:rsidRDefault="0046614E" w:rsidP="0046614E">
            <w:pPr>
              <w:jc w:val="both"/>
              <w:rPr>
                <w:rFonts w:asciiTheme="majorBidi" w:hAnsiTheme="majorBidi" w:cstheme="majorBidi"/>
                <w:sz w:val="22"/>
                <w:szCs w:val="22"/>
                <w:lang w:val="bs-Latn-BA"/>
              </w:rPr>
            </w:pPr>
            <w:r w:rsidRPr="0046614E">
              <w:rPr>
                <w:rFonts w:asciiTheme="majorBidi" w:hAnsiTheme="majorBidi" w:cstheme="majorBidi"/>
                <w:sz w:val="22"/>
                <w:szCs w:val="22"/>
                <w:lang w:val="bs-Latn-BA"/>
              </w:rPr>
              <w:t>-</w:t>
            </w:r>
          </w:p>
        </w:tc>
        <w:tc>
          <w:tcPr>
            <w:tcW w:w="448" w:type="pct"/>
            <w:tcBorders>
              <w:top w:val="single" w:sz="4" w:space="0" w:color="000000"/>
              <w:left w:val="single" w:sz="4" w:space="0" w:color="000000"/>
              <w:bottom w:val="single" w:sz="4" w:space="0" w:color="000000"/>
              <w:right w:val="single" w:sz="4" w:space="0" w:color="000000"/>
            </w:tcBorders>
            <w:hideMark/>
          </w:tcPr>
          <w:p w:rsidR="0046614E" w:rsidRPr="0046614E" w:rsidRDefault="0046614E" w:rsidP="0046614E">
            <w:pPr>
              <w:jc w:val="both"/>
              <w:rPr>
                <w:rFonts w:asciiTheme="majorBidi" w:hAnsiTheme="majorBidi" w:cstheme="majorBidi"/>
                <w:sz w:val="22"/>
                <w:szCs w:val="22"/>
                <w:lang w:val="bs-Latn-BA"/>
              </w:rPr>
            </w:pPr>
            <w:r w:rsidRPr="0046614E">
              <w:rPr>
                <w:rFonts w:asciiTheme="majorBidi" w:hAnsiTheme="majorBidi" w:cstheme="majorBidi"/>
                <w:sz w:val="22"/>
                <w:szCs w:val="22"/>
                <w:lang w:val="bs-Latn-BA"/>
              </w:rPr>
              <w:t>-</w:t>
            </w:r>
          </w:p>
        </w:tc>
        <w:tc>
          <w:tcPr>
            <w:tcW w:w="499" w:type="pct"/>
            <w:tcBorders>
              <w:top w:val="single" w:sz="4" w:space="0" w:color="000000"/>
              <w:left w:val="single" w:sz="4" w:space="0" w:color="000000"/>
              <w:bottom w:val="single" w:sz="4" w:space="0" w:color="000000"/>
              <w:right w:val="single" w:sz="4" w:space="0" w:color="000000"/>
            </w:tcBorders>
            <w:hideMark/>
          </w:tcPr>
          <w:p w:rsidR="0046614E" w:rsidRPr="0046614E" w:rsidRDefault="0046614E" w:rsidP="0046614E">
            <w:pPr>
              <w:jc w:val="both"/>
              <w:rPr>
                <w:rFonts w:asciiTheme="majorBidi" w:hAnsiTheme="majorBidi" w:cstheme="majorBidi"/>
                <w:sz w:val="22"/>
                <w:szCs w:val="22"/>
                <w:lang w:val="bs-Latn-BA"/>
              </w:rPr>
            </w:pPr>
            <w:r w:rsidRPr="0046614E">
              <w:rPr>
                <w:rFonts w:asciiTheme="majorBidi" w:hAnsiTheme="majorBidi" w:cstheme="majorBidi"/>
                <w:sz w:val="22"/>
                <w:szCs w:val="22"/>
                <w:lang w:val="bs-Latn-BA"/>
              </w:rPr>
              <w:t>-</w:t>
            </w:r>
          </w:p>
        </w:tc>
        <w:tc>
          <w:tcPr>
            <w:tcW w:w="508" w:type="pct"/>
            <w:tcBorders>
              <w:top w:val="single" w:sz="4" w:space="0" w:color="000000"/>
              <w:left w:val="single" w:sz="4" w:space="0" w:color="000000"/>
              <w:bottom w:val="single" w:sz="4" w:space="0" w:color="000000"/>
              <w:right w:val="single" w:sz="4" w:space="0" w:color="000000"/>
            </w:tcBorders>
            <w:hideMark/>
          </w:tcPr>
          <w:p w:rsidR="0046614E" w:rsidRPr="0046614E" w:rsidRDefault="0046614E" w:rsidP="0046614E">
            <w:pPr>
              <w:jc w:val="both"/>
              <w:rPr>
                <w:rFonts w:asciiTheme="majorBidi" w:hAnsiTheme="majorBidi" w:cstheme="majorBidi"/>
                <w:sz w:val="22"/>
                <w:szCs w:val="22"/>
                <w:lang w:val="bs-Latn-BA"/>
              </w:rPr>
            </w:pPr>
            <w:r w:rsidRPr="0046614E">
              <w:rPr>
                <w:rFonts w:asciiTheme="majorBidi" w:hAnsiTheme="majorBidi" w:cstheme="majorBidi"/>
                <w:sz w:val="22"/>
                <w:szCs w:val="22"/>
                <w:lang w:val="bs-Latn-BA"/>
              </w:rPr>
              <w:t>-</w:t>
            </w:r>
          </w:p>
        </w:tc>
        <w:tc>
          <w:tcPr>
            <w:tcW w:w="496" w:type="pct"/>
            <w:tcBorders>
              <w:top w:val="single" w:sz="4" w:space="0" w:color="000000"/>
              <w:left w:val="single" w:sz="4" w:space="0" w:color="000000"/>
              <w:bottom w:val="single" w:sz="4" w:space="0" w:color="000000"/>
              <w:right w:val="single" w:sz="4" w:space="0" w:color="000000"/>
            </w:tcBorders>
            <w:hideMark/>
          </w:tcPr>
          <w:p w:rsidR="0046614E" w:rsidRPr="0046614E" w:rsidRDefault="0046614E" w:rsidP="0046614E">
            <w:pPr>
              <w:jc w:val="both"/>
              <w:rPr>
                <w:rFonts w:asciiTheme="majorBidi" w:hAnsiTheme="majorBidi" w:cstheme="majorBidi"/>
                <w:sz w:val="22"/>
                <w:szCs w:val="22"/>
                <w:lang w:val="bs-Latn-BA"/>
              </w:rPr>
            </w:pPr>
            <w:r w:rsidRPr="0046614E">
              <w:rPr>
                <w:rFonts w:asciiTheme="majorBidi" w:hAnsiTheme="majorBidi" w:cstheme="majorBidi"/>
                <w:sz w:val="22"/>
                <w:szCs w:val="22"/>
                <w:lang w:val="bs-Latn-BA"/>
              </w:rPr>
              <w:t>-</w:t>
            </w:r>
          </w:p>
        </w:tc>
      </w:tr>
    </w:tbl>
    <w:p w:rsidR="0046614E" w:rsidRPr="0046614E" w:rsidRDefault="0046614E" w:rsidP="0046614E">
      <w:pPr>
        <w:jc w:val="both"/>
        <w:rPr>
          <w:rFonts w:asciiTheme="majorBidi" w:hAnsiTheme="majorBidi" w:cstheme="majorBidi"/>
          <w:b/>
          <w:sz w:val="22"/>
          <w:szCs w:val="22"/>
          <w:lang w:val="bs-Latn-BA"/>
        </w:rPr>
      </w:pPr>
    </w:p>
    <w:p w:rsidR="0046614E" w:rsidRPr="0046614E" w:rsidRDefault="0046614E" w:rsidP="0046614E">
      <w:pPr>
        <w:jc w:val="both"/>
        <w:rPr>
          <w:rFonts w:asciiTheme="majorBidi" w:hAnsiTheme="majorBidi" w:cstheme="majorBidi"/>
          <w:b/>
          <w:sz w:val="22"/>
          <w:szCs w:val="22"/>
          <w:lang w:val="bs-Latn-BA"/>
        </w:rPr>
      </w:pPr>
    </w:p>
    <w:p w:rsidR="0046614E" w:rsidRPr="0046614E" w:rsidRDefault="0046614E" w:rsidP="0046614E">
      <w:pPr>
        <w:jc w:val="both"/>
        <w:rPr>
          <w:rFonts w:asciiTheme="majorBidi" w:hAnsiTheme="majorBidi" w:cstheme="majorBidi"/>
          <w:b/>
          <w:sz w:val="22"/>
          <w:szCs w:val="22"/>
          <w:lang w:val="bs-Latn-BA"/>
        </w:rPr>
      </w:pPr>
      <w:r w:rsidRPr="0046614E">
        <w:rPr>
          <w:rFonts w:asciiTheme="majorBidi" w:hAnsiTheme="majorBidi" w:cstheme="majorBidi"/>
          <w:b/>
          <w:sz w:val="22"/>
          <w:szCs w:val="22"/>
          <w:lang w:val="bs-Latn-BA"/>
        </w:rPr>
        <w:t>Korisnici dječije zaštite u RS</w:t>
      </w:r>
      <w:r w:rsidRPr="0046614E">
        <w:rPr>
          <w:rStyle w:val="FootnoteReference"/>
          <w:rFonts w:asciiTheme="majorBidi" w:hAnsiTheme="majorBidi" w:cstheme="majorBidi"/>
          <w:b/>
          <w:sz w:val="22"/>
          <w:szCs w:val="22"/>
          <w:lang w:val="bs-Latn-BA"/>
        </w:rPr>
        <w:footnoteReference w:id="78"/>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72"/>
        <w:gridCol w:w="1173"/>
        <w:gridCol w:w="907"/>
        <w:gridCol w:w="854"/>
        <w:gridCol w:w="880"/>
        <w:gridCol w:w="1026"/>
        <w:gridCol w:w="1347"/>
      </w:tblGrid>
      <w:tr w:rsidR="0046614E" w:rsidRPr="0046614E" w:rsidTr="0046614E">
        <w:trPr>
          <w:trHeight w:val="717"/>
          <w:jc w:val="center"/>
        </w:trPr>
        <w:tc>
          <w:tcPr>
            <w:tcW w:w="797" w:type="pct"/>
          </w:tcPr>
          <w:p w:rsidR="0046614E" w:rsidRPr="009E0A9F" w:rsidRDefault="0046614E" w:rsidP="0046614E">
            <w:pPr>
              <w:jc w:val="both"/>
              <w:rPr>
                <w:rFonts w:asciiTheme="majorBidi" w:hAnsiTheme="majorBidi" w:cstheme="majorBidi"/>
                <w:b/>
                <w:lang w:val="bs-Latn-BA"/>
              </w:rPr>
            </w:pPr>
            <w:r w:rsidRPr="009E0A9F">
              <w:rPr>
                <w:rFonts w:asciiTheme="majorBidi" w:hAnsiTheme="majorBidi" w:cstheme="majorBidi"/>
                <w:b/>
                <w:lang w:val="bs-Latn-BA"/>
              </w:rPr>
              <w:t>Lokacija CSR</w:t>
            </w:r>
          </w:p>
        </w:tc>
        <w:tc>
          <w:tcPr>
            <w:tcW w:w="797" w:type="pct"/>
          </w:tcPr>
          <w:p w:rsidR="0046614E" w:rsidRPr="009E0A9F" w:rsidRDefault="0046614E" w:rsidP="0046614E">
            <w:pPr>
              <w:jc w:val="both"/>
              <w:rPr>
                <w:rFonts w:asciiTheme="majorBidi" w:hAnsiTheme="majorBidi" w:cstheme="majorBidi"/>
                <w:b/>
                <w:lang w:val="bs-Latn-BA"/>
              </w:rPr>
            </w:pPr>
            <w:r w:rsidRPr="009E0A9F">
              <w:rPr>
                <w:rFonts w:asciiTheme="majorBidi" w:hAnsiTheme="majorBidi" w:cstheme="majorBidi"/>
                <w:b/>
                <w:lang w:val="bs-Latn-BA"/>
              </w:rPr>
              <w:t>Djeca bez roditelja</w:t>
            </w:r>
          </w:p>
        </w:tc>
        <w:tc>
          <w:tcPr>
            <w:tcW w:w="616" w:type="pct"/>
          </w:tcPr>
          <w:p w:rsidR="0046614E" w:rsidRPr="009E0A9F" w:rsidRDefault="0046614E" w:rsidP="0046614E">
            <w:pPr>
              <w:jc w:val="both"/>
              <w:rPr>
                <w:rFonts w:asciiTheme="majorBidi" w:hAnsiTheme="majorBidi" w:cstheme="majorBidi"/>
                <w:b/>
                <w:lang w:val="bs-Latn-BA"/>
              </w:rPr>
            </w:pPr>
            <w:r w:rsidRPr="009E0A9F">
              <w:rPr>
                <w:rFonts w:asciiTheme="majorBidi" w:hAnsiTheme="majorBidi" w:cstheme="majorBidi"/>
                <w:b/>
                <w:lang w:val="bs-Latn-BA"/>
              </w:rPr>
              <w:t>Djeca sa pos. potr.</w:t>
            </w:r>
            <w:r w:rsidRPr="009E0A9F">
              <w:rPr>
                <w:rStyle w:val="FootnoteReference"/>
                <w:rFonts w:asciiTheme="majorBidi" w:hAnsiTheme="majorBidi" w:cstheme="majorBidi"/>
                <w:b/>
                <w:lang w:val="bs-Latn-BA"/>
              </w:rPr>
              <w:footnoteReference w:id="79"/>
            </w:r>
          </w:p>
        </w:tc>
        <w:tc>
          <w:tcPr>
            <w:tcW w:w="580" w:type="pct"/>
          </w:tcPr>
          <w:p w:rsidR="0046614E" w:rsidRPr="009E0A9F" w:rsidRDefault="0046614E" w:rsidP="0046614E">
            <w:pPr>
              <w:jc w:val="both"/>
              <w:rPr>
                <w:rFonts w:asciiTheme="majorBidi" w:hAnsiTheme="majorBidi" w:cstheme="majorBidi"/>
                <w:b/>
                <w:lang w:val="bs-Latn-BA"/>
              </w:rPr>
            </w:pPr>
            <w:r w:rsidRPr="009E0A9F">
              <w:rPr>
                <w:rFonts w:asciiTheme="majorBidi" w:hAnsiTheme="majorBidi" w:cstheme="majorBidi"/>
                <w:b/>
                <w:lang w:val="bs-Latn-BA"/>
              </w:rPr>
              <w:t>Djeca sa tjel. ošteć.</w:t>
            </w:r>
          </w:p>
        </w:tc>
        <w:tc>
          <w:tcPr>
            <w:tcW w:w="598" w:type="pct"/>
          </w:tcPr>
          <w:p w:rsidR="0046614E" w:rsidRPr="009E0A9F" w:rsidRDefault="0046614E" w:rsidP="0046614E">
            <w:pPr>
              <w:jc w:val="both"/>
              <w:rPr>
                <w:rFonts w:asciiTheme="majorBidi" w:hAnsiTheme="majorBidi" w:cstheme="majorBidi"/>
                <w:b/>
                <w:lang w:val="bs-Latn-BA"/>
              </w:rPr>
            </w:pPr>
            <w:r w:rsidRPr="009E0A9F">
              <w:rPr>
                <w:rFonts w:asciiTheme="majorBidi" w:hAnsiTheme="majorBidi" w:cstheme="majorBidi"/>
                <w:b/>
                <w:lang w:val="bs-Latn-BA"/>
              </w:rPr>
              <w:t>Djeca sa psih.</w:t>
            </w:r>
          </w:p>
          <w:p w:rsidR="0046614E" w:rsidRPr="009E0A9F" w:rsidRDefault="0046614E" w:rsidP="0046614E">
            <w:pPr>
              <w:jc w:val="both"/>
              <w:rPr>
                <w:rFonts w:asciiTheme="majorBidi" w:hAnsiTheme="majorBidi" w:cstheme="majorBidi"/>
                <w:b/>
                <w:lang w:val="bs-Latn-BA"/>
              </w:rPr>
            </w:pPr>
            <w:r w:rsidRPr="009E0A9F">
              <w:rPr>
                <w:rFonts w:asciiTheme="majorBidi" w:hAnsiTheme="majorBidi" w:cstheme="majorBidi"/>
                <w:b/>
                <w:lang w:val="bs-Latn-BA"/>
              </w:rPr>
              <w:t>probl.</w:t>
            </w:r>
          </w:p>
        </w:tc>
        <w:tc>
          <w:tcPr>
            <w:tcW w:w="697" w:type="pct"/>
          </w:tcPr>
          <w:p w:rsidR="0046614E" w:rsidRPr="009E0A9F" w:rsidRDefault="0046614E" w:rsidP="0046614E">
            <w:pPr>
              <w:jc w:val="both"/>
              <w:rPr>
                <w:rFonts w:asciiTheme="majorBidi" w:hAnsiTheme="majorBidi" w:cstheme="majorBidi"/>
                <w:b/>
                <w:lang w:val="bs-Latn-BA"/>
              </w:rPr>
            </w:pPr>
            <w:r w:rsidRPr="009E0A9F">
              <w:rPr>
                <w:rFonts w:asciiTheme="majorBidi" w:hAnsiTheme="majorBidi" w:cstheme="majorBidi"/>
                <w:b/>
                <w:lang w:val="bs-Latn-BA"/>
              </w:rPr>
              <w:t>Dijete žrtva</w:t>
            </w:r>
            <w:r w:rsidRPr="009E0A9F">
              <w:rPr>
                <w:rStyle w:val="FootnoteReference"/>
                <w:rFonts w:asciiTheme="majorBidi" w:hAnsiTheme="majorBidi" w:cstheme="majorBidi"/>
                <w:b/>
                <w:lang w:val="bs-Latn-BA"/>
              </w:rPr>
              <w:footnoteReference w:id="80"/>
            </w:r>
          </w:p>
        </w:tc>
        <w:tc>
          <w:tcPr>
            <w:tcW w:w="915" w:type="pct"/>
          </w:tcPr>
          <w:p w:rsidR="0046614E" w:rsidRPr="009E0A9F" w:rsidRDefault="0046614E" w:rsidP="0046614E">
            <w:pPr>
              <w:jc w:val="both"/>
              <w:rPr>
                <w:rFonts w:asciiTheme="majorBidi" w:hAnsiTheme="majorBidi" w:cstheme="majorBidi"/>
                <w:b/>
                <w:lang w:val="bs-Latn-BA"/>
              </w:rPr>
            </w:pPr>
            <w:r w:rsidRPr="009E0A9F">
              <w:rPr>
                <w:rFonts w:asciiTheme="majorBidi" w:hAnsiTheme="majorBidi" w:cstheme="majorBidi"/>
                <w:b/>
                <w:lang w:val="bs-Latn-BA"/>
              </w:rPr>
              <w:t>Dijete u stanju soc. potrebe.</w:t>
            </w:r>
            <w:r w:rsidRPr="009E0A9F">
              <w:rPr>
                <w:rStyle w:val="FootnoteReference"/>
                <w:rFonts w:asciiTheme="majorBidi" w:hAnsiTheme="majorBidi" w:cstheme="majorBidi"/>
                <w:b/>
                <w:lang w:val="bs-Latn-BA"/>
              </w:rPr>
              <w:footnoteReference w:id="81"/>
            </w:r>
          </w:p>
          <w:p w:rsidR="0046614E" w:rsidRPr="009E0A9F" w:rsidRDefault="0046614E" w:rsidP="0046614E">
            <w:pPr>
              <w:jc w:val="both"/>
              <w:rPr>
                <w:rFonts w:asciiTheme="majorBidi" w:hAnsiTheme="majorBidi" w:cstheme="majorBidi"/>
                <w:b/>
                <w:lang w:val="bs-Latn-BA"/>
              </w:rPr>
            </w:pPr>
          </w:p>
        </w:tc>
      </w:tr>
      <w:tr w:rsidR="0046614E" w:rsidRPr="0046614E" w:rsidTr="0046614E">
        <w:trPr>
          <w:trHeight w:val="300"/>
          <w:jc w:val="center"/>
        </w:trPr>
        <w:tc>
          <w:tcPr>
            <w:tcW w:w="797" w:type="pct"/>
          </w:tcPr>
          <w:p w:rsidR="0046614E" w:rsidRPr="0046614E" w:rsidRDefault="0046614E" w:rsidP="0046614E">
            <w:pPr>
              <w:jc w:val="both"/>
              <w:rPr>
                <w:rFonts w:asciiTheme="majorBidi" w:hAnsiTheme="majorBidi" w:cstheme="majorBidi"/>
                <w:b/>
                <w:sz w:val="22"/>
                <w:szCs w:val="22"/>
                <w:lang w:val="bs-Latn-BA"/>
              </w:rPr>
            </w:pPr>
            <w:r w:rsidRPr="0046614E">
              <w:rPr>
                <w:rFonts w:asciiTheme="majorBidi" w:hAnsiTheme="majorBidi" w:cstheme="majorBidi"/>
                <w:b/>
                <w:sz w:val="22"/>
                <w:szCs w:val="22"/>
                <w:lang w:val="bs-Latn-BA"/>
              </w:rPr>
              <w:t>Trebinje</w:t>
            </w:r>
          </w:p>
        </w:tc>
        <w:tc>
          <w:tcPr>
            <w:tcW w:w="797" w:type="pct"/>
          </w:tcPr>
          <w:p w:rsidR="0046614E" w:rsidRPr="0046614E" w:rsidRDefault="0046614E" w:rsidP="0046614E">
            <w:pPr>
              <w:jc w:val="both"/>
              <w:rPr>
                <w:rFonts w:asciiTheme="majorBidi" w:hAnsiTheme="majorBidi" w:cstheme="majorBidi"/>
                <w:sz w:val="22"/>
                <w:szCs w:val="22"/>
                <w:lang w:val="bs-Latn-BA"/>
              </w:rPr>
            </w:pPr>
            <w:r w:rsidRPr="0046614E">
              <w:rPr>
                <w:rFonts w:asciiTheme="majorBidi" w:hAnsiTheme="majorBidi" w:cstheme="majorBidi"/>
                <w:sz w:val="22"/>
                <w:szCs w:val="22"/>
                <w:lang w:val="bs-Latn-BA"/>
              </w:rPr>
              <w:t>4</w:t>
            </w:r>
          </w:p>
        </w:tc>
        <w:tc>
          <w:tcPr>
            <w:tcW w:w="616" w:type="pct"/>
          </w:tcPr>
          <w:p w:rsidR="0046614E" w:rsidRPr="0046614E" w:rsidRDefault="0046614E" w:rsidP="0046614E">
            <w:pPr>
              <w:jc w:val="both"/>
              <w:rPr>
                <w:rFonts w:asciiTheme="majorBidi" w:hAnsiTheme="majorBidi" w:cstheme="majorBidi"/>
                <w:sz w:val="22"/>
                <w:szCs w:val="22"/>
                <w:lang w:val="bs-Latn-BA"/>
              </w:rPr>
            </w:pPr>
            <w:r w:rsidRPr="0046614E">
              <w:rPr>
                <w:rFonts w:asciiTheme="majorBidi" w:hAnsiTheme="majorBidi" w:cstheme="majorBidi"/>
                <w:sz w:val="22"/>
                <w:szCs w:val="22"/>
                <w:lang w:val="bs-Latn-BA"/>
              </w:rPr>
              <w:t>10</w:t>
            </w:r>
          </w:p>
        </w:tc>
        <w:tc>
          <w:tcPr>
            <w:tcW w:w="580" w:type="pct"/>
          </w:tcPr>
          <w:p w:rsidR="0046614E" w:rsidRPr="0046614E" w:rsidRDefault="0046614E" w:rsidP="0046614E">
            <w:pPr>
              <w:jc w:val="both"/>
              <w:rPr>
                <w:rFonts w:asciiTheme="majorBidi" w:hAnsiTheme="majorBidi" w:cstheme="majorBidi"/>
                <w:sz w:val="22"/>
                <w:szCs w:val="22"/>
                <w:lang w:val="bs-Latn-BA"/>
              </w:rPr>
            </w:pPr>
            <w:r w:rsidRPr="0046614E">
              <w:rPr>
                <w:rFonts w:asciiTheme="majorBidi" w:hAnsiTheme="majorBidi" w:cstheme="majorBidi"/>
                <w:sz w:val="22"/>
                <w:szCs w:val="22"/>
                <w:lang w:val="bs-Latn-BA"/>
              </w:rPr>
              <w:t>9</w:t>
            </w:r>
          </w:p>
        </w:tc>
        <w:tc>
          <w:tcPr>
            <w:tcW w:w="598" w:type="pct"/>
          </w:tcPr>
          <w:p w:rsidR="0046614E" w:rsidRPr="0046614E" w:rsidRDefault="0046614E" w:rsidP="0046614E">
            <w:pPr>
              <w:jc w:val="both"/>
              <w:rPr>
                <w:rFonts w:asciiTheme="majorBidi" w:hAnsiTheme="majorBidi" w:cstheme="majorBidi"/>
                <w:sz w:val="22"/>
                <w:szCs w:val="22"/>
                <w:lang w:val="bs-Latn-BA"/>
              </w:rPr>
            </w:pPr>
            <w:r w:rsidRPr="0046614E">
              <w:rPr>
                <w:rFonts w:asciiTheme="majorBidi" w:hAnsiTheme="majorBidi" w:cstheme="majorBidi"/>
                <w:sz w:val="22"/>
                <w:szCs w:val="22"/>
                <w:lang w:val="bs-Latn-BA"/>
              </w:rPr>
              <w:t>4</w:t>
            </w:r>
          </w:p>
        </w:tc>
        <w:tc>
          <w:tcPr>
            <w:tcW w:w="697" w:type="pct"/>
          </w:tcPr>
          <w:p w:rsidR="0046614E" w:rsidRPr="0046614E" w:rsidRDefault="0046614E" w:rsidP="0046614E">
            <w:pPr>
              <w:jc w:val="both"/>
              <w:rPr>
                <w:rFonts w:asciiTheme="majorBidi" w:hAnsiTheme="majorBidi" w:cstheme="majorBidi"/>
                <w:sz w:val="22"/>
                <w:szCs w:val="22"/>
                <w:lang w:val="bs-Latn-BA"/>
              </w:rPr>
            </w:pPr>
            <w:r w:rsidRPr="0046614E">
              <w:rPr>
                <w:rFonts w:asciiTheme="majorBidi" w:hAnsiTheme="majorBidi" w:cstheme="majorBidi"/>
                <w:sz w:val="22"/>
                <w:szCs w:val="22"/>
                <w:lang w:val="bs-Latn-BA"/>
              </w:rPr>
              <w:t>3</w:t>
            </w:r>
          </w:p>
        </w:tc>
        <w:tc>
          <w:tcPr>
            <w:tcW w:w="915" w:type="pct"/>
          </w:tcPr>
          <w:p w:rsidR="0046614E" w:rsidRPr="0046614E" w:rsidRDefault="0046614E" w:rsidP="0046614E">
            <w:pPr>
              <w:jc w:val="both"/>
              <w:rPr>
                <w:rFonts w:asciiTheme="majorBidi" w:hAnsiTheme="majorBidi" w:cstheme="majorBidi"/>
                <w:sz w:val="22"/>
                <w:szCs w:val="22"/>
                <w:lang w:val="bs-Latn-BA"/>
              </w:rPr>
            </w:pPr>
            <w:r w:rsidRPr="0046614E">
              <w:rPr>
                <w:rFonts w:asciiTheme="majorBidi" w:hAnsiTheme="majorBidi" w:cstheme="majorBidi"/>
                <w:sz w:val="22"/>
                <w:szCs w:val="22"/>
                <w:lang w:val="bs-Latn-BA"/>
              </w:rPr>
              <w:t>470</w:t>
            </w:r>
          </w:p>
        </w:tc>
      </w:tr>
    </w:tbl>
    <w:p w:rsidR="0046614E" w:rsidRPr="0046614E" w:rsidRDefault="0046614E" w:rsidP="0046614E">
      <w:pPr>
        <w:jc w:val="both"/>
        <w:rPr>
          <w:rFonts w:asciiTheme="majorBidi" w:hAnsiTheme="majorBidi" w:cstheme="majorBidi"/>
          <w:vanish/>
          <w:sz w:val="22"/>
          <w:szCs w:val="22"/>
        </w:rPr>
      </w:pPr>
    </w:p>
    <w:tbl>
      <w:tblPr>
        <w:tblpPr w:leftFromText="180" w:rightFromText="180" w:vertAnchor="text" w:horzAnchor="margin" w:tblpXSpec="center" w:tblpY="778"/>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3"/>
        <w:gridCol w:w="776"/>
        <w:gridCol w:w="866"/>
        <w:gridCol w:w="849"/>
        <w:gridCol w:w="776"/>
        <w:gridCol w:w="564"/>
        <w:gridCol w:w="651"/>
        <w:gridCol w:w="709"/>
        <w:gridCol w:w="642"/>
        <w:gridCol w:w="693"/>
      </w:tblGrid>
      <w:tr w:rsidR="0046614E" w:rsidRPr="0046614E" w:rsidTr="0046614E">
        <w:trPr>
          <w:trHeight w:val="562"/>
        </w:trPr>
        <w:tc>
          <w:tcPr>
            <w:tcW w:w="525" w:type="pct"/>
          </w:tcPr>
          <w:p w:rsidR="0046614E" w:rsidRPr="009E0A9F" w:rsidRDefault="0046614E" w:rsidP="0046614E">
            <w:pPr>
              <w:jc w:val="both"/>
              <w:rPr>
                <w:rFonts w:asciiTheme="majorBidi" w:hAnsiTheme="majorBidi" w:cstheme="majorBidi"/>
                <w:b/>
                <w:lang w:val="bs-Latn-BA"/>
              </w:rPr>
            </w:pPr>
            <w:r w:rsidRPr="009E0A9F">
              <w:rPr>
                <w:rFonts w:asciiTheme="majorBidi" w:hAnsiTheme="majorBidi" w:cstheme="majorBidi"/>
                <w:b/>
                <w:lang w:val="bs-Latn-BA"/>
              </w:rPr>
              <w:t>Lokacija CSR</w:t>
            </w:r>
          </w:p>
        </w:tc>
        <w:tc>
          <w:tcPr>
            <w:tcW w:w="530" w:type="pct"/>
          </w:tcPr>
          <w:p w:rsidR="0046614E" w:rsidRPr="009E0A9F" w:rsidRDefault="0046614E" w:rsidP="0046614E">
            <w:pPr>
              <w:jc w:val="both"/>
              <w:rPr>
                <w:rFonts w:asciiTheme="majorBidi" w:hAnsiTheme="majorBidi" w:cstheme="majorBidi"/>
                <w:b/>
                <w:lang w:val="bs-Latn-BA"/>
              </w:rPr>
            </w:pPr>
            <w:r w:rsidRPr="009E0A9F">
              <w:rPr>
                <w:rFonts w:asciiTheme="majorBidi" w:hAnsiTheme="majorBidi" w:cstheme="majorBidi"/>
                <w:b/>
                <w:lang w:val="bs-Latn-BA"/>
              </w:rPr>
              <w:t>Novčana pomoć</w:t>
            </w:r>
          </w:p>
        </w:tc>
        <w:tc>
          <w:tcPr>
            <w:tcW w:w="627" w:type="pct"/>
          </w:tcPr>
          <w:p w:rsidR="0046614E" w:rsidRPr="009E0A9F" w:rsidRDefault="0046614E" w:rsidP="0046614E">
            <w:pPr>
              <w:jc w:val="both"/>
              <w:rPr>
                <w:rFonts w:asciiTheme="majorBidi" w:hAnsiTheme="majorBidi" w:cstheme="majorBidi"/>
                <w:b/>
                <w:lang w:val="bs-Latn-BA"/>
              </w:rPr>
            </w:pPr>
            <w:r w:rsidRPr="009E0A9F">
              <w:rPr>
                <w:rFonts w:asciiTheme="majorBidi" w:hAnsiTheme="majorBidi" w:cstheme="majorBidi"/>
                <w:b/>
                <w:lang w:val="bs-Latn-BA"/>
              </w:rPr>
              <w:t>Dodatak</w:t>
            </w:r>
            <w:r w:rsidRPr="009E0A9F">
              <w:rPr>
                <w:rStyle w:val="FootnoteReference"/>
                <w:rFonts w:asciiTheme="majorBidi" w:hAnsiTheme="majorBidi" w:cstheme="majorBidi"/>
                <w:b/>
                <w:lang w:val="bs-Latn-BA"/>
              </w:rPr>
              <w:footnoteReference w:id="82"/>
            </w:r>
          </w:p>
        </w:tc>
        <w:tc>
          <w:tcPr>
            <w:tcW w:w="614" w:type="pct"/>
          </w:tcPr>
          <w:p w:rsidR="0046614E" w:rsidRPr="009E0A9F" w:rsidRDefault="0046614E" w:rsidP="0046614E">
            <w:pPr>
              <w:jc w:val="both"/>
              <w:rPr>
                <w:rFonts w:asciiTheme="majorBidi" w:hAnsiTheme="majorBidi" w:cstheme="majorBidi"/>
                <w:b/>
                <w:lang w:val="bs-Latn-BA"/>
              </w:rPr>
            </w:pPr>
            <w:r w:rsidRPr="009E0A9F">
              <w:rPr>
                <w:rFonts w:asciiTheme="majorBidi" w:hAnsiTheme="majorBidi" w:cstheme="majorBidi"/>
                <w:b/>
                <w:lang w:val="bs-Latn-BA"/>
              </w:rPr>
              <w:t>Podrška</w:t>
            </w:r>
            <w:r w:rsidRPr="009E0A9F">
              <w:rPr>
                <w:rStyle w:val="FootnoteReference"/>
                <w:rFonts w:asciiTheme="majorBidi" w:hAnsiTheme="majorBidi" w:cstheme="majorBidi"/>
                <w:b/>
                <w:lang w:val="bs-Latn-BA"/>
              </w:rPr>
              <w:footnoteReference w:id="83"/>
            </w:r>
          </w:p>
        </w:tc>
        <w:tc>
          <w:tcPr>
            <w:tcW w:w="530" w:type="pct"/>
          </w:tcPr>
          <w:p w:rsidR="0046614E" w:rsidRPr="009E0A9F" w:rsidRDefault="0046614E" w:rsidP="0046614E">
            <w:pPr>
              <w:jc w:val="both"/>
              <w:rPr>
                <w:rFonts w:asciiTheme="majorBidi" w:hAnsiTheme="majorBidi" w:cstheme="majorBidi"/>
                <w:b/>
                <w:lang w:val="bs-Latn-BA"/>
              </w:rPr>
            </w:pPr>
            <w:r w:rsidRPr="009E0A9F">
              <w:rPr>
                <w:rFonts w:asciiTheme="majorBidi" w:hAnsiTheme="majorBidi" w:cstheme="majorBidi"/>
                <w:b/>
                <w:lang w:val="bs-Latn-BA"/>
              </w:rPr>
              <w:t>Smještaj u ustan.</w:t>
            </w:r>
          </w:p>
        </w:tc>
        <w:tc>
          <w:tcPr>
            <w:tcW w:w="370" w:type="pct"/>
          </w:tcPr>
          <w:p w:rsidR="0046614E" w:rsidRPr="009E0A9F" w:rsidRDefault="0046614E" w:rsidP="0046614E">
            <w:pPr>
              <w:jc w:val="both"/>
              <w:rPr>
                <w:rFonts w:asciiTheme="majorBidi" w:hAnsiTheme="majorBidi" w:cstheme="majorBidi"/>
                <w:b/>
                <w:lang w:val="bs-Latn-BA"/>
              </w:rPr>
            </w:pPr>
            <w:r w:rsidRPr="009E0A9F">
              <w:rPr>
                <w:rFonts w:asciiTheme="majorBidi" w:hAnsiTheme="majorBidi" w:cstheme="majorBidi"/>
                <w:b/>
                <w:lang w:val="bs-Latn-BA"/>
              </w:rPr>
              <w:t>Zbr. u hran. por.</w:t>
            </w:r>
          </w:p>
        </w:tc>
        <w:tc>
          <w:tcPr>
            <w:tcW w:w="436" w:type="pct"/>
          </w:tcPr>
          <w:p w:rsidR="0046614E" w:rsidRPr="009E0A9F" w:rsidRDefault="0046614E" w:rsidP="0046614E">
            <w:pPr>
              <w:jc w:val="both"/>
              <w:rPr>
                <w:rFonts w:asciiTheme="majorBidi" w:hAnsiTheme="majorBidi" w:cstheme="majorBidi"/>
                <w:b/>
                <w:lang w:val="bs-Latn-BA"/>
              </w:rPr>
            </w:pPr>
            <w:r w:rsidRPr="009E0A9F">
              <w:rPr>
                <w:rFonts w:asciiTheme="majorBidi" w:hAnsiTheme="majorBidi" w:cstheme="majorBidi"/>
                <w:b/>
                <w:lang w:val="bs-Latn-BA"/>
              </w:rPr>
              <w:t>Pomoć u kući</w:t>
            </w:r>
          </w:p>
        </w:tc>
        <w:tc>
          <w:tcPr>
            <w:tcW w:w="480" w:type="pct"/>
          </w:tcPr>
          <w:p w:rsidR="0046614E" w:rsidRPr="009E0A9F" w:rsidRDefault="0046614E" w:rsidP="0046614E">
            <w:pPr>
              <w:jc w:val="both"/>
              <w:rPr>
                <w:rFonts w:asciiTheme="majorBidi" w:hAnsiTheme="majorBidi" w:cstheme="majorBidi"/>
                <w:b/>
                <w:lang w:val="bs-Latn-BA"/>
              </w:rPr>
            </w:pPr>
            <w:r w:rsidRPr="009E0A9F">
              <w:rPr>
                <w:rFonts w:asciiTheme="majorBidi" w:hAnsiTheme="majorBidi" w:cstheme="majorBidi"/>
                <w:b/>
                <w:lang w:val="bs-Latn-BA"/>
              </w:rPr>
              <w:t>Dnevno zbrinj.</w:t>
            </w:r>
          </w:p>
        </w:tc>
        <w:tc>
          <w:tcPr>
            <w:tcW w:w="430" w:type="pct"/>
          </w:tcPr>
          <w:p w:rsidR="0046614E" w:rsidRPr="009E0A9F" w:rsidRDefault="0046614E" w:rsidP="0046614E">
            <w:pPr>
              <w:jc w:val="both"/>
              <w:rPr>
                <w:rFonts w:asciiTheme="majorBidi" w:hAnsiTheme="majorBidi" w:cstheme="majorBidi"/>
                <w:b/>
                <w:lang w:val="bs-Latn-BA"/>
              </w:rPr>
            </w:pPr>
            <w:r w:rsidRPr="009E0A9F">
              <w:rPr>
                <w:rFonts w:asciiTheme="majorBidi" w:hAnsiTheme="majorBidi" w:cstheme="majorBidi"/>
                <w:b/>
                <w:lang w:val="bs-Latn-BA"/>
              </w:rPr>
              <w:t>Novč. pomoć</w:t>
            </w:r>
          </w:p>
        </w:tc>
        <w:tc>
          <w:tcPr>
            <w:tcW w:w="457" w:type="pct"/>
            <w:tcBorders>
              <w:top w:val="single" w:sz="4" w:space="0" w:color="auto"/>
              <w:bottom w:val="single" w:sz="4" w:space="0" w:color="auto"/>
              <w:right w:val="single" w:sz="4" w:space="0" w:color="auto"/>
            </w:tcBorders>
            <w:shd w:val="clear" w:color="auto" w:fill="auto"/>
          </w:tcPr>
          <w:p w:rsidR="0046614E" w:rsidRPr="009E0A9F" w:rsidRDefault="0046614E" w:rsidP="0046614E">
            <w:pPr>
              <w:jc w:val="both"/>
              <w:rPr>
                <w:rFonts w:asciiTheme="majorBidi" w:hAnsiTheme="majorBidi" w:cstheme="majorBidi"/>
                <w:b/>
                <w:lang w:val="bs-Latn-BA"/>
              </w:rPr>
            </w:pPr>
            <w:r w:rsidRPr="009E0A9F">
              <w:rPr>
                <w:rFonts w:asciiTheme="majorBidi" w:hAnsiTheme="majorBidi" w:cstheme="majorBidi"/>
                <w:b/>
                <w:lang w:val="bs-Latn-BA"/>
              </w:rPr>
              <w:t>Savje-tovanje</w:t>
            </w:r>
          </w:p>
        </w:tc>
      </w:tr>
      <w:tr w:rsidR="0046614E" w:rsidRPr="0046614E" w:rsidTr="0046614E">
        <w:trPr>
          <w:trHeight w:val="280"/>
        </w:trPr>
        <w:tc>
          <w:tcPr>
            <w:tcW w:w="525" w:type="pct"/>
          </w:tcPr>
          <w:p w:rsidR="0046614E" w:rsidRPr="0046614E" w:rsidRDefault="0046614E" w:rsidP="0046614E">
            <w:pPr>
              <w:jc w:val="both"/>
              <w:rPr>
                <w:rFonts w:asciiTheme="majorBidi" w:hAnsiTheme="majorBidi" w:cstheme="majorBidi"/>
                <w:b/>
                <w:sz w:val="22"/>
                <w:szCs w:val="22"/>
                <w:lang w:val="bs-Latn-BA"/>
              </w:rPr>
            </w:pPr>
            <w:r w:rsidRPr="0046614E">
              <w:rPr>
                <w:rFonts w:asciiTheme="majorBidi" w:hAnsiTheme="majorBidi" w:cstheme="majorBidi"/>
                <w:b/>
                <w:sz w:val="22"/>
                <w:szCs w:val="22"/>
                <w:lang w:val="bs-Latn-BA"/>
              </w:rPr>
              <w:t>Trebinje</w:t>
            </w:r>
          </w:p>
        </w:tc>
        <w:tc>
          <w:tcPr>
            <w:tcW w:w="530" w:type="pct"/>
          </w:tcPr>
          <w:p w:rsidR="0046614E" w:rsidRPr="0046614E" w:rsidRDefault="0046614E" w:rsidP="0046614E">
            <w:pPr>
              <w:jc w:val="both"/>
              <w:rPr>
                <w:rFonts w:asciiTheme="majorBidi" w:hAnsiTheme="majorBidi" w:cstheme="majorBidi"/>
                <w:sz w:val="22"/>
                <w:szCs w:val="22"/>
                <w:lang w:val="bs-Latn-BA"/>
              </w:rPr>
            </w:pPr>
            <w:r w:rsidRPr="0046614E">
              <w:rPr>
                <w:rFonts w:asciiTheme="majorBidi" w:hAnsiTheme="majorBidi" w:cstheme="majorBidi"/>
                <w:sz w:val="22"/>
                <w:szCs w:val="22"/>
                <w:lang w:val="bs-Latn-BA"/>
              </w:rPr>
              <w:t>4</w:t>
            </w:r>
          </w:p>
        </w:tc>
        <w:tc>
          <w:tcPr>
            <w:tcW w:w="627" w:type="pct"/>
          </w:tcPr>
          <w:p w:rsidR="0046614E" w:rsidRPr="0046614E" w:rsidRDefault="0046614E" w:rsidP="0046614E">
            <w:pPr>
              <w:jc w:val="both"/>
              <w:rPr>
                <w:rFonts w:asciiTheme="majorBidi" w:hAnsiTheme="majorBidi" w:cstheme="majorBidi"/>
                <w:sz w:val="22"/>
                <w:szCs w:val="22"/>
                <w:lang w:val="bs-Latn-BA"/>
              </w:rPr>
            </w:pPr>
            <w:r w:rsidRPr="0046614E">
              <w:rPr>
                <w:rFonts w:asciiTheme="majorBidi" w:hAnsiTheme="majorBidi" w:cstheme="majorBidi"/>
                <w:sz w:val="22"/>
                <w:szCs w:val="22"/>
                <w:lang w:val="bs-Latn-BA"/>
              </w:rPr>
              <w:t>554</w:t>
            </w:r>
          </w:p>
        </w:tc>
        <w:tc>
          <w:tcPr>
            <w:tcW w:w="614" w:type="pct"/>
          </w:tcPr>
          <w:p w:rsidR="0046614E" w:rsidRPr="0046614E" w:rsidRDefault="0046614E" w:rsidP="0046614E">
            <w:pPr>
              <w:jc w:val="both"/>
              <w:rPr>
                <w:rFonts w:asciiTheme="majorBidi" w:hAnsiTheme="majorBidi" w:cstheme="majorBidi"/>
                <w:sz w:val="22"/>
                <w:szCs w:val="22"/>
                <w:lang w:val="bs-Latn-BA"/>
              </w:rPr>
            </w:pPr>
            <w:r w:rsidRPr="0046614E">
              <w:rPr>
                <w:rFonts w:asciiTheme="majorBidi" w:hAnsiTheme="majorBidi" w:cstheme="majorBidi"/>
                <w:sz w:val="22"/>
                <w:szCs w:val="22"/>
                <w:lang w:val="bs-Latn-BA"/>
              </w:rPr>
              <w:t>1</w:t>
            </w:r>
          </w:p>
        </w:tc>
        <w:tc>
          <w:tcPr>
            <w:tcW w:w="530" w:type="pct"/>
          </w:tcPr>
          <w:p w:rsidR="0046614E" w:rsidRPr="0046614E" w:rsidRDefault="0046614E" w:rsidP="0046614E">
            <w:pPr>
              <w:jc w:val="both"/>
              <w:rPr>
                <w:rFonts w:asciiTheme="majorBidi" w:hAnsiTheme="majorBidi" w:cstheme="majorBidi"/>
                <w:sz w:val="22"/>
                <w:szCs w:val="22"/>
                <w:lang w:val="bs-Latn-BA"/>
              </w:rPr>
            </w:pPr>
            <w:r w:rsidRPr="0046614E">
              <w:rPr>
                <w:rFonts w:asciiTheme="majorBidi" w:hAnsiTheme="majorBidi" w:cstheme="majorBidi"/>
                <w:sz w:val="22"/>
                <w:szCs w:val="22"/>
                <w:lang w:val="bs-Latn-BA"/>
              </w:rPr>
              <w:t>24</w:t>
            </w:r>
          </w:p>
        </w:tc>
        <w:tc>
          <w:tcPr>
            <w:tcW w:w="370" w:type="pct"/>
          </w:tcPr>
          <w:p w:rsidR="0046614E" w:rsidRPr="0046614E" w:rsidRDefault="0046614E" w:rsidP="0046614E">
            <w:pPr>
              <w:jc w:val="both"/>
              <w:rPr>
                <w:rFonts w:asciiTheme="majorBidi" w:hAnsiTheme="majorBidi" w:cstheme="majorBidi"/>
                <w:sz w:val="22"/>
                <w:szCs w:val="22"/>
                <w:lang w:val="bs-Latn-BA"/>
              </w:rPr>
            </w:pPr>
            <w:r w:rsidRPr="0046614E">
              <w:rPr>
                <w:rFonts w:asciiTheme="majorBidi" w:hAnsiTheme="majorBidi" w:cstheme="majorBidi"/>
                <w:sz w:val="22"/>
                <w:szCs w:val="22"/>
                <w:lang w:val="bs-Latn-BA"/>
              </w:rPr>
              <w:t>11</w:t>
            </w:r>
          </w:p>
        </w:tc>
        <w:tc>
          <w:tcPr>
            <w:tcW w:w="436" w:type="pct"/>
          </w:tcPr>
          <w:p w:rsidR="0046614E" w:rsidRPr="0046614E" w:rsidRDefault="0046614E" w:rsidP="0046614E">
            <w:pPr>
              <w:jc w:val="both"/>
              <w:rPr>
                <w:rFonts w:asciiTheme="majorBidi" w:hAnsiTheme="majorBidi" w:cstheme="majorBidi"/>
                <w:sz w:val="22"/>
                <w:szCs w:val="22"/>
                <w:lang w:val="bs-Latn-BA"/>
              </w:rPr>
            </w:pPr>
            <w:r w:rsidRPr="0046614E">
              <w:rPr>
                <w:rFonts w:asciiTheme="majorBidi" w:hAnsiTheme="majorBidi" w:cstheme="majorBidi"/>
                <w:sz w:val="22"/>
                <w:szCs w:val="22"/>
                <w:lang w:val="bs-Latn-BA"/>
              </w:rPr>
              <w:t>58</w:t>
            </w:r>
          </w:p>
        </w:tc>
        <w:tc>
          <w:tcPr>
            <w:tcW w:w="480" w:type="pct"/>
          </w:tcPr>
          <w:p w:rsidR="0046614E" w:rsidRPr="0046614E" w:rsidRDefault="0046614E" w:rsidP="0046614E">
            <w:pPr>
              <w:jc w:val="both"/>
              <w:rPr>
                <w:rFonts w:asciiTheme="majorBidi" w:hAnsiTheme="majorBidi" w:cstheme="majorBidi"/>
                <w:sz w:val="22"/>
                <w:szCs w:val="22"/>
                <w:lang w:val="bs-Latn-BA"/>
              </w:rPr>
            </w:pPr>
            <w:r w:rsidRPr="0046614E">
              <w:rPr>
                <w:rFonts w:asciiTheme="majorBidi" w:hAnsiTheme="majorBidi" w:cstheme="majorBidi"/>
                <w:sz w:val="22"/>
                <w:szCs w:val="22"/>
                <w:lang w:val="bs-Latn-BA"/>
              </w:rPr>
              <w:t>19</w:t>
            </w:r>
          </w:p>
        </w:tc>
        <w:tc>
          <w:tcPr>
            <w:tcW w:w="430" w:type="pct"/>
          </w:tcPr>
          <w:p w:rsidR="0046614E" w:rsidRPr="0046614E" w:rsidRDefault="0046614E" w:rsidP="0046614E">
            <w:pPr>
              <w:jc w:val="both"/>
              <w:rPr>
                <w:rFonts w:asciiTheme="majorBidi" w:hAnsiTheme="majorBidi" w:cstheme="majorBidi"/>
                <w:sz w:val="22"/>
                <w:szCs w:val="22"/>
                <w:lang w:val="bs-Latn-BA"/>
              </w:rPr>
            </w:pPr>
            <w:r w:rsidRPr="0046614E">
              <w:rPr>
                <w:rFonts w:asciiTheme="majorBidi" w:hAnsiTheme="majorBidi" w:cstheme="majorBidi"/>
                <w:sz w:val="22"/>
                <w:szCs w:val="22"/>
                <w:lang w:val="bs-Latn-BA"/>
              </w:rPr>
              <w:t>482</w:t>
            </w:r>
          </w:p>
        </w:tc>
        <w:tc>
          <w:tcPr>
            <w:tcW w:w="457" w:type="pct"/>
            <w:tcBorders>
              <w:top w:val="single" w:sz="4" w:space="0" w:color="auto"/>
              <w:bottom w:val="single" w:sz="4" w:space="0" w:color="auto"/>
              <w:right w:val="single" w:sz="4" w:space="0" w:color="auto"/>
            </w:tcBorders>
            <w:shd w:val="clear" w:color="auto" w:fill="auto"/>
          </w:tcPr>
          <w:p w:rsidR="0046614E" w:rsidRPr="0046614E" w:rsidRDefault="0046614E" w:rsidP="0046614E">
            <w:pPr>
              <w:jc w:val="both"/>
              <w:rPr>
                <w:rFonts w:asciiTheme="majorBidi" w:hAnsiTheme="majorBidi" w:cstheme="majorBidi"/>
                <w:sz w:val="22"/>
                <w:szCs w:val="22"/>
                <w:lang w:val="bs-Latn-BA"/>
              </w:rPr>
            </w:pPr>
            <w:r w:rsidRPr="0046614E">
              <w:rPr>
                <w:rFonts w:asciiTheme="majorBidi" w:hAnsiTheme="majorBidi" w:cstheme="majorBidi"/>
                <w:sz w:val="22"/>
                <w:szCs w:val="22"/>
                <w:lang w:val="bs-Latn-BA"/>
              </w:rPr>
              <w:t>50</w:t>
            </w:r>
          </w:p>
        </w:tc>
      </w:tr>
    </w:tbl>
    <w:p w:rsidR="0046614E" w:rsidRPr="0046614E" w:rsidRDefault="0046614E" w:rsidP="0046614E">
      <w:pPr>
        <w:jc w:val="both"/>
        <w:rPr>
          <w:rFonts w:asciiTheme="majorBidi" w:hAnsiTheme="majorBidi" w:cstheme="majorBidi"/>
          <w:b/>
          <w:sz w:val="22"/>
          <w:szCs w:val="22"/>
          <w:lang w:val="bs-Latn-BA"/>
        </w:rPr>
      </w:pPr>
      <w:r w:rsidRPr="0046614E">
        <w:rPr>
          <w:rFonts w:asciiTheme="majorBidi" w:hAnsiTheme="majorBidi" w:cstheme="majorBidi"/>
          <w:b/>
          <w:sz w:val="22"/>
          <w:szCs w:val="22"/>
          <w:lang w:val="bs-Latn-BA"/>
        </w:rPr>
        <w:t>Prava korisnika dječije zaštite u RS</w:t>
      </w:r>
    </w:p>
    <w:p w:rsidR="0046614E" w:rsidRPr="0046614E" w:rsidRDefault="0046614E" w:rsidP="0046614E">
      <w:pPr>
        <w:jc w:val="both"/>
        <w:rPr>
          <w:rFonts w:asciiTheme="majorBidi" w:hAnsiTheme="majorBidi" w:cstheme="majorBidi"/>
          <w:b/>
          <w:sz w:val="22"/>
          <w:szCs w:val="22"/>
          <w:lang w:val="bs-Latn-BA"/>
        </w:rPr>
      </w:pPr>
    </w:p>
    <w:p w:rsidR="0046614E" w:rsidRDefault="0046614E" w:rsidP="0046614E">
      <w:pPr>
        <w:jc w:val="both"/>
        <w:rPr>
          <w:rFonts w:asciiTheme="majorBidi" w:hAnsiTheme="majorBidi" w:cstheme="majorBidi"/>
          <w:b/>
          <w:sz w:val="22"/>
          <w:szCs w:val="22"/>
          <w:lang w:val="bs-Latn-BA"/>
        </w:rPr>
      </w:pPr>
    </w:p>
    <w:p w:rsidR="0046614E" w:rsidRDefault="0046614E" w:rsidP="0046614E">
      <w:pPr>
        <w:jc w:val="both"/>
        <w:rPr>
          <w:rFonts w:asciiTheme="majorBidi" w:hAnsiTheme="majorBidi" w:cstheme="majorBidi"/>
          <w:b/>
          <w:sz w:val="22"/>
          <w:szCs w:val="22"/>
          <w:lang w:val="bs-Latn-BA"/>
        </w:rPr>
      </w:pPr>
    </w:p>
    <w:p w:rsidR="0046614E" w:rsidRPr="0046614E" w:rsidRDefault="0046614E" w:rsidP="0046614E">
      <w:pPr>
        <w:jc w:val="both"/>
        <w:rPr>
          <w:rFonts w:asciiTheme="majorBidi" w:hAnsiTheme="majorBidi" w:cstheme="majorBidi"/>
          <w:b/>
          <w:sz w:val="22"/>
          <w:szCs w:val="22"/>
          <w:lang w:val="bs-Latn-B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1149"/>
        <w:gridCol w:w="1254"/>
        <w:gridCol w:w="1149"/>
        <w:gridCol w:w="1045"/>
        <w:gridCol w:w="1506"/>
      </w:tblGrid>
      <w:tr w:rsidR="0046614E" w:rsidRPr="0046614E" w:rsidTr="0046614E">
        <w:trPr>
          <w:trHeight w:val="416"/>
        </w:trPr>
        <w:tc>
          <w:tcPr>
            <w:tcW w:w="853" w:type="pct"/>
          </w:tcPr>
          <w:p w:rsidR="0046614E" w:rsidRPr="009E0A9F" w:rsidRDefault="0046614E" w:rsidP="0046614E">
            <w:pPr>
              <w:jc w:val="both"/>
              <w:rPr>
                <w:rFonts w:asciiTheme="majorBidi" w:hAnsiTheme="majorBidi" w:cstheme="majorBidi"/>
                <w:b/>
                <w:lang w:val="bs-Latn-BA"/>
              </w:rPr>
            </w:pPr>
            <w:r w:rsidRPr="009E0A9F">
              <w:rPr>
                <w:rFonts w:asciiTheme="majorBidi" w:hAnsiTheme="majorBidi" w:cstheme="majorBidi"/>
                <w:b/>
                <w:lang w:val="bs-Latn-BA"/>
              </w:rPr>
              <w:t>Lokacija CSR</w:t>
            </w:r>
          </w:p>
        </w:tc>
        <w:tc>
          <w:tcPr>
            <w:tcW w:w="781" w:type="pct"/>
          </w:tcPr>
          <w:p w:rsidR="0046614E" w:rsidRPr="009E0A9F" w:rsidRDefault="0046614E" w:rsidP="0046614E">
            <w:pPr>
              <w:jc w:val="both"/>
              <w:rPr>
                <w:rFonts w:asciiTheme="majorBidi" w:hAnsiTheme="majorBidi" w:cstheme="majorBidi"/>
                <w:b/>
                <w:lang w:val="bs-Latn-BA"/>
              </w:rPr>
            </w:pPr>
            <w:r w:rsidRPr="009E0A9F">
              <w:rPr>
                <w:rFonts w:asciiTheme="majorBidi" w:hAnsiTheme="majorBidi" w:cstheme="majorBidi"/>
                <w:b/>
                <w:lang w:val="bs-Latn-BA"/>
              </w:rPr>
              <w:t>Naknada</w:t>
            </w:r>
            <w:r w:rsidRPr="009E0A9F">
              <w:rPr>
                <w:rStyle w:val="FootnoteReference"/>
                <w:rFonts w:asciiTheme="majorBidi" w:hAnsiTheme="majorBidi" w:cstheme="majorBidi"/>
                <w:b/>
                <w:lang w:val="bs-Latn-BA"/>
              </w:rPr>
              <w:footnoteReference w:id="84"/>
            </w:r>
          </w:p>
        </w:tc>
        <w:tc>
          <w:tcPr>
            <w:tcW w:w="852" w:type="pct"/>
          </w:tcPr>
          <w:p w:rsidR="0046614E" w:rsidRPr="009E0A9F" w:rsidRDefault="0046614E" w:rsidP="0046614E">
            <w:pPr>
              <w:jc w:val="both"/>
              <w:rPr>
                <w:rFonts w:asciiTheme="majorBidi" w:hAnsiTheme="majorBidi" w:cstheme="majorBidi"/>
                <w:b/>
                <w:lang w:val="bs-Latn-BA"/>
              </w:rPr>
            </w:pPr>
            <w:r w:rsidRPr="009E0A9F">
              <w:rPr>
                <w:rFonts w:asciiTheme="majorBidi" w:hAnsiTheme="majorBidi" w:cstheme="majorBidi"/>
                <w:b/>
                <w:lang w:val="bs-Latn-BA"/>
              </w:rPr>
              <w:t>Mater. dodatak</w:t>
            </w:r>
          </w:p>
        </w:tc>
        <w:tc>
          <w:tcPr>
            <w:tcW w:w="781" w:type="pct"/>
          </w:tcPr>
          <w:p w:rsidR="0046614E" w:rsidRPr="009E0A9F" w:rsidRDefault="0046614E" w:rsidP="0046614E">
            <w:pPr>
              <w:jc w:val="both"/>
              <w:rPr>
                <w:rFonts w:asciiTheme="majorBidi" w:hAnsiTheme="majorBidi" w:cstheme="majorBidi"/>
                <w:b/>
                <w:lang w:val="bs-Latn-BA"/>
              </w:rPr>
            </w:pPr>
            <w:r w:rsidRPr="009E0A9F">
              <w:rPr>
                <w:rFonts w:asciiTheme="majorBidi" w:hAnsiTheme="majorBidi" w:cstheme="majorBidi"/>
                <w:b/>
                <w:lang w:val="bs-Latn-BA"/>
              </w:rPr>
              <w:t>Dodatak za dj.</w:t>
            </w:r>
          </w:p>
        </w:tc>
        <w:tc>
          <w:tcPr>
            <w:tcW w:w="710" w:type="pct"/>
          </w:tcPr>
          <w:p w:rsidR="0046614E" w:rsidRPr="009E0A9F" w:rsidRDefault="0046614E" w:rsidP="0046614E">
            <w:pPr>
              <w:jc w:val="both"/>
              <w:rPr>
                <w:rFonts w:asciiTheme="majorBidi" w:hAnsiTheme="majorBidi" w:cstheme="majorBidi"/>
                <w:b/>
                <w:lang w:val="bs-Latn-BA"/>
              </w:rPr>
            </w:pPr>
            <w:r w:rsidRPr="009E0A9F">
              <w:rPr>
                <w:rFonts w:asciiTheme="majorBidi" w:hAnsiTheme="majorBidi" w:cstheme="majorBidi"/>
                <w:b/>
                <w:lang w:val="bs-Latn-BA"/>
              </w:rPr>
              <w:t>Pomoć</w:t>
            </w:r>
            <w:r w:rsidRPr="009E0A9F">
              <w:rPr>
                <w:rStyle w:val="FootnoteReference"/>
                <w:rFonts w:asciiTheme="majorBidi" w:hAnsiTheme="majorBidi" w:cstheme="majorBidi"/>
                <w:b/>
                <w:lang w:val="bs-Latn-BA"/>
              </w:rPr>
              <w:footnoteReference w:id="85"/>
            </w:r>
          </w:p>
        </w:tc>
        <w:tc>
          <w:tcPr>
            <w:tcW w:w="1023" w:type="pct"/>
          </w:tcPr>
          <w:p w:rsidR="0046614E" w:rsidRPr="009E0A9F" w:rsidRDefault="0046614E" w:rsidP="0046614E">
            <w:pPr>
              <w:jc w:val="both"/>
              <w:rPr>
                <w:rFonts w:asciiTheme="majorBidi" w:hAnsiTheme="majorBidi" w:cstheme="majorBidi"/>
                <w:b/>
                <w:lang w:val="bs-Latn-BA"/>
              </w:rPr>
            </w:pPr>
            <w:r w:rsidRPr="009E0A9F">
              <w:rPr>
                <w:rFonts w:asciiTheme="majorBidi" w:hAnsiTheme="majorBidi" w:cstheme="majorBidi"/>
                <w:b/>
                <w:lang w:val="bs-Latn-BA"/>
              </w:rPr>
              <w:t>Odmor i rekr.</w:t>
            </w:r>
            <w:r w:rsidRPr="009E0A9F">
              <w:rPr>
                <w:rStyle w:val="FootnoteReference"/>
                <w:rFonts w:asciiTheme="majorBidi" w:hAnsiTheme="majorBidi" w:cstheme="majorBidi"/>
                <w:b/>
                <w:lang w:val="bs-Latn-BA"/>
              </w:rPr>
              <w:footnoteReference w:id="86"/>
            </w:r>
          </w:p>
        </w:tc>
      </w:tr>
      <w:tr w:rsidR="0046614E" w:rsidRPr="0046614E" w:rsidTr="0046614E">
        <w:trPr>
          <w:trHeight w:val="177"/>
        </w:trPr>
        <w:tc>
          <w:tcPr>
            <w:tcW w:w="853" w:type="pct"/>
          </w:tcPr>
          <w:p w:rsidR="0046614E" w:rsidRPr="0046614E" w:rsidRDefault="0046614E" w:rsidP="0046614E">
            <w:pPr>
              <w:jc w:val="both"/>
              <w:rPr>
                <w:rFonts w:asciiTheme="majorBidi" w:hAnsiTheme="majorBidi" w:cstheme="majorBidi"/>
                <w:b/>
                <w:sz w:val="22"/>
                <w:szCs w:val="22"/>
                <w:lang w:val="bs-Latn-BA"/>
              </w:rPr>
            </w:pPr>
            <w:r w:rsidRPr="0046614E">
              <w:rPr>
                <w:rFonts w:asciiTheme="majorBidi" w:hAnsiTheme="majorBidi" w:cstheme="majorBidi"/>
                <w:b/>
                <w:sz w:val="22"/>
                <w:szCs w:val="22"/>
                <w:lang w:val="bs-Latn-BA"/>
              </w:rPr>
              <w:t>Trebinje</w:t>
            </w:r>
          </w:p>
        </w:tc>
        <w:tc>
          <w:tcPr>
            <w:tcW w:w="781" w:type="pct"/>
          </w:tcPr>
          <w:p w:rsidR="0046614E" w:rsidRPr="0046614E" w:rsidRDefault="0046614E" w:rsidP="0046614E">
            <w:pPr>
              <w:jc w:val="both"/>
              <w:rPr>
                <w:rFonts w:asciiTheme="majorBidi" w:hAnsiTheme="majorBidi" w:cstheme="majorBidi"/>
                <w:sz w:val="22"/>
                <w:szCs w:val="22"/>
                <w:lang w:val="bs-Latn-BA"/>
              </w:rPr>
            </w:pPr>
            <w:r w:rsidRPr="0046614E">
              <w:rPr>
                <w:rFonts w:asciiTheme="majorBidi" w:hAnsiTheme="majorBidi" w:cstheme="majorBidi"/>
                <w:sz w:val="22"/>
                <w:szCs w:val="22"/>
                <w:lang w:val="bs-Latn-BA"/>
              </w:rPr>
              <w:t>135</w:t>
            </w:r>
          </w:p>
        </w:tc>
        <w:tc>
          <w:tcPr>
            <w:tcW w:w="852" w:type="pct"/>
          </w:tcPr>
          <w:p w:rsidR="0046614E" w:rsidRPr="0046614E" w:rsidRDefault="0046614E" w:rsidP="0046614E">
            <w:pPr>
              <w:jc w:val="both"/>
              <w:rPr>
                <w:rFonts w:asciiTheme="majorBidi" w:hAnsiTheme="majorBidi" w:cstheme="majorBidi"/>
                <w:sz w:val="22"/>
                <w:szCs w:val="22"/>
                <w:lang w:val="bs-Latn-BA"/>
              </w:rPr>
            </w:pPr>
            <w:r w:rsidRPr="0046614E">
              <w:rPr>
                <w:rFonts w:asciiTheme="majorBidi" w:hAnsiTheme="majorBidi" w:cstheme="majorBidi"/>
                <w:sz w:val="22"/>
                <w:szCs w:val="22"/>
                <w:lang w:val="bs-Latn-BA"/>
              </w:rPr>
              <w:t>95</w:t>
            </w:r>
          </w:p>
        </w:tc>
        <w:tc>
          <w:tcPr>
            <w:tcW w:w="781" w:type="pct"/>
          </w:tcPr>
          <w:p w:rsidR="0046614E" w:rsidRPr="0046614E" w:rsidRDefault="0046614E" w:rsidP="0046614E">
            <w:pPr>
              <w:jc w:val="both"/>
              <w:rPr>
                <w:rFonts w:asciiTheme="majorBidi" w:hAnsiTheme="majorBidi" w:cstheme="majorBidi"/>
                <w:sz w:val="22"/>
                <w:szCs w:val="22"/>
                <w:lang w:val="bs-Latn-BA"/>
              </w:rPr>
            </w:pPr>
            <w:r w:rsidRPr="0046614E">
              <w:rPr>
                <w:rFonts w:asciiTheme="majorBidi" w:hAnsiTheme="majorBidi" w:cstheme="majorBidi"/>
                <w:sz w:val="22"/>
                <w:szCs w:val="22"/>
                <w:lang w:val="bs-Latn-BA"/>
              </w:rPr>
              <w:t>498</w:t>
            </w:r>
          </w:p>
        </w:tc>
        <w:tc>
          <w:tcPr>
            <w:tcW w:w="710" w:type="pct"/>
          </w:tcPr>
          <w:p w:rsidR="0046614E" w:rsidRPr="0046614E" w:rsidRDefault="0046614E" w:rsidP="0046614E">
            <w:pPr>
              <w:jc w:val="both"/>
              <w:rPr>
                <w:rFonts w:asciiTheme="majorBidi" w:hAnsiTheme="majorBidi" w:cstheme="majorBidi"/>
                <w:sz w:val="22"/>
                <w:szCs w:val="22"/>
                <w:lang w:val="bs-Latn-BA"/>
              </w:rPr>
            </w:pPr>
            <w:r w:rsidRPr="0046614E">
              <w:rPr>
                <w:rFonts w:asciiTheme="majorBidi" w:hAnsiTheme="majorBidi" w:cstheme="majorBidi"/>
                <w:sz w:val="22"/>
                <w:szCs w:val="22"/>
                <w:lang w:val="bs-Latn-BA"/>
              </w:rPr>
              <w:t>257</w:t>
            </w:r>
          </w:p>
        </w:tc>
        <w:tc>
          <w:tcPr>
            <w:tcW w:w="1023" w:type="pct"/>
          </w:tcPr>
          <w:p w:rsidR="0046614E" w:rsidRPr="0046614E" w:rsidRDefault="0046614E" w:rsidP="0046614E">
            <w:pPr>
              <w:jc w:val="both"/>
              <w:rPr>
                <w:rFonts w:asciiTheme="majorBidi" w:hAnsiTheme="majorBidi" w:cstheme="majorBidi"/>
                <w:sz w:val="22"/>
                <w:szCs w:val="22"/>
                <w:lang w:val="bs-Latn-BA"/>
              </w:rPr>
            </w:pPr>
            <w:r w:rsidRPr="0046614E">
              <w:rPr>
                <w:rFonts w:asciiTheme="majorBidi" w:hAnsiTheme="majorBidi" w:cstheme="majorBidi"/>
                <w:sz w:val="22"/>
                <w:szCs w:val="22"/>
                <w:lang w:val="bs-Latn-BA"/>
              </w:rPr>
              <w:t>19</w:t>
            </w:r>
          </w:p>
        </w:tc>
      </w:tr>
    </w:tbl>
    <w:p w:rsidR="0046614E" w:rsidRPr="0046614E" w:rsidRDefault="0046614E" w:rsidP="0046614E">
      <w:pPr>
        <w:jc w:val="both"/>
        <w:rPr>
          <w:rFonts w:asciiTheme="majorBidi" w:hAnsiTheme="majorBidi" w:cstheme="majorBidi"/>
          <w:b/>
          <w:sz w:val="22"/>
          <w:szCs w:val="22"/>
          <w:lang w:val="bs-Latn-BA"/>
        </w:rPr>
      </w:pPr>
    </w:p>
    <w:p w:rsidR="0046614E" w:rsidRPr="0046614E" w:rsidRDefault="0046614E" w:rsidP="0046614E">
      <w:pPr>
        <w:jc w:val="both"/>
        <w:rPr>
          <w:rFonts w:asciiTheme="majorBidi" w:hAnsiTheme="majorBidi" w:cstheme="majorBidi"/>
          <w:b/>
          <w:sz w:val="22"/>
          <w:szCs w:val="22"/>
          <w:lang w:val="bs-Latn-BA"/>
        </w:rPr>
      </w:pPr>
      <w:r w:rsidRPr="0046614E">
        <w:rPr>
          <w:rFonts w:asciiTheme="majorBidi" w:hAnsiTheme="majorBidi" w:cstheme="majorBidi"/>
          <w:b/>
          <w:sz w:val="22"/>
          <w:szCs w:val="22"/>
          <w:lang w:val="bs-Latn-BA"/>
        </w:rPr>
        <w:t>Prijedlozi iz Centra za socijalni rad u Zenici:</w:t>
      </w:r>
    </w:p>
    <w:p w:rsidR="0046614E" w:rsidRPr="0046614E" w:rsidRDefault="0046614E" w:rsidP="0046614E">
      <w:pPr>
        <w:pStyle w:val="Standard"/>
        <w:numPr>
          <w:ilvl w:val="0"/>
          <w:numId w:val="23"/>
        </w:numPr>
        <w:jc w:val="both"/>
        <w:rPr>
          <w:rFonts w:asciiTheme="majorBidi" w:hAnsiTheme="majorBidi" w:cstheme="majorBidi"/>
          <w:color w:val="auto"/>
          <w:sz w:val="22"/>
          <w:szCs w:val="22"/>
        </w:rPr>
      </w:pPr>
      <w:r w:rsidRPr="0046614E">
        <w:rPr>
          <w:rFonts w:asciiTheme="majorBidi" w:hAnsiTheme="majorBidi" w:cstheme="majorBidi"/>
          <w:color w:val="auto"/>
          <w:sz w:val="22"/>
          <w:szCs w:val="22"/>
        </w:rPr>
        <w:t>Neophodno donošenje kantonalnog Pravilnika o naknadi za rad staratelja i osoba imenovanih za vršenje dužnosti staratelja.</w:t>
      </w:r>
    </w:p>
    <w:p w:rsidR="0046614E" w:rsidRPr="0046614E" w:rsidRDefault="0046614E" w:rsidP="0046614E">
      <w:pPr>
        <w:pStyle w:val="Standard"/>
        <w:numPr>
          <w:ilvl w:val="0"/>
          <w:numId w:val="23"/>
        </w:numPr>
        <w:jc w:val="both"/>
        <w:rPr>
          <w:rFonts w:asciiTheme="majorBidi" w:hAnsiTheme="majorBidi" w:cstheme="majorBidi"/>
          <w:color w:val="auto"/>
          <w:sz w:val="22"/>
          <w:szCs w:val="22"/>
        </w:rPr>
      </w:pPr>
      <w:r w:rsidRPr="0046614E">
        <w:rPr>
          <w:rFonts w:asciiTheme="majorBidi" w:hAnsiTheme="majorBidi" w:cstheme="majorBidi"/>
          <w:color w:val="auto"/>
          <w:sz w:val="22"/>
          <w:szCs w:val="22"/>
          <w:lang w:eastAsia="hr-HR"/>
        </w:rPr>
        <w:t xml:space="preserve">Poduzeti radnje na pokretanju inicijative kako bi </w:t>
      </w:r>
      <w:r w:rsidRPr="0046614E">
        <w:rPr>
          <w:rFonts w:asciiTheme="majorBidi" w:hAnsiTheme="majorBidi" w:cstheme="majorBidi"/>
          <w:color w:val="auto"/>
          <w:sz w:val="22"/>
          <w:szCs w:val="22"/>
        </w:rPr>
        <w:t>Federalno ministarstvo rada i socijalne politike iskazalo potrebu za uvrštavanje sredstava Alimentacionog fonda u Budžet Federacije BiH.</w:t>
      </w:r>
    </w:p>
    <w:p w:rsidR="0046614E" w:rsidRPr="0046614E" w:rsidRDefault="0046614E" w:rsidP="0046614E">
      <w:pPr>
        <w:pStyle w:val="Standard"/>
        <w:numPr>
          <w:ilvl w:val="0"/>
          <w:numId w:val="23"/>
        </w:numPr>
        <w:jc w:val="both"/>
        <w:rPr>
          <w:rFonts w:asciiTheme="majorBidi" w:hAnsiTheme="majorBidi" w:cstheme="majorBidi"/>
          <w:color w:val="auto"/>
          <w:sz w:val="22"/>
          <w:szCs w:val="22"/>
        </w:rPr>
      </w:pPr>
      <w:r w:rsidRPr="0046614E">
        <w:rPr>
          <w:rFonts w:asciiTheme="majorBidi" w:hAnsiTheme="majorBidi" w:cstheme="majorBidi"/>
          <w:color w:val="auto"/>
          <w:sz w:val="22"/>
          <w:szCs w:val="22"/>
        </w:rPr>
        <w:t xml:space="preserve">Promjena </w:t>
      </w:r>
      <w:r w:rsidRPr="0046614E">
        <w:rPr>
          <w:rFonts w:asciiTheme="majorBidi" w:hAnsiTheme="majorBidi" w:cstheme="majorBidi"/>
          <w:sz w:val="22"/>
          <w:szCs w:val="22"/>
          <w:lang w:val="bs-Latn-BA"/>
        </w:rPr>
        <w:t>ZOSZZCŽRPSD ZDK</w:t>
      </w:r>
      <w:r w:rsidRPr="0046614E">
        <w:rPr>
          <w:rFonts w:asciiTheme="majorBidi" w:hAnsiTheme="majorBidi" w:cstheme="majorBidi"/>
          <w:color w:val="auto"/>
          <w:sz w:val="22"/>
          <w:szCs w:val="22"/>
          <w:lang w:eastAsia="hr-HR"/>
        </w:rPr>
        <w:t xml:space="preserve"> </w:t>
      </w:r>
      <w:r w:rsidRPr="0046614E">
        <w:rPr>
          <w:rFonts w:asciiTheme="majorBidi" w:hAnsiTheme="majorBidi" w:cstheme="majorBidi"/>
          <w:color w:val="auto"/>
          <w:sz w:val="22"/>
          <w:szCs w:val="22"/>
        </w:rPr>
        <w:t>i Odluke o provođenju socijalne zaštite i zaštite porodica sa djecom jer nameću komplikovan postupak javne nabavke (obavezno otvoreni postupak).</w:t>
      </w:r>
      <w:r w:rsidRPr="0046614E">
        <w:rPr>
          <w:rFonts w:asciiTheme="majorBidi" w:eastAsia="Times New Roman" w:hAnsiTheme="majorBidi" w:cstheme="majorBidi"/>
          <w:color w:val="auto"/>
          <w:sz w:val="22"/>
          <w:szCs w:val="22"/>
        </w:rPr>
        <w:t xml:space="preserve"> Pokrenuti inicijativu da se u </w:t>
      </w:r>
      <w:r w:rsidRPr="0046614E">
        <w:rPr>
          <w:rFonts w:asciiTheme="majorBidi" w:hAnsiTheme="majorBidi" w:cstheme="majorBidi"/>
          <w:sz w:val="22"/>
          <w:szCs w:val="22"/>
          <w:lang w:val="bs-Latn-BA"/>
        </w:rPr>
        <w:t>ZOSZZCŽRPSD ZDK</w:t>
      </w:r>
      <w:r w:rsidRPr="0046614E">
        <w:rPr>
          <w:rFonts w:asciiTheme="majorBidi" w:hAnsiTheme="majorBidi" w:cstheme="majorBidi"/>
          <w:color w:val="auto"/>
          <w:sz w:val="22"/>
          <w:szCs w:val="22"/>
          <w:lang w:eastAsia="hr-HR"/>
        </w:rPr>
        <w:t xml:space="preserve"> </w:t>
      </w:r>
      <w:r w:rsidRPr="0046614E">
        <w:rPr>
          <w:rFonts w:asciiTheme="majorBidi" w:eastAsia="Times New Roman" w:hAnsiTheme="majorBidi" w:cstheme="majorBidi"/>
          <w:color w:val="auto"/>
          <w:sz w:val="22"/>
          <w:szCs w:val="22"/>
        </w:rPr>
        <w:t>utvrdi povoljni okvir za ostvarivanje ovoga prava, koji će općinama dati više mogućnosti za iznalaženje još povoljnijih rješenja.</w:t>
      </w:r>
    </w:p>
    <w:p w:rsidR="0046614E" w:rsidRPr="0046614E" w:rsidRDefault="0046614E" w:rsidP="0046614E">
      <w:pPr>
        <w:pStyle w:val="Standard"/>
        <w:numPr>
          <w:ilvl w:val="0"/>
          <w:numId w:val="23"/>
        </w:numPr>
        <w:jc w:val="both"/>
        <w:rPr>
          <w:rFonts w:asciiTheme="majorBidi" w:hAnsiTheme="majorBidi" w:cstheme="majorBidi"/>
          <w:color w:val="auto"/>
          <w:sz w:val="22"/>
          <w:szCs w:val="22"/>
        </w:rPr>
      </w:pPr>
      <w:r w:rsidRPr="0046614E">
        <w:rPr>
          <w:rFonts w:asciiTheme="majorBidi" w:hAnsiTheme="majorBidi" w:cstheme="majorBidi"/>
          <w:color w:val="auto"/>
          <w:sz w:val="22"/>
          <w:szCs w:val="22"/>
        </w:rPr>
        <w:t>Elektronska zaštita ličnih podataka nije u potpunosti obezbijeđena opštim aktima Centra.</w:t>
      </w:r>
    </w:p>
    <w:p w:rsidR="0046614E" w:rsidRPr="0046614E" w:rsidRDefault="0046614E" w:rsidP="0046614E">
      <w:pPr>
        <w:pStyle w:val="Standard"/>
        <w:numPr>
          <w:ilvl w:val="0"/>
          <w:numId w:val="23"/>
        </w:numPr>
        <w:jc w:val="both"/>
        <w:rPr>
          <w:rFonts w:asciiTheme="majorBidi" w:hAnsiTheme="majorBidi" w:cstheme="majorBidi"/>
          <w:color w:val="auto"/>
          <w:sz w:val="22"/>
          <w:szCs w:val="22"/>
        </w:rPr>
      </w:pPr>
      <w:r w:rsidRPr="0046614E">
        <w:rPr>
          <w:rFonts w:asciiTheme="majorBidi" w:hAnsiTheme="majorBidi" w:cstheme="majorBidi"/>
          <w:color w:val="auto"/>
          <w:sz w:val="22"/>
          <w:szCs w:val="22"/>
        </w:rPr>
        <w:t>U skladu sa materijalnim mogućnostima poboljšavati kadrovsku strukturu Centra.</w:t>
      </w:r>
    </w:p>
    <w:p w:rsidR="0046614E" w:rsidRPr="0046614E" w:rsidRDefault="0046614E" w:rsidP="0046614E">
      <w:pPr>
        <w:pStyle w:val="Standard"/>
        <w:jc w:val="both"/>
        <w:rPr>
          <w:rFonts w:asciiTheme="majorBidi" w:hAnsiTheme="majorBidi" w:cstheme="majorBidi"/>
          <w:b/>
          <w:i/>
          <w:color w:val="002060"/>
          <w:sz w:val="22"/>
          <w:szCs w:val="22"/>
        </w:rPr>
      </w:pPr>
    </w:p>
    <w:p w:rsidR="0046614E" w:rsidRDefault="0046614E" w:rsidP="0046614E">
      <w:pPr>
        <w:jc w:val="both"/>
        <w:rPr>
          <w:rFonts w:asciiTheme="majorBidi" w:hAnsiTheme="majorBidi" w:cstheme="majorBidi"/>
          <w:b/>
          <w:sz w:val="22"/>
          <w:szCs w:val="22"/>
          <w:lang w:val="bs-Latn-BA"/>
        </w:rPr>
      </w:pPr>
    </w:p>
    <w:p w:rsidR="0046614E" w:rsidRDefault="0046614E" w:rsidP="0046614E">
      <w:pPr>
        <w:jc w:val="both"/>
        <w:rPr>
          <w:rFonts w:asciiTheme="majorBidi" w:hAnsiTheme="majorBidi" w:cstheme="majorBidi"/>
          <w:b/>
          <w:sz w:val="22"/>
          <w:szCs w:val="22"/>
          <w:lang w:val="bs-Latn-BA"/>
        </w:rPr>
      </w:pPr>
    </w:p>
    <w:p w:rsidR="0046614E" w:rsidRPr="0046614E" w:rsidRDefault="0046614E" w:rsidP="0046614E">
      <w:pPr>
        <w:jc w:val="both"/>
        <w:rPr>
          <w:rFonts w:asciiTheme="majorBidi" w:hAnsiTheme="majorBidi" w:cstheme="majorBidi"/>
          <w:b/>
          <w:sz w:val="22"/>
          <w:szCs w:val="22"/>
          <w:lang w:val="bs-Latn-BA"/>
        </w:rPr>
      </w:pPr>
      <w:r w:rsidRPr="0046614E">
        <w:rPr>
          <w:rFonts w:asciiTheme="majorBidi" w:hAnsiTheme="majorBidi" w:cstheme="majorBidi"/>
          <w:b/>
          <w:sz w:val="22"/>
          <w:szCs w:val="22"/>
          <w:lang w:val="bs-Latn-BA"/>
        </w:rPr>
        <w:t>Prijedlozi iz Centra za socijalni rad u Tuzli:</w:t>
      </w:r>
    </w:p>
    <w:p w:rsidR="0046614E" w:rsidRPr="0046614E" w:rsidRDefault="0046614E" w:rsidP="0046614E">
      <w:pPr>
        <w:pStyle w:val="ListParagraph"/>
        <w:numPr>
          <w:ilvl w:val="0"/>
          <w:numId w:val="23"/>
        </w:numPr>
        <w:jc w:val="both"/>
        <w:rPr>
          <w:rFonts w:asciiTheme="majorBidi" w:hAnsiTheme="majorBidi" w:cstheme="majorBidi"/>
          <w:sz w:val="22"/>
          <w:szCs w:val="22"/>
        </w:rPr>
      </w:pPr>
      <w:r w:rsidRPr="0046614E">
        <w:rPr>
          <w:rFonts w:asciiTheme="majorBidi" w:hAnsiTheme="majorBidi" w:cstheme="majorBidi"/>
          <w:sz w:val="22"/>
          <w:szCs w:val="22"/>
        </w:rPr>
        <w:t>Trebalo bi socijalnu zaštitu urediti na državnom ili federalnom nivou i obezbijediti da socijalna davanja budu jednaka u svim  kantonima odnosno na području cijele države.</w:t>
      </w:r>
    </w:p>
    <w:p w:rsidR="0046614E" w:rsidRPr="0046614E" w:rsidRDefault="0046614E" w:rsidP="0046614E">
      <w:pPr>
        <w:pStyle w:val="ListParagraph"/>
        <w:numPr>
          <w:ilvl w:val="0"/>
          <w:numId w:val="23"/>
        </w:numPr>
        <w:jc w:val="both"/>
        <w:rPr>
          <w:rFonts w:asciiTheme="majorBidi" w:hAnsiTheme="majorBidi" w:cstheme="majorBidi"/>
          <w:sz w:val="22"/>
          <w:szCs w:val="22"/>
        </w:rPr>
      </w:pPr>
      <w:r w:rsidRPr="0046614E">
        <w:rPr>
          <w:rFonts w:asciiTheme="majorBidi" w:hAnsiTheme="majorBidi" w:cstheme="majorBidi"/>
          <w:sz w:val="22"/>
          <w:szCs w:val="22"/>
        </w:rPr>
        <w:lastRenderedPageBreak/>
        <w:t>Neophodno je majkama porodiljama obezbijediti  redovnu isplatu, koje kasne više od godinu dana, kao i nezaposlenim porodiljama obezbijediti jednokratnu pomoć koja  se ne isplaćuje već godinama u Tuzlanskom kantonu.</w:t>
      </w:r>
    </w:p>
    <w:p w:rsidR="0046614E" w:rsidRPr="0046614E" w:rsidRDefault="0046614E" w:rsidP="0046614E">
      <w:pPr>
        <w:pStyle w:val="ListParagraph"/>
        <w:numPr>
          <w:ilvl w:val="0"/>
          <w:numId w:val="23"/>
        </w:numPr>
        <w:jc w:val="both"/>
        <w:rPr>
          <w:rFonts w:asciiTheme="majorBidi" w:hAnsiTheme="majorBidi" w:cstheme="majorBidi"/>
          <w:sz w:val="22"/>
          <w:szCs w:val="22"/>
        </w:rPr>
      </w:pPr>
      <w:r w:rsidRPr="0046614E">
        <w:rPr>
          <w:rFonts w:asciiTheme="majorBidi" w:hAnsiTheme="majorBidi" w:cstheme="majorBidi"/>
          <w:sz w:val="22"/>
          <w:szCs w:val="22"/>
        </w:rPr>
        <w:t xml:space="preserve">Socijalna davanja su jako mala npr. dječiji dodatak iznosi za jedno dijete 20,00KM, a za troje i više 40,00 KM, što je zaista malo. Takođe, uvećani dječiji dodatak iznosi 50,00 KM, a odnosi se na djecu koja  imaju teža hronična oboljenja. </w:t>
      </w:r>
    </w:p>
    <w:p w:rsidR="0046614E" w:rsidRPr="0046614E" w:rsidRDefault="0046614E" w:rsidP="0046614E">
      <w:pPr>
        <w:pStyle w:val="ListParagraph"/>
        <w:numPr>
          <w:ilvl w:val="0"/>
          <w:numId w:val="23"/>
        </w:numPr>
        <w:jc w:val="both"/>
        <w:rPr>
          <w:rFonts w:asciiTheme="majorBidi" w:hAnsiTheme="majorBidi" w:cstheme="majorBidi"/>
          <w:sz w:val="22"/>
          <w:szCs w:val="22"/>
        </w:rPr>
      </w:pPr>
      <w:r w:rsidRPr="0046614E">
        <w:rPr>
          <w:rFonts w:asciiTheme="majorBidi" w:hAnsiTheme="majorBidi" w:cstheme="majorBidi"/>
          <w:sz w:val="22"/>
          <w:szCs w:val="22"/>
        </w:rPr>
        <w:t>U Tuzlanskom kantonu trenutno se kasni sa isplatama 6 mjeseci (stalna novčana pomoć, jednokratne pomoći, isplata hraniteljima, smještaj u ustanove socijalne zaštite).</w:t>
      </w:r>
    </w:p>
    <w:p w:rsidR="0046614E" w:rsidRPr="0046614E" w:rsidRDefault="0046614E" w:rsidP="0046614E">
      <w:pPr>
        <w:jc w:val="both"/>
        <w:rPr>
          <w:rFonts w:asciiTheme="majorBidi" w:hAnsiTheme="majorBidi" w:cstheme="majorBidi"/>
          <w:b/>
          <w:sz w:val="22"/>
          <w:szCs w:val="22"/>
          <w:lang w:val="bs-Latn-BA"/>
        </w:rPr>
      </w:pPr>
      <w:r w:rsidRPr="0046614E">
        <w:rPr>
          <w:rFonts w:asciiTheme="majorBidi" w:hAnsiTheme="majorBidi" w:cstheme="majorBidi"/>
          <w:b/>
          <w:sz w:val="22"/>
          <w:szCs w:val="22"/>
          <w:lang w:val="bs-Latn-BA"/>
        </w:rPr>
        <w:t>Prijedlozi iz Centra za socijalni rad u Jablanici:</w:t>
      </w:r>
    </w:p>
    <w:p w:rsidR="0046614E" w:rsidRPr="0046614E" w:rsidRDefault="0046614E" w:rsidP="0046614E">
      <w:pPr>
        <w:pStyle w:val="ListParagraph"/>
        <w:numPr>
          <w:ilvl w:val="0"/>
          <w:numId w:val="23"/>
        </w:numPr>
        <w:jc w:val="both"/>
        <w:rPr>
          <w:rFonts w:asciiTheme="majorBidi" w:hAnsiTheme="majorBidi" w:cstheme="majorBidi"/>
          <w:sz w:val="22"/>
          <w:szCs w:val="22"/>
        </w:rPr>
      </w:pPr>
      <w:r w:rsidRPr="0046614E">
        <w:rPr>
          <w:rFonts w:asciiTheme="majorBidi" w:hAnsiTheme="majorBidi" w:cstheme="majorBidi"/>
          <w:sz w:val="22"/>
          <w:szCs w:val="22"/>
        </w:rPr>
        <w:t>Donošenje zakonskih propisa koji su odavno u proceduri iz oblasti zaštite porodice sa djecom.</w:t>
      </w:r>
    </w:p>
    <w:p w:rsidR="0046614E" w:rsidRPr="0046614E" w:rsidRDefault="0046614E" w:rsidP="0046614E">
      <w:pPr>
        <w:pStyle w:val="ListParagraph"/>
        <w:numPr>
          <w:ilvl w:val="0"/>
          <w:numId w:val="23"/>
        </w:numPr>
        <w:jc w:val="both"/>
        <w:rPr>
          <w:rFonts w:asciiTheme="majorBidi" w:hAnsiTheme="majorBidi" w:cstheme="majorBidi"/>
          <w:sz w:val="22"/>
          <w:szCs w:val="22"/>
        </w:rPr>
      </w:pPr>
      <w:r w:rsidRPr="0046614E">
        <w:rPr>
          <w:rFonts w:asciiTheme="majorBidi" w:hAnsiTheme="majorBidi" w:cstheme="majorBidi"/>
          <w:sz w:val="22"/>
          <w:szCs w:val="22"/>
        </w:rPr>
        <w:t>Kako je natalitet u opadanju, regulisati najmanje jednu vantjelesnu oplodnju na teret kantonalnog ili federalnog budžeta.</w:t>
      </w:r>
    </w:p>
    <w:p w:rsidR="0046614E" w:rsidRPr="0046614E" w:rsidRDefault="0046614E" w:rsidP="0046614E">
      <w:pPr>
        <w:jc w:val="both"/>
        <w:rPr>
          <w:rFonts w:asciiTheme="majorBidi" w:hAnsiTheme="majorBidi" w:cstheme="majorBidi"/>
          <w:b/>
          <w:sz w:val="22"/>
          <w:szCs w:val="22"/>
          <w:lang w:val="bs-Latn-BA"/>
        </w:rPr>
      </w:pPr>
      <w:r w:rsidRPr="0046614E">
        <w:rPr>
          <w:rFonts w:asciiTheme="majorBidi" w:hAnsiTheme="majorBidi" w:cstheme="majorBidi"/>
          <w:b/>
          <w:sz w:val="22"/>
          <w:szCs w:val="22"/>
          <w:lang w:val="bs-Latn-BA"/>
        </w:rPr>
        <w:t>Prijedlozi iz Centra za socijalni rad u Livnu:</w:t>
      </w:r>
    </w:p>
    <w:p w:rsidR="0046614E" w:rsidRPr="0046614E" w:rsidRDefault="0046614E" w:rsidP="0046614E">
      <w:pPr>
        <w:pStyle w:val="ListParagraph"/>
        <w:numPr>
          <w:ilvl w:val="0"/>
          <w:numId w:val="23"/>
        </w:numPr>
        <w:jc w:val="both"/>
        <w:rPr>
          <w:rFonts w:asciiTheme="majorBidi" w:hAnsiTheme="majorBidi" w:cstheme="majorBidi"/>
          <w:sz w:val="22"/>
          <w:szCs w:val="22"/>
        </w:rPr>
      </w:pPr>
      <w:r w:rsidRPr="0046614E">
        <w:rPr>
          <w:rFonts w:asciiTheme="majorBidi" w:hAnsiTheme="majorBidi" w:cstheme="majorBidi"/>
          <w:sz w:val="22"/>
          <w:szCs w:val="22"/>
        </w:rPr>
        <w:t xml:space="preserve">Uvođenje dječjeg dodatka. </w:t>
      </w:r>
    </w:p>
    <w:p w:rsidR="0046614E" w:rsidRPr="0046614E" w:rsidRDefault="0046614E" w:rsidP="0046614E">
      <w:pPr>
        <w:pStyle w:val="ListParagraph"/>
        <w:numPr>
          <w:ilvl w:val="0"/>
          <w:numId w:val="23"/>
        </w:numPr>
        <w:jc w:val="both"/>
        <w:rPr>
          <w:rFonts w:asciiTheme="majorBidi" w:hAnsiTheme="majorBidi" w:cstheme="majorBidi"/>
          <w:sz w:val="22"/>
          <w:szCs w:val="22"/>
        </w:rPr>
      </w:pPr>
      <w:r w:rsidRPr="0046614E">
        <w:rPr>
          <w:rFonts w:asciiTheme="majorBidi" w:hAnsiTheme="majorBidi" w:cstheme="majorBidi"/>
          <w:sz w:val="22"/>
          <w:szCs w:val="22"/>
        </w:rPr>
        <w:t>Uvođenje toplog obroka u škole.</w:t>
      </w:r>
    </w:p>
    <w:p w:rsidR="0046614E" w:rsidRPr="0046614E" w:rsidRDefault="0046614E" w:rsidP="0046614E">
      <w:pPr>
        <w:pStyle w:val="ListParagraph"/>
        <w:numPr>
          <w:ilvl w:val="0"/>
          <w:numId w:val="23"/>
        </w:numPr>
        <w:jc w:val="both"/>
        <w:rPr>
          <w:rFonts w:asciiTheme="majorBidi" w:hAnsiTheme="majorBidi" w:cstheme="majorBidi"/>
          <w:sz w:val="22"/>
          <w:szCs w:val="22"/>
        </w:rPr>
      </w:pPr>
      <w:r w:rsidRPr="0046614E">
        <w:rPr>
          <w:rFonts w:asciiTheme="majorBidi" w:hAnsiTheme="majorBidi" w:cstheme="majorBidi"/>
          <w:sz w:val="22"/>
          <w:szCs w:val="22"/>
        </w:rPr>
        <w:t>Hraniteljstvo – promovisanje, edukacija, stvaranje materijalnih uslova.</w:t>
      </w:r>
    </w:p>
    <w:p w:rsidR="0046614E" w:rsidRPr="0046614E" w:rsidRDefault="0046614E" w:rsidP="0046614E">
      <w:pPr>
        <w:pStyle w:val="ListParagraph"/>
        <w:numPr>
          <w:ilvl w:val="0"/>
          <w:numId w:val="23"/>
        </w:numPr>
        <w:jc w:val="both"/>
        <w:rPr>
          <w:rFonts w:asciiTheme="majorBidi" w:hAnsiTheme="majorBidi" w:cstheme="majorBidi"/>
          <w:sz w:val="22"/>
          <w:szCs w:val="22"/>
        </w:rPr>
      </w:pPr>
      <w:r w:rsidRPr="0046614E">
        <w:rPr>
          <w:rFonts w:asciiTheme="majorBidi" w:hAnsiTheme="majorBidi" w:cstheme="majorBidi"/>
          <w:sz w:val="22"/>
          <w:szCs w:val="22"/>
        </w:rPr>
        <w:t>Zakonski regulisati položaj i zaštitu djece samohranih roditelja.</w:t>
      </w:r>
    </w:p>
    <w:p w:rsidR="0046614E" w:rsidRPr="0046614E" w:rsidRDefault="0046614E" w:rsidP="0046614E">
      <w:pPr>
        <w:pStyle w:val="ListParagraph"/>
        <w:numPr>
          <w:ilvl w:val="0"/>
          <w:numId w:val="23"/>
        </w:numPr>
        <w:jc w:val="both"/>
        <w:rPr>
          <w:rFonts w:asciiTheme="majorBidi" w:hAnsiTheme="majorBidi" w:cstheme="majorBidi"/>
          <w:sz w:val="22"/>
          <w:szCs w:val="22"/>
        </w:rPr>
      </w:pPr>
      <w:r w:rsidRPr="0046614E">
        <w:rPr>
          <w:rFonts w:asciiTheme="majorBidi" w:hAnsiTheme="majorBidi" w:cstheme="majorBidi"/>
          <w:sz w:val="22"/>
          <w:szCs w:val="22"/>
        </w:rPr>
        <w:t>Jačanje kapaciteta Centara za rani rast i razvoj, rano otkrivanje smetnji u razvoju i adekvatan tretman.</w:t>
      </w:r>
    </w:p>
    <w:p w:rsidR="0046614E" w:rsidRPr="0046614E" w:rsidRDefault="0046614E" w:rsidP="0046614E">
      <w:pPr>
        <w:pStyle w:val="ListParagraph"/>
        <w:numPr>
          <w:ilvl w:val="0"/>
          <w:numId w:val="23"/>
        </w:numPr>
        <w:jc w:val="both"/>
        <w:rPr>
          <w:rFonts w:asciiTheme="majorBidi" w:hAnsiTheme="majorBidi" w:cstheme="majorBidi"/>
          <w:sz w:val="22"/>
          <w:szCs w:val="22"/>
        </w:rPr>
      </w:pPr>
      <w:r w:rsidRPr="0046614E">
        <w:rPr>
          <w:rFonts w:asciiTheme="majorBidi" w:hAnsiTheme="majorBidi" w:cstheme="majorBidi"/>
          <w:sz w:val="22"/>
          <w:szCs w:val="22"/>
        </w:rPr>
        <w:t>Pojednostaviti procedure oduzimanja roditeljskog staranja nad napuštenom i zlostavljanom djecom.</w:t>
      </w:r>
    </w:p>
    <w:p w:rsidR="0046614E" w:rsidRPr="0046614E" w:rsidRDefault="0046614E" w:rsidP="0046614E">
      <w:pPr>
        <w:pStyle w:val="ListParagraph"/>
        <w:numPr>
          <w:ilvl w:val="0"/>
          <w:numId w:val="23"/>
        </w:numPr>
        <w:jc w:val="both"/>
        <w:rPr>
          <w:rFonts w:asciiTheme="majorBidi" w:hAnsiTheme="majorBidi" w:cstheme="majorBidi"/>
          <w:sz w:val="22"/>
          <w:szCs w:val="22"/>
        </w:rPr>
      </w:pPr>
      <w:r w:rsidRPr="0046614E">
        <w:rPr>
          <w:rFonts w:asciiTheme="majorBidi" w:hAnsiTheme="majorBidi" w:cstheme="majorBidi"/>
          <w:sz w:val="22"/>
          <w:szCs w:val="22"/>
        </w:rPr>
        <w:t>Kadrovsko jačanje Centara za socijalni rad radi kvalitetnijeg i potpunijeg rada s djecom.</w:t>
      </w:r>
    </w:p>
    <w:p w:rsidR="0046614E" w:rsidRPr="0046614E" w:rsidRDefault="0046614E" w:rsidP="0046614E">
      <w:pPr>
        <w:jc w:val="both"/>
        <w:rPr>
          <w:rFonts w:asciiTheme="majorBidi" w:hAnsiTheme="majorBidi" w:cstheme="majorBidi"/>
          <w:b/>
          <w:sz w:val="22"/>
          <w:szCs w:val="22"/>
          <w:lang w:val="bs-Latn-BA"/>
        </w:rPr>
      </w:pPr>
      <w:r w:rsidRPr="0046614E">
        <w:rPr>
          <w:rFonts w:asciiTheme="majorBidi" w:hAnsiTheme="majorBidi" w:cstheme="majorBidi"/>
          <w:b/>
          <w:sz w:val="22"/>
          <w:szCs w:val="22"/>
          <w:lang w:val="bs-Latn-BA"/>
        </w:rPr>
        <w:t>Prijedlozi iz Centra za socijalni rad u Mostaru:</w:t>
      </w:r>
    </w:p>
    <w:p w:rsidR="0046614E" w:rsidRPr="0046614E" w:rsidRDefault="0046614E" w:rsidP="0046614E">
      <w:pPr>
        <w:pStyle w:val="ListParagraph"/>
        <w:numPr>
          <w:ilvl w:val="0"/>
          <w:numId w:val="23"/>
        </w:numPr>
        <w:jc w:val="both"/>
        <w:rPr>
          <w:rFonts w:asciiTheme="majorBidi" w:hAnsiTheme="majorBidi" w:cstheme="majorBidi"/>
          <w:sz w:val="22"/>
          <w:szCs w:val="22"/>
          <w:lang w:val="bs-Latn-BA"/>
        </w:rPr>
      </w:pPr>
      <w:r w:rsidRPr="0046614E">
        <w:rPr>
          <w:rFonts w:asciiTheme="majorBidi" w:hAnsiTheme="majorBidi" w:cstheme="majorBidi"/>
          <w:sz w:val="22"/>
          <w:szCs w:val="22"/>
          <w:lang w:val="bs-Latn-BA"/>
        </w:rPr>
        <w:t>Donošenje Zakona o socijalnoj zaštiti HNK, te izjednačavanje socijalnih prava djece u svim kantonima.</w:t>
      </w:r>
    </w:p>
    <w:p w:rsidR="0046614E" w:rsidRPr="0046614E" w:rsidRDefault="0046614E" w:rsidP="0046614E">
      <w:pPr>
        <w:pStyle w:val="ListParagraph"/>
        <w:jc w:val="both"/>
        <w:rPr>
          <w:rFonts w:asciiTheme="majorBidi" w:hAnsiTheme="majorBidi" w:cstheme="majorBidi"/>
          <w:sz w:val="22"/>
          <w:szCs w:val="22"/>
          <w:lang w:val="bs-Latn-BA"/>
        </w:rPr>
      </w:pPr>
    </w:p>
    <w:p w:rsidR="0046614E" w:rsidRPr="0046614E" w:rsidRDefault="0046614E" w:rsidP="0046614E">
      <w:pPr>
        <w:pStyle w:val="ListParagraph"/>
        <w:numPr>
          <w:ilvl w:val="0"/>
          <w:numId w:val="15"/>
        </w:numPr>
        <w:jc w:val="both"/>
        <w:rPr>
          <w:rFonts w:asciiTheme="majorBidi" w:hAnsiTheme="majorBidi" w:cstheme="majorBidi"/>
          <w:b/>
          <w:sz w:val="22"/>
          <w:szCs w:val="22"/>
          <w:lang w:val="bs-Latn-BA"/>
        </w:rPr>
      </w:pPr>
      <w:r w:rsidRPr="0046614E">
        <w:rPr>
          <w:rFonts w:asciiTheme="majorBidi" w:hAnsiTheme="majorBidi" w:cstheme="majorBidi"/>
          <w:b/>
          <w:sz w:val="22"/>
          <w:szCs w:val="22"/>
          <w:lang w:val="bs-Latn-BA"/>
        </w:rPr>
        <w:t>Zaključak</w:t>
      </w:r>
    </w:p>
    <w:p w:rsidR="0046614E" w:rsidRDefault="0046614E" w:rsidP="0046614E">
      <w:pPr>
        <w:autoSpaceDE w:val="0"/>
        <w:autoSpaceDN w:val="0"/>
        <w:adjustRightInd w:val="0"/>
        <w:ind w:firstLine="708"/>
        <w:jc w:val="both"/>
        <w:rPr>
          <w:rFonts w:asciiTheme="majorBidi" w:hAnsiTheme="majorBidi" w:cstheme="majorBidi"/>
          <w:sz w:val="22"/>
          <w:szCs w:val="22"/>
          <w:lang w:val="bs-Latn-BA"/>
        </w:rPr>
      </w:pPr>
    </w:p>
    <w:p w:rsidR="0046614E" w:rsidRPr="0046614E" w:rsidRDefault="0046614E" w:rsidP="0046614E">
      <w:pPr>
        <w:autoSpaceDE w:val="0"/>
        <w:autoSpaceDN w:val="0"/>
        <w:adjustRightInd w:val="0"/>
        <w:ind w:firstLine="708"/>
        <w:jc w:val="both"/>
        <w:rPr>
          <w:rFonts w:asciiTheme="majorBidi" w:hAnsiTheme="majorBidi" w:cstheme="majorBidi"/>
          <w:sz w:val="22"/>
          <w:szCs w:val="22"/>
        </w:rPr>
      </w:pPr>
      <w:r w:rsidRPr="0046614E">
        <w:rPr>
          <w:rFonts w:asciiTheme="majorBidi" w:hAnsiTheme="majorBidi" w:cstheme="majorBidi"/>
          <w:sz w:val="22"/>
          <w:szCs w:val="22"/>
          <w:lang w:val="bs-Latn-BA"/>
        </w:rPr>
        <w:t xml:space="preserve">Ustav Socijalističke Federativne Republike Jugoslavije iz 1974. godine je posebnu pažnju posvetio socijalnoj zaštiti majke i djece. Do tada nisu postojali </w:t>
      </w:r>
      <w:r w:rsidRPr="0046614E">
        <w:rPr>
          <w:rFonts w:asciiTheme="majorBidi" w:hAnsiTheme="majorBidi" w:cstheme="majorBidi"/>
          <w:i/>
          <w:sz w:val="22"/>
          <w:szCs w:val="22"/>
          <w:lang w:val="bs-Latn-BA"/>
        </w:rPr>
        <w:t>lex specialis</w:t>
      </w:r>
      <w:r w:rsidRPr="0046614E">
        <w:rPr>
          <w:rFonts w:asciiTheme="majorBidi" w:hAnsiTheme="majorBidi" w:cstheme="majorBidi"/>
          <w:sz w:val="22"/>
          <w:szCs w:val="22"/>
          <w:lang w:val="bs-Latn-BA"/>
        </w:rPr>
        <w:t xml:space="preserve"> zakoni kojima je bila regulisana socijalna zaštita djece. Prije bismo mogli govoriti o stasavanju socijalnih prava posebnih kategorija radnika, dok tek krajem šezdesetih i početkom sedamdesetih godina bivaju utvrđeni principi socijalne politike zaštite djece općenito, ali i djece određenih kategorija radnika (poput pripadnika vojnih snaga) u Jugoslaviji.</w:t>
      </w:r>
      <w:r w:rsidRPr="0046614E">
        <w:rPr>
          <w:rFonts w:asciiTheme="majorBidi" w:hAnsiTheme="majorBidi" w:cstheme="majorBidi"/>
          <w:sz w:val="22"/>
          <w:szCs w:val="22"/>
        </w:rPr>
        <w:t xml:space="preserve"> Današnja legislativa kojom je regulisana socijalna zaštita djece u našoj državi je na zavidnom nivou. S druge strane, nameće se pitanje šta je svrha domaćih i međunarodnih pravnih akata, odnosno šta je krajnji cilj takve regulative ukoliko nam „podaci s terena“ ukazuju na nešto sasvim drugo. Dok u RS kao i u BDBiH postoje dva zakona koja na direktan način regulišu pravni položaj i zaštitu djece, i to: Zakon o </w:t>
      </w:r>
      <w:r w:rsidRPr="0046614E">
        <w:rPr>
          <w:rFonts w:asciiTheme="majorBidi" w:hAnsiTheme="majorBidi" w:cstheme="majorBidi"/>
          <w:sz w:val="22"/>
          <w:szCs w:val="22"/>
        </w:rPr>
        <w:lastRenderedPageBreak/>
        <w:t>dječijoj zaštiti i Zakon o socijalnoj zaštiti, u FBiH situacija je drugačija, pošto je nadležnost u ovoj oblasti podjeljenja između Federacije i kantona, pa shodno tome i data meterija je pravno regulisana u jednom federalnom i u sedam kantonalnih zakona o osnovama socijalne zaštite, zaštite civilnih žrtava rata i porodice s djecom, kao i u tri kantonalna zakona o socijalnoj zaštiti.</w:t>
      </w:r>
    </w:p>
    <w:p w:rsidR="0046614E" w:rsidRPr="0046614E" w:rsidRDefault="0046614E" w:rsidP="0046614E">
      <w:pPr>
        <w:autoSpaceDE w:val="0"/>
        <w:autoSpaceDN w:val="0"/>
        <w:adjustRightInd w:val="0"/>
        <w:ind w:firstLine="708"/>
        <w:jc w:val="both"/>
        <w:rPr>
          <w:rFonts w:asciiTheme="majorBidi" w:hAnsiTheme="majorBidi" w:cstheme="majorBidi"/>
          <w:sz w:val="22"/>
          <w:szCs w:val="22"/>
        </w:rPr>
      </w:pPr>
      <w:r w:rsidRPr="0046614E">
        <w:rPr>
          <w:rFonts w:asciiTheme="majorBidi" w:hAnsiTheme="majorBidi" w:cstheme="majorBidi"/>
          <w:sz w:val="22"/>
          <w:szCs w:val="22"/>
        </w:rPr>
        <w:t xml:space="preserve">U pogledu kvantitativnih i kvalitativnih rezultata ankete možemo zaključiti da je sistem socijalne zaštite djece u našoj državi dosta neujednačen, a što predstavlja ogromnu prepreku ka poduzimanju najvažnijih koraka u pravcu eliminisanja svih oblika diskriminacije djece u ostvarivanju zagarantovanih socijalnih prava. Poražavajuća je činjenica da pitanje dječijeg doplatka ne udovoljava svrsi svoga postojanja, dok u nekim kantonima ta vrsta socijalnog prava i ne postoji, iako je zagarantovana federalnim Zakonom. Pravo djeteta na novčanu i drugu materijalnu pomoć se različito tumači, tako da su u nekim gradovima (čak i u okviru istog kantona) djeca korisnici narodnih kuhinja dok u drugim gradovima to nije slučaj. Usklađivanjem svih navedenih zakona, kako u okviru FBiH, tako i na području cijele BiH sa međunarodnim standardima dječije zaštite bili bi postignuti zadovoljavajući rezultati na ovom planu, te bi </w:t>
      </w:r>
      <w:r w:rsidRPr="0046614E">
        <w:rPr>
          <w:rFonts w:asciiTheme="majorBidi" w:hAnsiTheme="majorBidi" w:cstheme="majorBidi"/>
          <w:i/>
          <w:sz w:val="22"/>
          <w:szCs w:val="22"/>
        </w:rPr>
        <w:t>pro futuro</w:t>
      </w:r>
      <w:r w:rsidRPr="0046614E">
        <w:rPr>
          <w:rFonts w:asciiTheme="majorBidi" w:hAnsiTheme="majorBidi" w:cstheme="majorBidi"/>
          <w:sz w:val="22"/>
          <w:szCs w:val="22"/>
        </w:rPr>
        <w:t xml:space="preserve"> bili izbjegnuti slučajevi diskriminacije i različitog socijalnog tretmana djeteta u Kaknju, Zenici, Trebinju, Mostaru, Tuzli, Bugojnu i mnogim drugim mjestima, samo zbog toga što su ta djeca rođena u tim sredinama ili su upućena da u njima ostavaruju svoja prava. </w:t>
      </w:r>
    </w:p>
    <w:p w:rsidR="0046614E" w:rsidRPr="0046614E" w:rsidRDefault="0046614E" w:rsidP="0046614E">
      <w:pPr>
        <w:autoSpaceDE w:val="0"/>
        <w:autoSpaceDN w:val="0"/>
        <w:adjustRightInd w:val="0"/>
        <w:jc w:val="both"/>
        <w:rPr>
          <w:rFonts w:asciiTheme="majorBidi" w:hAnsiTheme="majorBidi" w:cstheme="majorBidi"/>
          <w:sz w:val="22"/>
          <w:szCs w:val="22"/>
        </w:rPr>
      </w:pPr>
    </w:p>
    <w:p w:rsidR="0046614E" w:rsidRDefault="0046614E">
      <w:pPr>
        <w:spacing w:after="200" w:line="276" w:lineRule="auto"/>
        <w:rPr>
          <w:rFonts w:asciiTheme="majorBidi" w:hAnsiTheme="majorBidi" w:cstheme="majorBidi"/>
          <w:b/>
          <w:sz w:val="22"/>
          <w:szCs w:val="22"/>
        </w:rPr>
      </w:pPr>
      <w:r>
        <w:rPr>
          <w:rFonts w:asciiTheme="majorBidi" w:hAnsiTheme="majorBidi" w:cstheme="majorBidi"/>
          <w:b/>
          <w:sz w:val="22"/>
          <w:szCs w:val="22"/>
        </w:rPr>
        <w:br w:type="page"/>
      </w:r>
    </w:p>
    <w:p w:rsidR="00233DA6" w:rsidRDefault="001149A8" w:rsidP="00233DA6">
      <w:pPr>
        <w:autoSpaceDE w:val="0"/>
        <w:autoSpaceDN w:val="0"/>
        <w:adjustRightInd w:val="0"/>
        <w:rPr>
          <w:rFonts w:eastAsia="TimesNewRomanPSMT"/>
          <w:sz w:val="22"/>
          <w:szCs w:val="22"/>
        </w:rPr>
      </w:pPr>
      <w:r>
        <w:rPr>
          <w:rFonts w:eastAsia="TimesNewRomanPSMT"/>
          <w:sz w:val="22"/>
          <w:szCs w:val="22"/>
        </w:rPr>
        <w:lastRenderedPageBreak/>
        <w:t>Enes Hašić,</w:t>
      </w:r>
      <w:r w:rsidR="00233DA6">
        <w:rPr>
          <w:rFonts w:eastAsia="TimesNewRomanPSMT"/>
          <w:sz w:val="22"/>
          <w:szCs w:val="22"/>
        </w:rPr>
        <w:t xml:space="preserve"> </w:t>
      </w:r>
      <w:r w:rsidRPr="001149A8">
        <w:rPr>
          <w:rFonts w:eastAsia="TimesNewRomanPSMT"/>
          <w:sz w:val="22"/>
          <w:szCs w:val="22"/>
        </w:rPr>
        <w:t>full professor,</w:t>
      </w:r>
    </w:p>
    <w:p w:rsidR="001149A8" w:rsidRDefault="001149A8" w:rsidP="00233DA6">
      <w:pPr>
        <w:autoSpaceDE w:val="0"/>
        <w:autoSpaceDN w:val="0"/>
        <w:adjustRightInd w:val="0"/>
        <w:rPr>
          <w:rFonts w:eastAsia="TimesNewRomanPSMT"/>
          <w:sz w:val="22"/>
          <w:szCs w:val="22"/>
        </w:rPr>
      </w:pPr>
      <w:r w:rsidRPr="001149A8">
        <w:rPr>
          <w:rFonts w:eastAsia="TimesNewRomanPSMT"/>
          <w:sz w:val="22"/>
          <w:szCs w:val="22"/>
        </w:rPr>
        <w:t xml:space="preserve">Faculty of Law University of Zenica </w:t>
      </w:r>
    </w:p>
    <w:p w:rsidR="001149A8" w:rsidRPr="001149A8" w:rsidRDefault="001149A8" w:rsidP="001149A8">
      <w:pPr>
        <w:autoSpaceDE w:val="0"/>
        <w:autoSpaceDN w:val="0"/>
        <w:adjustRightInd w:val="0"/>
        <w:rPr>
          <w:rFonts w:eastAsia="TimesNewRomanPSMT"/>
          <w:sz w:val="22"/>
          <w:szCs w:val="22"/>
        </w:rPr>
      </w:pPr>
    </w:p>
    <w:p w:rsidR="00233DA6" w:rsidRDefault="001149A8" w:rsidP="00233DA6">
      <w:pPr>
        <w:rPr>
          <w:rFonts w:eastAsia="TimesNewRomanPSMT"/>
          <w:sz w:val="22"/>
          <w:szCs w:val="22"/>
        </w:rPr>
      </w:pPr>
      <w:r w:rsidRPr="001149A8">
        <w:rPr>
          <w:rFonts w:eastAsia="TimesNewRomanPSMT"/>
          <w:sz w:val="22"/>
          <w:szCs w:val="22"/>
        </w:rPr>
        <w:t>Ajdin Huseinspahić,</w:t>
      </w:r>
      <w:r w:rsidR="00233DA6">
        <w:rPr>
          <w:rFonts w:eastAsia="TimesNewRomanPSMT"/>
          <w:sz w:val="22"/>
          <w:szCs w:val="22"/>
        </w:rPr>
        <w:t xml:space="preserve"> senior assistent,</w:t>
      </w:r>
    </w:p>
    <w:p w:rsidR="001149A8" w:rsidRPr="001149A8" w:rsidRDefault="001149A8" w:rsidP="00233DA6">
      <w:pPr>
        <w:rPr>
          <w:rFonts w:eastAsia="TimesNewRomanPSMT"/>
          <w:sz w:val="22"/>
          <w:szCs w:val="22"/>
        </w:rPr>
      </w:pPr>
      <w:r w:rsidRPr="001149A8">
        <w:rPr>
          <w:rFonts w:eastAsia="TimesNewRomanPSMT"/>
          <w:sz w:val="22"/>
          <w:szCs w:val="22"/>
        </w:rPr>
        <w:t>Faculty of Law University of Zenica</w:t>
      </w:r>
    </w:p>
    <w:p w:rsidR="001149A8" w:rsidRDefault="001149A8" w:rsidP="0046614E">
      <w:pPr>
        <w:autoSpaceDE w:val="0"/>
        <w:autoSpaceDN w:val="0"/>
        <w:adjustRightInd w:val="0"/>
        <w:jc w:val="center"/>
        <w:rPr>
          <w:rFonts w:asciiTheme="majorBidi" w:hAnsiTheme="majorBidi" w:cstheme="majorBidi"/>
          <w:b/>
          <w:sz w:val="24"/>
          <w:szCs w:val="24"/>
        </w:rPr>
      </w:pPr>
    </w:p>
    <w:p w:rsidR="001149A8" w:rsidRDefault="001149A8" w:rsidP="0046614E">
      <w:pPr>
        <w:autoSpaceDE w:val="0"/>
        <w:autoSpaceDN w:val="0"/>
        <w:adjustRightInd w:val="0"/>
        <w:jc w:val="center"/>
        <w:rPr>
          <w:rFonts w:asciiTheme="majorBidi" w:hAnsiTheme="majorBidi" w:cstheme="majorBidi"/>
          <w:b/>
          <w:sz w:val="24"/>
          <w:szCs w:val="24"/>
        </w:rPr>
      </w:pPr>
    </w:p>
    <w:p w:rsidR="0046614E" w:rsidRPr="0046614E" w:rsidRDefault="0046614E" w:rsidP="0046614E">
      <w:pPr>
        <w:autoSpaceDE w:val="0"/>
        <w:autoSpaceDN w:val="0"/>
        <w:adjustRightInd w:val="0"/>
        <w:jc w:val="center"/>
        <w:rPr>
          <w:rFonts w:asciiTheme="majorBidi" w:hAnsiTheme="majorBidi" w:cstheme="majorBidi"/>
          <w:b/>
          <w:sz w:val="24"/>
          <w:szCs w:val="24"/>
        </w:rPr>
      </w:pPr>
      <w:r w:rsidRPr="0046614E">
        <w:rPr>
          <w:rFonts w:asciiTheme="majorBidi" w:hAnsiTheme="majorBidi" w:cstheme="majorBidi"/>
          <w:b/>
          <w:sz w:val="24"/>
          <w:szCs w:val="24"/>
        </w:rPr>
        <w:t>INEQUALITY OF CHILDREN IN ACHIEVING THE SOCIAL RIGHTS IN BOSNIA AND HERZEGOVINA</w:t>
      </w:r>
    </w:p>
    <w:p w:rsidR="0046614E" w:rsidRPr="0046614E" w:rsidRDefault="0046614E" w:rsidP="0046614E">
      <w:pPr>
        <w:autoSpaceDE w:val="0"/>
        <w:autoSpaceDN w:val="0"/>
        <w:adjustRightInd w:val="0"/>
        <w:jc w:val="both"/>
        <w:rPr>
          <w:rFonts w:asciiTheme="majorBidi" w:hAnsiTheme="majorBidi" w:cstheme="majorBidi"/>
          <w:b/>
          <w:sz w:val="22"/>
          <w:szCs w:val="22"/>
        </w:rPr>
      </w:pPr>
    </w:p>
    <w:p w:rsidR="0046614E" w:rsidRPr="0046614E" w:rsidRDefault="0046614E" w:rsidP="0046614E">
      <w:pPr>
        <w:ind w:firstLine="708"/>
        <w:jc w:val="both"/>
        <w:rPr>
          <w:rFonts w:asciiTheme="majorBidi" w:hAnsiTheme="majorBidi" w:cstheme="majorBidi"/>
          <w:sz w:val="22"/>
          <w:szCs w:val="22"/>
          <w:lang w:val="bs-Latn-BA"/>
        </w:rPr>
      </w:pPr>
      <w:r>
        <w:rPr>
          <w:rFonts w:asciiTheme="majorBidi" w:hAnsiTheme="majorBidi" w:cstheme="majorBidi"/>
          <w:b/>
          <w:sz w:val="22"/>
          <w:szCs w:val="22"/>
          <w:lang w:val="bs-Latn-BA"/>
        </w:rPr>
        <w:t xml:space="preserve">Summary: </w:t>
      </w:r>
      <w:r w:rsidRPr="0046614E">
        <w:rPr>
          <w:rFonts w:asciiTheme="majorBidi" w:hAnsiTheme="majorBidi" w:cstheme="majorBidi"/>
          <w:sz w:val="22"/>
          <w:szCs w:val="22"/>
          <w:lang w:val="bs-Latn-BA"/>
        </w:rPr>
        <w:t xml:space="preserve">If the citizens would be sensitive when it comes to social protection of vulnerable population and in particular children, legal norms hardly be necessary and a moral norms would be sufficient to guarantee the social protection of children. But, as are witnesses of family dysfunctional and its intense disorganization and upcoming tidal wave of universal social desensitisation on the country's obligations to the set standards of social protection of children. Accordingly, our country has adopted many legal acts and joined the most important international legal instruments which guarantee a high level of protection of children. In practice, this does not look so. The issue of implementation of what the authorities in the country taken as a „burden on their shoulders“ is a very low levelwhich severely endangers the legal safety of children and endanger their social status. The degree of </w:t>
      </w:r>
      <w:r w:rsidRPr="0046614E">
        <w:rPr>
          <w:rFonts w:asciiTheme="majorBidi" w:hAnsiTheme="majorBidi" w:cstheme="majorBidi"/>
          <w:sz w:val="22"/>
          <w:szCs w:val="22"/>
        </w:rPr>
        <w:t>j</w:t>
      </w:r>
      <w:r w:rsidRPr="0046614E">
        <w:rPr>
          <w:rFonts w:asciiTheme="majorBidi" w:hAnsiTheme="majorBidi" w:cstheme="majorBidi"/>
          <w:sz w:val="22"/>
          <w:szCs w:val="22"/>
          <w:lang w:val="bs-Latn-BA"/>
        </w:rPr>
        <w:t>urisation of social protection of children is on a far higher level than their faktisation. On the other hand, there is an obvious problem. Numerous legal and sub-legal acts within the country children are often brought to the brink of discrimination, because it is obviously preferable to be born in one canton against another or from one entity against another. The third problem is the lack of empathy and sensibilities of the rulers towards those whom they rule.</w:t>
      </w:r>
    </w:p>
    <w:p w:rsidR="0046614E" w:rsidRPr="0046614E" w:rsidRDefault="0046614E" w:rsidP="0046614E">
      <w:pPr>
        <w:ind w:firstLine="708"/>
        <w:jc w:val="both"/>
        <w:rPr>
          <w:rFonts w:asciiTheme="majorBidi" w:hAnsiTheme="majorBidi" w:cstheme="majorBidi"/>
          <w:b/>
          <w:sz w:val="22"/>
          <w:szCs w:val="22"/>
          <w:lang w:val="bs-Latn-BA"/>
        </w:rPr>
      </w:pPr>
      <w:r w:rsidRPr="0046614E">
        <w:rPr>
          <w:rFonts w:asciiTheme="majorBidi" w:hAnsiTheme="majorBidi" w:cstheme="majorBidi"/>
          <w:b/>
          <w:sz w:val="22"/>
          <w:szCs w:val="22"/>
          <w:lang w:val="bs-Latn-BA"/>
        </w:rPr>
        <w:t xml:space="preserve">Keywords: </w:t>
      </w:r>
      <w:r w:rsidRPr="001D1945">
        <w:rPr>
          <w:rFonts w:asciiTheme="majorBidi" w:hAnsiTheme="majorBidi" w:cstheme="majorBidi"/>
          <w:bCs/>
          <w:sz w:val="22"/>
          <w:szCs w:val="22"/>
          <w:lang w:val="bs-Latn-BA"/>
        </w:rPr>
        <w:t>inequality, social protection, child, society.</w:t>
      </w:r>
    </w:p>
    <w:p w:rsidR="0046614E" w:rsidRPr="0046614E" w:rsidRDefault="0046614E" w:rsidP="0046614E">
      <w:pPr>
        <w:jc w:val="both"/>
        <w:rPr>
          <w:rFonts w:asciiTheme="majorBidi" w:hAnsiTheme="majorBidi" w:cstheme="majorBidi"/>
          <w:b/>
          <w:sz w:val="22"/>
          <w:szCs w:val="22"/>
          <w:lang w:val="bs-Latn-BA"/>
        </w:rPr>
      </w:pPr>
    </w:p>
    <w:p w:rsidR="0046614E" w:rsidRPr="0046614E" w:rsidRDefault="0046614E" w:rsidP="0046614E">
      <w:pPr>
        <w:jc w:val="both"/>
        <w:rPr>
          <w:rFonts w:asciiTheme="majorBidi" w:hAnsiTheme="majorBidi" w:cstheme="majorBidi"/>
          <w:b/>
          <w:sz w:val="22"/>
          <w:szCs w:val="22"/>
          <w:lang w:val="bs-Latn-BA"/>
        </w:rPr>
      </w:pPr>
    </w:p>
    <w:p w:rsidR="0046614E" w:rsidRDefault="0046614E">
      <w:pPr>
        <w:spacing w:after="200" w:line="276" w:lineRule="auto"/>
        <w:rPr>
          <w:rFonts w:asciiTheme="majorBidi" w:hAnsiTheme="majorBidi" w:cstheme="majorBidi"/>
          <w:b/>
          <w:sz w:val="22"/>
          <w:szCs w:val="22"/>
          <w:u w:val="single"/>
        </w:rPr>
      </w:pPr>
      <w:r>
        <w:rPr>
          <w:rFonts w:asciiTheme="majorBidi" w:hAnsiTheme="majorBidi" w:cstheme="majorBidi"/>
          <w:b/>
          <w:sz w:val="22"/>
          <w:szCs w:val="22"/>
          <w:u w:val="single"/>
        </w:rPr>
        <w:br w:type="page"/>
      </w:r>
    </w:p>
    <w:p w:rsidR="0046614E" w:rsidRPr="0046614E" w:rsidRDefault="0046614E" w:rsidP="0046614E">
      <w:pPr>
        <w:autoSpaceDE w:val="0"/>
        <w:autoSpaceDN w:val="0"/>
        <w:adjustRightInd w:val="0"/>
        <w:jc w:val="both"/>
        <w:rPr>
          <w:rFonts w:asciiTheme="majorBidi" w:hAnsiTheme="majorBidi" w:cstheme="majorBidi"/>
          <w:b/>
          <w:sz w:val="22"/>
          <w:szCs w:val="22"/>
          <w:u w:val="single"/>
        </w:rPr>
      </w:pPr>
      <w:r w:rsidRPr="0046614E">
        <w:rPr>
          <w:rFonts w:asciiTheme="majorBidi" w:hAnsiTheme="majorBidi" w:cstheme="majorBidi"/>
          <w:b/>
          <w:sz w:val="22"/>
          <w:szCs w:val="22"/>
          <w:u w:val="single"/>
        </w:rPr>
        <w:lastRenderedPageBreak/>
        <w:t>ANKETNI UPITNIK ZA PODRUČJE FBiH</w:t>
      </w:r>
    </w:p>
    <w:p w:rsidR="0046614E" w:rsidRPr="0046614E" w:rsidRDefault="0046614E" w:rsidP="0046614E">
      <w:pPr>
        <w:autoSpaceDE w:val="0"/>
        <w:autoSpaceDN w:val="0"/>
        <w:adjustRightInd w:val="0"/>
        <w:jc w:val="both"/>
        <w:rPr>
          <w:rFonts w:asciiTheme="majorBidi" w:hAnsiTheme="majorBidi" w:cstheme="majorBidi"/>
          <w:sz w:val="22"/>
          <w:szCs w:val="22"/>
        </w:rPr>
      </w:pPr>
    </w:p>
    <w:p w:rsidR="0046614E" w:rsidRPr="0046614E" w:rsidRDefault="0046614E" w:rsidP="0046614E">
      <w:pPr>
        <w:autoSpaceDE w:val="0"/>
        <w:autoSpaceDN w:val="0"/>
        <w:adjustRightInd w:val="0"/>
        <w:jc w:val="both"/>
        <w:rPr>
          <w:rFonts w:asciiTheme="majorBidi" w:hAnsiTheme="majorBidi" w:cstheme="majorBidi"/>
          <w:sz w:val="22"/>
          <w:szCs w:val="22"/>
        </w:rPr>
      </w:pPr>
    </w:p>
    <w:p w:rsidR="0046614E" w:rsidRPr="0046614E" w:rsidRDefault="0046614E" w:rsidP="0046614E">
      <w:pPr>
        <w:pStyle w:val="ListParagraph"/>
        <w:numPr>
          <w:ilvl w:val="0"/>
          <w:numId w:val="27"/>
        </w:numPr>
        <w:autoSpaceDE w:val="0"/>
        <w:autoSpaceDN w:val="0"/>
        <w:adjustRightInd w:val="0"/>
        <w:jc w:val="both"/>
        <w:rPr>
          <w:rFonts w:asciiTheme="majorBidi" w:hAnsiTheme="majorBidi" w:cstheme="majorBidi"/>
          <w:sz w:val="22"/>
          <w:szCs w:val="22"/>
        </w:rPr>
      </w:pPr>
      <w:r w:rsidRPr="0046614E">
        <w:rPr>
          <w:rFonts w:asciiTheme="majorBidi" w:hAnsiTheme="majorBidi" w:cstheme="majorBidi"/>
          <w:sz w:val="22"/>
          <w:szCs w:val="22"/>
        </w:rPr>
        <w:t>Koliko se djece bez roditeljskog staranja, kao korisnika socijalne zaštite, nalazi na vašoj evidenciji?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59"/>
      </w:tblGrid>
      <w:tr w:rsidR="0046614E" w:rsidRPr="0046614E" w:rsidTr="00582F0F">
        <w:tc>
          <w:tcPr>
            <w:tcW w:w="9288" w:type="dxa"/>
          </w:tcPr>
          <w:p w:rsidR="0046614E" w:rsidRPr="0046614E" w:rsidRDefault="0046614E" w:rsidP="0046614E">
            <w:pPr>
              <w:autoSpaceDE w:val="0"/>
              <w:autoSpaceDN w:val="0"/>
              <w:adjustRightInd w:val="0"/>
              <w:jc w:val="both"/>
              <w:rPr>
                <w:rFonts w:asciiTheme="majorBidi" w:hAnsiTheme="majorBidi" w:cstheme="majorBidi"/>
                <w:sz w:val="22"/>
                <w:szCs w:val="22"/>
              </w:rPr>
            </w:pPr>
          </w:p>
        </w:tc>
      </w:tr>
    </w:tbl>
    <w:p w:rsidR="0046614E" w:rsidRPr="0046614E" w:rsidRDefault="0046614E" w:rsidP="0046614E">
      <w:pPr>
        <w:autoSpaceDE w:val="0"/>
        <w:autoSpaceDN w:val="0"/>
        <w:adjustRightInd w:val="0"/>
        <w:jc w:val="both"/>
        <w:rPr>
          <w:rFonts w:asciiTheme="majorBidi" w:hAnsiTheme="majorBidi" w:cstheme="majorBidi"/>
          <w:sz w:val="22"/>
          <w:szCs w:val="22"/>
        </w:rPr>
      </w:pPr>
    </w:p>
    <w:p w:rsidR="0046614E" w:rsidRPr="0046614E" w:rsidRDefault="0046614E" w:rsidP="0046614E">
      <w:pPr>
        <w:pStyle w:val="ListParagraph"/>
        <w:numPr>
          <w:ilvl w:val="0"/>
          <w:numId w:val="27"/>
        </w:numPr>
        <w:autoSpaceDE w:val="0"/>
        <w:autoSpaceDN w:val="0"/>
        <w:adjustRightInd w:val="0"/>
        <w:jc w:val="both"/>
        <w:rPr>
          <w:rFonts w:asciiTheme="majorBidi" w:hAnsiTheme="majorBidi" w:cstheme="majorBidi"/>
          <w:sz w:val="22"/>
          <w:szCs w:val="22"/>
        </w:rPr>
      </w:pPr>
      <w:r w:rsidRPr="0046614E">
        <w:rPr>
          <w:rFonts w:asciiTheme="majorBidi" w:hAnsiTheme="majorBidi" w:cstheme="majorBidi"/>
          <w:sz w:val="22"/>
          <w:szCs w:val="22"/>
        </w:rPr>
        <w:t>Koliko se odgojno zanemarene i zapuštene djece, kao korisnika socijalne zaštite, nalazi na vašoj evidenciji?</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93"/>
      </w:tblGrid>
      <w:tr w:rsidR="0046614E" w:rsidRPr="0046614E" w:rsidTr="00582F0F">
        <w:tc>
          <w:tcPr>
            <w:tcW w:w="9322" w:type="dxa"/>
          </w:tcPr>
          <w:p w:rsidR="0046614E" w:rsidRPr="0046614E" w:rsidRDefault="0046614E" w:rsidP="0046614E">
            <w:pPr>
              <w:pStyle w:val="ListParagraph"/>
              <w:autoSpaceDE w:val="0"/>
              <w:autoSpaceDN w:val="0"/>
              <w:adjustRightInd w:val="0"/>
              <w:ind w:left="0"/>
              <w:jc w:val="both"/>
              <w:rPr>
                <w:rFonts w:asciiTheme="majorBidi" w:hAnsiTheme="majorBidi" w:cstheme="majorBidi"/>
                <w:sz w:val="22"/>
                <w:szCs w:val="22"/>
              </w:rPr>
            </w:pPr>
          </w:p>
        </w:tc>
      </w:tr>
    </w:tbl>
    <w:p w:rsidR="0046614E" w:rsidRPr="0046614E" w:rsidRDefault="0046614E" w:rsidP="0046614E">
      <w:pPr>
        <w:autoSpaceDE w:val="0"/>
        <w:autoSpaceDN w:val="0"/>
        <w:adjustRightInd w:val="0"/>
        <w:jc w:val="both"/>
        <w:rPr>
          <w:rFonts w:asciiTheme="majorBidi" w:hAnsiTheme="majorBidi" w:cstheme="majorBidi"/>
          <w:sz w:val="22"/>
          <w:szCs w:val="22"/>
        </w:rPr>
      </w:pPr>
    </w:p>
    <w:p w:rsidR="0046614E" w:rsidRPr="0046614E" w:rsidRDefault="0046614E" w:rsidP="0046614E">
      <w:pPr>
        <w:pStyle w:val="ListParagraph"/>
        <w:numPr>
          <w:ilvl w:val="0"/>
          <w:numId w:val="27"/>
        </w:numPr>
        <w:autoSpaceDE w:val="0"/>
        <w:autoSpaceDN w:val="0"/>
        <w:adjustRightInd w:val="0"/>
        <w:jc w:val="both"/>
        <w:rPr>
          <w:rFonts w:asciiTheme="majorBidi" w:hAnsiTheme="majorBidi" w:cstheme="majorBidi"/>
          <w:sz w:val="22"/>
          <w:szCs w:val="22"/>
        </w:rPr>
      </w:pPr>
      <w:r w:rsidRPr="0046614E">
        <w:rPr>
          <w:rFonts w:asciiTheme="majorBidi" w:hAnsiTheme="majorBidi" w:cstheme="majorBidi"/>
          <w:sz w:val="22"/>
          <w:szCs w:val="22"/>
        </w:rPr>
        <w:t>Koliko se na vašoj evidenciji nalazi djece čiji je razvoj ometen porodičnim prilikama?</w:t>
      </w:r>
    </w:p>
    <w:p w:rsidR="0046614E" w:rsidRPr="0046614E" w:rsidRDefault="0046614E" w:rsidP="0046614E">
      <w:pPr>
        <w:autoSpaceDE w:val="0"/>
        <w:autoSpaceDN w:val="0"/>
        <w:adjustRightInd w:val="0"/>
        <w:jc w:val="both"/>
        <w:rPr>
          <w:rFonts w:asciiTheme="majorBidi" w:hAnsiTheme="majorBidi" w:cstheme="majorBid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59"/>
      </w:tblGrid>
      <w:tr w:rsidR="0046614E" w:rsidRPr="0046614E" w:rsidTr="00582F0F">
        <w:tc>
          <w:tcPr>
            <w:tcW w:w="9288" w:type="dxa"/>
          </w:tcPr>
          <w:p w:rsidR="0046614E" w:rsidRPr="0046614E" w:rsidRDefault="0046614E" w:rsidP="0046614E">
            <w:pPr>
              <w:autoSpaceDE w:val="0"/>
              <w:autoSpaceDN w:val="0"/>
              <w:adjustRightInd w:val="0"/>
              <w:jc w:val="both"/>
              <w:rPr>
                <w:rFonts w:asciiTheme="majorBidi" w:hAnsiTheme="majorBidi" w:cstheme="majorBidi"/>
                <w:sz w:val="22"/>
                <w:szCs w:val="22"/>
              </w:rPr>
            </w:pPr>
          </w:p>
        </w:tc>
      </w:tr>
    </w:tbl>
    <w:p w:rsidR="0046614E" w:rsidRPr="0046614E" w:rsidRDefault="0046614E" w:rsidP="0046614E">
      <w:pPr>
        <w:autoSpaceDE w:val="0"/>
        <w:autoSpaceDN w:val="0"/>
        <w:adjustRightInd w:val="0"/>
        <w:jc w:val="both"/>
        <w:rPr>
          <w:rFonts w:asciiTheme="majorBidi" w:hAnsiTheme="majorBidi" w:cstheme="majorBidi"/>
          <w:sz w:val="22"/>
          <w:szCs w:val="22"/>
        </w:rPr>
      </w:pPr>
    </w:p>
    <w:p w:rsidR="0046614E" w:rsidRPr="0046614E" w:rsidRDefault="0046614E" w:rsidP="0046614E">
      <w:pPr>
        <w:pStyle w:val="ListParagraph"/>
        <w:numPr>
          <w:ilvl w:val="0"/>
          <w:numId w:val="27"/>
        </w:numPr>
        <w:autoSpaceDE w:val="0"/>
        <w:autoSpaceDN w:val="0"/>
        <w:adjustRightInd w:val="0"/>
        <w:jc w:val="both"/>
        <w:rPr>
          <w:rFonts w:asciiTheme="majorBidi" w:hAnsiTheme="majorBidi" w:cstheme="majorBidi"/>
          <w:sz w:val="22"/>
          <w:szCs w:val="22"/>
        </w:rPr>
      </w:pPr>
      <w:r w:rsidRPr="0046614E">
        <w:rPr>
          <w:rFonts w:asciiTheme="majorBidi" w:hAnsiTheme="majorBidi" w:cstheme="majorBidi"/>
          <w:sz w:val="22"/>
          <w:szCs w:val="22"/>
        </w:rPr>
        <w:t>Koliko djece koriste sljedeća prava iz socijalne zaštite?</w:t>
      </w:r>
    </w:p>
    <w:p w:rsidR="0046614E" w:rsidRPr="0046614E" w:rsidRDefault="0046614E" w:rsidP="0046614E">
      <w:pPr>
        <w:pStyle w:val="ListParagraph"/>
        <w:autoSpaceDE w:val="0"/>
        <w:autoSpaceDN w:val="0"/>
        <w:adjustRightInd w:val="0"/>
        <w:jc w:val="both"/>
        <w:rPr>
          <w:rFonts w:asciiTheme="majorBidi" w:hAnsiTheme="majorBidi" w:cstheme="majorBidi"/>
          <w:sz w:val="22"/>
          <w:szCs w:val="22"/>
        </w:rPr>
      </w:pPr>
    </w:p>
    <w:p w:rsidR="0046614E" w:rsidRPr="0046614E" w:rsidRDefault="0046614E" w:rsidP="0046614E">
      <w:pPr>
        <w:pStyle w:val="ListParagraph"/>
        <w:numPr>
          <w:ilvl w:val="0"/>
          <w:numId w:val="24"/>
        </w:numPr>
        <w:autoSpaceDE w:val="0"/>
        <w:autoSpaceDN w:val="0"/>
        <w:adjustRightInd w:val="0"/>
        <w:ind w:left="0"/>
        <w:jc w:val="both"/>
        <w:rPr>
          <w:rFonts w:asciiTheme="majorBidi" w:hAnsiTheme="majorBidi" w:cstheme="majorBidi"/>
          <w:sz w:val="22"/>
          <w:szCs w:val="22"/>
        </w:rPr>
      </w:pPr>
      <w:r w:rsidRPr="0046614E">
        <w:rPr>
          <w:rFonts w:asciiTheme="majorBidi" w:hAnsiTheme="majorBidi" w:cstheme="majorBidi"/>
          <w:sz w:val="22"/>
          <w:szCs w:val="22"/>
        </w:rPr>
        <w:t>novčana i druga materijalna pomoć-</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59"/>
      </w:tblGrid>
      <w:tr w:rsidR="0046614E" w:rsidRPr="0046614E" w:rsidTr="00582F0F">
        <w:tc>
          <w:tcPr>
            <w:tcW w:w="9288" w:type="dxa"/>
          </w:tcPr>
          <w:p w:rsidR="0046614E" w:rsidRPr="0046614E" w:rsidRDefault="0046614E" w:rsidP="0046614E">
            <w:pPr>
              <w:autoSpaceDE w:val="0"/>
              <w:autoSpaceDN w:val="0"/>
              <w:adjustRightInd w:val="0"/>
              <w:jc w:val="both"/>
              <w:rPr>
                <w:rFonts w:asciiTheme="majorBidi" w:hAnsiTheme="majorBidi" w:cstheme="majorBidi"/>
                <w:sz w:val="22"/>
                <w:szCs w:val="22"/>
              </w:rPr>
            </w:pPr>
          </w:p>
        </w:tc>
      </w:tr>
    </w:tbl>
    <w:p w:rsidR="0046614E" w:rsidRPr="0046614E" w:rsidRDefault="0046614E" w:rsidP="0046614E">
      <w:pPr>
        <w:autoSpaceDE w:val="0"/>
        <w:autoSpaceDN w:val="0"/>
        <w:adjustRightInd w:val="0"/>
        <w:jc w:val="both"/>
        <w:rPr>
          <w:rFonts w:asciiTheme="majorBidi" w:hAnsiTheme="majorBidi" w:cstheme="majorBidi"/>
          <w:sz w:val="22"/>
          <w:szCs w:val="22"/>
        </w:rPr>
      </w:pPr>
    </w:p>
    <w:p w:rsidR="0046614E" w:rsidRPr="0046614E" w:rsidRDefault="0046614E" w:rsidP="0046614E">
      <w:pPr>
        <w:pStyle w:val="ListParagraph"/>
        <w:numPr>
          <w:ilvl w:val="0"/>
          <w:numId w:val="24"/>
        </w:numPr>
        <w:autoSpaceDE w:val="0"/>
        <w:autoSpaceDN w:val="0"/>
        <w:adjustRightInd w:val="0"/>
        <w:ind w:left="0"/>
        <w:jc w:val="both"/>
        <w:rPr>
          <w:rFonts w:asciiTheme="majorBidi" w:hAnsiTheme="majorBidi" w:cstheme="majorBidi"/>
          <w:sz w:val="22"/>
          <w:szCs w:val="22"/>
        </w:rPr>
      </w:pPr>
      <w:r w:rsidRPr="0046614E">
        <w:rPr>
          <w:rFonts w:asciiTheme="majorBidi" w:hAnsiTheme="majorBidi" w:cstheme="majorBidi"/>
          <w:sz w:val="22"/>
          <w:szCs w:val="22"/>
        </w:rPr>
        <w:t>osposobljavanje za život i rad-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59"/>
      </w:tblGrid>
      <w:tr w:rsidR="0046614E" w:rsidRPr="0046614E" w:rsidTr="00582F0F">
        <w:tc>
          <w:tcPr>
            <w:tcW w:w="9288" w:type="dxa"/>
          </w:tcPr>
          <w:p w:rsidR="0046614E" w:rsidRPr="0046614E" w:rsidRDefault="0046614E" w:rsidP="0046614E">
            <w:pPr>
              <w:autoSpaceDE w:val="0"/>
              <w:autoSpaceDN w:val="0"/>
              <w:adjustRightInd w:val="0"/>
              <w:jc w:val="both"/>
              <w:rPr>
                <w:rFonts w:asciiTheme="majorBidi" w:hAnsiTheme="majorBidi" w:cstheme="majorBidi"/>
                <w:sz w:val="22"/>
                <w:szCs w:val="22"/>
              </w:rPr>
            </w:pPr>
          </w:p>
        </w:tc>
      </w:tr>
    </w:tbl>
    <w:p w:rsidR="0046614E" w:rsidRPr="0046614E" w:rsidRDefault="0046614E" w:rsidP="0046614E">
      <w:pPr>
        <w:autoSpaceDE w:val="0"/>
        <w:autoSpaceDN w:val="0"/>
        <w:adjustRightInd w:val="0"/>
        <w:jc w:val="both"/>
        <w:rPr>
          <w:rFonts w:asciiTheme="majorBidi" w:hAnsiTheme="majorBidi" w:cstheme="majorBidi"/>
          <w:sz w:val="22"/>
          <w:szCs w:val="22"/>
        </w:rPr>
      </w:pPr>
    </w:p>
    <w:p w:rsidR="0046614E" w:rsidRPr="0046614E" w:rsidRDefault="0046614E" w:rsidP="0046614E">
      <w:pPr>
        <w:pStyle w:val="ListParagraph"/>
        <w:numPr>
          <w:ilvl w:val="0"/>
          <w:numId w:val="24"/>
        </w:numPr>
        <w:autoSpaceDE w:val="0"/>
        <w:autoSpaceDN w:val="0"/>
        <w:adjustRightInd w:val="0"/>
        <w:ind w:left="0"/>
        <w:jc w:val="both"/>
        <w:rPr>
          <w:rFonts w:asciiTheme="majorBidi" w:hAnsiTheme="majorBidi" w:cstheme="majorBidi"/>
          <w:sz w:val="22"/>
          <w:szCs w:val="22"/>
        </w:rPr>
      </w:pPr>
      <w:r w:rsidRPr="0046614E">
        <w:rPr>
          <w:rFonts w:asciiTheme="majorBidi" w:hAnsiTheme="majorBidi" w:cstheme="majorBidi"/>
          <w:sz w:val="22"/>
          <w:szCs w:val="22"/>
        </w:rPr>
        <w:t>smještaj u drugu obitelj/porodicu-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59"/>
      </w:tblGrid>
      <w:tr w:rsidR="0046614E" w:rsidRPr="0046614E" w:rsidTr="00582F0F">
        <w:tc>
          <w:tcPr>
            <w:tcW w:w="9288" w:type="dxa"/>
          </w:tcPr>
          <w:p w:rsidR="0046614E" w:rsidRPr="0046614E" w:rsidRDefault="0046614E" w:rsidP="0046614E">
            <w:pPr>
              <w:autoSpaceDE w:val="0"/>
              <w:autoSpaceDN w:val="0"/>
              <w:adjustRightInd w:val="0"/>
              <w:jc w:val="both"/>
              <w:rPr>
                <w:rFonts w:asciiTheme="majorBidi" w:hAnsiTheme="majorBidi" w:cstheme="majorBidi"/>
                <w:sz w:val="22"/>
                <w:szCs w:val="22"/>
              </w:rPr>
            </w:pPr>
          </w:p>
        </w:tc>
      </w:tr>
    </w:tbl>
    <w:p w:rsidR="0046614E" w:rsidRPr="0046614E" w:rsidRDefault="0046614E" w:rsidP="0046614E">
      <w:pPr>
        <w:autoSpaceDE w:val="0"/>
        <w:autoSpaceDN w:val="0"/>
        <w:adjustRightInd w:val="0"/>
        <w:jc w:val="both"/>
        <w:rPr>
          <w:rFonts w:asciiTheme="majorBidi" w:hAnsiTheme="majorBidi" w:cstheme="majorBidi"/>
          <w:sz w:val="22"/>
          <w:szCs w:val="22"/>
        </w:rPr>
      </w:pPr>
    </w:p>
    <w:p w:rsidR="0046614E" w:rsidRPr="0046614E" w:rsidRDefault="0046614E" w:rsidP="0046614E">
      <w:pPr>
        <w:pStyle w:val="ListParagraph"/>
        <w:numPr>
          <w:ilvl w:val="0"/>
          <w:numId w:val="24"/>
        </w:numPr>
        <w:autoSpaceDE w:val="0"/>
        <w:autoSpaceDN w:val="0"/>
        <w:adjustRightInd w:val="0"/>
        <w:ind w:left="0"/>
        <w:jc w:val="both"/>
        <w:rPr>
          <w:rFonts w:asciiTheme="majorBidi" w:hAnsiTheme="majorBidi" w:cstheme="majorBidi"/>
          <w:sz w:val="22"/>
          <w:szCs w:val="22"/>
        </w:rPr>
      </w:pPr>
      <w:r w:rsidRPr="0046614E">
        <w:rPr>
          <w:rFonts w:asciiTheme="majorBidi" w:hAnsiTheme="majorBidi" w:cstheme="majorBidi"/>
          <w:sz w:val="22"/>
          <w:szCs w:val="22"/>
        </w:rPr>
        <w:t>smještaj u ustanove socijalne zaštite-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59"/>
      </w:tblGrid>
      <w:tr w:rsidR="0046614E" w:rsidRPr="0046614E" w:rsidTr="00582F0F">
        <w:tc>
          <w:tcPr>
            <w:tcW w:w="9288" w:type="dxa"/>
          </w:tcPr>
          <w:p w:rsidR="0046614E" w:rsidRPr="0046614E" w:rsidRDefault="0046614E" w:rsidP="0046614E">
            <w:pPr>
              <w:autoSpaceDE w:val="0"/>
              <w:autoSpaceDN w:val="0"/>
              <w:adjustRightInd w:val="0"/>
              <w:jc w:val="both"/>
              <w:rPr>
                <w:rFonts w:asciiTheme="majorBidi" w:hAnsiTheme="majorBidi" w:cstheme="majorBidi"/>
                <w:sz w:val="22"/>
                <w:szCs w:val="22"/>
              </w:rPr>
            </w:pPr>
          </w:p>
        </w:tc>
      </w:tr>
    </w:tbl>
    <w:p w:rsidR="0046614E" w:rsidRPr="0046614E" w:rsidRDefault="0046614E" w:rsidP="0046614E">
      <w:pPr>
        <w:autoSpaceDE w:val="0"/>
        <w:autoSpaceDN w:val="0"/>
        <w:adjustRightInd w:val="0"/>
        <w:jc w:val="both"/>
        <w:rPr>
          <w:rFonts w:asciiTheme="majorBidi" w:hAnsiTheme="majorBidi" w:cstheme="majorBidi"/>
          <w:sz w:val="22"/>
          <w:szCs w:val="22"/>
        </w:rPr>
      </w:pPr>
    </w:p>
    <w:p w:rsidR="0046614E" w:rsidRPr="0046614E" w:rsidRDefault="0046614E" w:rsidP="0046614E">
      <w:pPr>
        <w:pStyle w:val="ListParagraph"/>
        <w:numPr>
          <w:ilvl w:val="0"/>
          <w:numId w:val="24"/>
        </w:numPr>
        <w:autoSpaceDE w:val="0"/>
        <w:autoSpaceDN w:val="0"/>
        <w:adjustRightInd w:val="0"/>
        <w:ind w:left="0"/>
        <w:jc w:val="both"/>
        <w:rPr>
          <w:rFonts w:asciiTheme="majorBidi" w:hAnsiTheme="majorBidi" w:cstheme="majorBidi"/>
          <w:sz w:val="22"/>
          <w:szCs w:val="22"/>
        </w:rPr>
      </w:pPr>
      <w:r w:rsidRPr="0046614E">
        <w:rPr>
          <w:rFonts w:asciiTheme="majorBidi" w:hAnsiTheme="majorBidi" w:cstheme="majorBidi"/>
          <w:sz w:val="22"/>
          <w:szCs w:val="22"/>
        </w:rPr>
        <w:t>usluge socijalnog i drugog stručnog rada-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59"/>
      </w:tblGrid>
      <w:tr w:rsidR="0046614E" w:rsidRPr="0046614E" w:rsidTr="00582F0F">
        <w:tc>
          <w:tcPr>
            <w:tcW w:w="9288" w:type="dxa"/>
          </w:tcPr>
          <w:p w:rsidR="0046614E" w:rsidRPr="0046614E" w:rsidRDefault="0046614E" w:rsidP="0046614E">
            <w:pPr>
              <w:autoSpaceDE w:val="0"/>
              <w:autoSpaceDN w:val="0"/>
              <w:adjustRightInd w:val="0"/>
              <w:jc w:val="both"/>
              <w:rPr>
                <w:rFonts w:asciiTheme="majorBidi" w:hAnsiTheme="majorBidi" w:cstheme="majorBidi"/>
                <w:sz w:val="22"/>
                <w:szCs w:val="22"/>
              </w:rPr>
            </w:pPr>
          </w:p>
        </w:tc>
      </w:tr>
    </w:tbl>
    <w:p w:rsidR="0046614E" w:rsidRPr="0046614E" w:rsidRDefault="0046614E" w:rsidP="0046614E">
      <w:pPr>
        <w:autoSpaceDE w:val="0"/>
        <w:autoSpaceDN w:val="0"/>
        <w:adjustRightInd w:val="0"/>
        <w:jc w:val="both"/>
        <w:rPr>
          <w:rFonts w:asciiTheme="majorBidi" w:hAnsiTheme="majorBidi" w:cstheme="majorBidi"/>
          <w:sz w:val="22"/>
          <w:szCs w:val="22"/>
        </w:rPr>
      </w:pPr>
    </w:p>
    <w:p w:rsidR="0046614E" w:rsidRPr="0046614E" w:rsidRDefault="0046614E" w:rsidP="0046614E">
      <w:pPr>
        <w:pStyle w:val="ListParagraph"/>
        <w:numPr>
          <w:ilvl w:val="0"/>
          <w:numId w:val="24"/>
        </w:numPr>
        <w:ind w:left="0"/>
        <w:jc w:val="both"/>
        <w:rPr>
          <w:rFonts w:asciiTheme="majorBidi" w:hAnsiTheme="majorBidi" w:cstheme="majorBidi"/>
          <w:sz w:val="22"/>
          <w:szCs w:val="22"/>
        </w:rPr>
      </w:pPr>
      <w:r w:rsidRPr="0046614E">
        <w:rPr>
          <w:rFonts w:asciiTheme="majorBidi" w:hAnsiTheme="majorBidi" w:cstheme="majorBidi"/>
          <w:sz w:val="22"/>
          <w:szCs w:val="22"/>
        </w:rPr>
        <w:t>kućna njega i pomoć u kući-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59"/>
      </w:tblGrid>
      <w:tr w:rsidR="0046614E" w:rsidRPr="0046614E" w:rsidTr="00582F0F">
        <w:tc>
          <w:tcPr>
            <w:tcW w:w="9288" w:type="dxa"/>
          </w:tcPr>
          <w:p w:rsidR="0046614E" w:rsidRPr="0046614E" w:rsidRDefault="0046614E" w:rsidP="0046614E">
            <w:pPr>
              <w:jc w:val="both"/>
              <w:rPr>
                <w:rFonts w:asciiTheme="majorBidi" w:hAnsiTheme="majorBidi" w:cstheme="majorBidi"/>
                <w:sz w:val="22"/>
                <w:szCs w:val="22"/>
              </w:rPr>
            </w:pPr>
          </w:p>
        </w:tc>
      </w:tr>
    </w:tbl>
    <w:p w:rsidR="0046614E" w:rsidRPr="0046614E" w:rsidRDefault="0046614E" w:rsidP="0046614E">
      <w:pPr>
        <w:pStyle w:val="ListParagraph"/>
        <w:jc w:val="both"/>
        <w:rPr>
          <w:rFonts w:asciiTheme="majorBidi" w:hAnsiTheme="majorBidi" w:cstheme="majorBidi"/>
          <w:sz w:val="22"/>
          <w:szCs w:val="22"/>
        </w:rPr>
      </w:pPr>
    </w:p>
    <w:p w:rsidR="0046614E" w:rsidRPr="0046614E" w:rsidRDefault="0046614E" w:rsidP="0046614E">
      <w:pPr>
        <w:pStyle w:val="ListParagraph"/>
        <w:numPr>
          <w:ilvl w:val="0"/>
          <w:numId w:val="27"/>
        </w:numPr>
        <w:jc w:val="both"/>
        <w:rPr>
          <w:rFonts w:asciiTheme="majorBidi" w:hAnsiTheme="majorBidi" w:cstheme="majorBidi"/>
          <w:sz w:val="22"/>
          <w:szCs w:val="22"/>
        </w:rPr>
      </w:pPr>
      <w:r w:rsidRPr="0046614E">
        <w:rPr>
          <w:rFonts w:asciiTheme="majorBidi" w:hAnsiTheme="majorBidi" w:cstheme="majorBidi"/>
          <w:sz w:val="22"/>
          <w:szCs w:val="22"/>
        </w:rPr>
        <w:t>Koliko se na vašoj evidenciji nalazi lica koja ostvaruju temeljna prava na ime zaštite porodice sa djecom po sljedećim osnovama?</w:t>
      </w:r>
    </w:p>
    <w:p w:rsidR="0046614E" w:rsidRPr="0046614E" w:rsidRDefault="0046614E" w:rsidP="0046614E">
      <w:pPr>
        <w:pStyle w:val="ListParagraph"/>
        <w:jc w:val="both"/>
        <w:rPr>
          <w:rFonts w:asciiTheme="majorBidi" w:hAnsiTheme="majorBidi" w:cstheme="majorBidi"/>
          <w:sz w:val="22"/>
          <w:szCs w:val="22"/>
        </w:rPr>
      </w:pPr>
    </w:p>
    <w:p w:rsidR="0046614E" w:rsidRPr="0046614E" w:rsidRDefault="0046614E" w:rsidP="0046614E">
      <w:pPr>
        <w:pStyle w:val="ListParagraph"/>
        <w:numPr>
          <w:ilvl w:val="0"/>
          <w:numId w:val="24"/>
        </w:numPr>
        <w:ind w:left="0"/>
        <w:jc w:val="both"/>
        <w:rPr>
          <w:rFonts w:asciiTheme="majorBidi" w:hAnsiTheme="majorBidi" w:cstheme="majorBidi"/>
          <w:sz w:val="22"/>
          <w:szCs w:val="22"/>
        </w:rPr>
      </w:pPr>
      <w:r w:rsidRPr="0046614E">
        <w:rPr>
          <w:rFonts w:asciiTheme="majorBidi" w:hAnsiTheme="majorBidi" w:cstheme="majorBidi"/>
          <w:sz w:val="22"/>
          <w:szCs w:val="22"/>
        </w:rPr>
        <w:t>dodatak na djecu-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59"/>
      </w:tblGrid>
      <w:tr w:rsidR="0046614E" w:rsidRPr="0046614E" w:rsidTr="00582F0F">
        <w:tc>
          <w:tcPr>
            <w:tcW w:w="9288" w:type="dxa"/>
          </w:tcPr>
          <w:p w:rsidR="0046614E" w:rsidRPr="0046614E" w:rsidRDefault="0046614E" w:rsidP="0046614E">
            <w:pPr>
              <w:autoSpaceDE w:val="0"/>
              <w:autoSpaceDN w:val="0"/>
              <w:adjustRightInd w:val="0"/>
              <w:jc w:val="both"/>
              <w:rPr>
                <w:rFonts w:asciiTheme="majorBidi" w:hAnsiTheme="majorBidi" w:cstheme="majorBidi"/>
                <w:sz w:val="22"/>
                <w:szCs w:val="22"/>
              </w:rPr>
            </w:pPr>
          </w:p>
        </w:tc>
      </w:tr>
    </w:tbl>
    <w:p w:rsidR="0046614E" w:rsidRPr="0046614E" w:rsidRDefault="0046614E" w:rsidP="0046614E">
      <w:pPr>
        <w:autoSpaceDE w:val="0"/>
        <w:autoSpaceDN w:val="0"/>
        <w:adjustRightInd w:val="0"/>
        <w:jc w:val="both"/>
        <w:rPr>
          <w:rFonts w:asciiTheme="majorBidi" w:hAnsiTheme="majorBidi" w:cstheme="majorBidi"/>
          <w:sz w:val="22"/>
          <w:szCs w:val="22"/>
        </w:rPr>
      </w:pPr>
    </w:p>
    <w:p w:rsidR="0046614E" w:rsidRPr="0046614E" w:rsidRDefault="0046614E" w:rsidP="0046614E">
      <w:pPr>
        <w:pStyle w:val="ListParagraph"/>
        <w:numPr>
          <w:ilvl w:val="0"/>
          <w:numId w:val="24"/>
        </w:numPr>
        <w:autoSpaceDE w:val="0"/>
        <w:autoSpaceDN w:val="0"/>
        <w:adjustRightInd w:val="0"/>
        <w:ind w:left="0"/>
        <w:jc w:val="both"/>
        <w:rPr>
          <w:rFonts w:asciiTheme="majorBidi" w:hAnsiTheme="majorBidi" w:cstheme="majorBidi"/>
          <w:sz w:val="22"/>
          <w:szCs w:val="22"/>
        </w:rPr>
      </w:pPr>
      <w:r w:rsidRPr="0046614E">
        <w:rPr>
          <w:rFonts w:asciiTheme="majorBidi" w:hAnsiTheme="majorBidi" w:cstheme="majorBidi"/>
          <w:sz w:val="22"/>
          <w:szCs w:val="22"/>
        </w:rPr>
        <w:t xml:space="preserve">naknada umjesto plaće ženi - majci u radnom odnosu, za vrijeme dok odsustvuje s posla radi  </w:t>
      </w:r>
    </w:p>
    <w:p w:rsidR="0046614E" w:rsidRPr="0046614E" w:rsidRDefault="0046614E" w:rsidP="0046614E">
      <w:pPr>
        <w:autoSpaceDE w:val="0"/>
        <w:autoSpaceDN w:val="0"/>
        <w:adjustRightInd w:val="0"/>
        <w:jc w:val="both"/>
        <w:rPr>
          <w:rFonts w:asciiTheme="majorBidi" w:hAnsiTheme="majorBidi" w:cstheme="majorBidi"/>
          <w:sz w:val="22"/>
          <w:szCs w:val="22"/>
        </w:rPr>
      </w:pPr>
      <w:r w:rsidRPr="0046614E">
        <w:rPr>
          <w:rFonts w:asciiTheme="majorBidi" w:hAnsiTheme="majorBidi" w:cstheme="majorBidi"/>
          <w:sz w:val="22"/>
          <w:szCs w:val="22"/>
        </w:rPr>
        <w:lastRenderedPageBreak/>
        <w:t xml:space="preserve">  trudnoće, porođaja i njege djeteta-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59"/>
      </w:tblGrid>
      <w:tr w:rsidR="0046614E" w:rsidRPr="0046614E" w:rsidTr="00582F0F">
        <w:tc>
          <w:tcPr>
            <w:tcW w:w="9288" w:type="dxa"/>
          </w:tcPr>
          <w:p w:rsidR="0046614E" w:rsidRPr="0046614E" w:rsidRDefault="0046614E" w:rsidP="0046614E">
            <w:pPr>
              <w:autoSpaceDE w:val="0"/>
              <w:autoSpaceDN w:val="0"/>
              <w:adjustRightInd w:val="0"/>
              <w:jc w:val="both"/>
              <w:rPr>
                <w:rFonts w:asciiTheme="majorBidi" w:hAnsiTheme="majorBidi" w:cstheme="majorBidi"/>
                <w:sz w:val="22"/>
                <w:szCs w:val="22"/>
              </w:rPr>
            </w:pPr>
          </w:p>
        </w:tc>
      </w:tr>
    </w:tbl>
    <w:p w:rsidR="0046614E" w:rsidRPr="0046614E" w:rsidRDefault="0046614E" w:rsidP="0046614E">
      <w:pPr>
        <w:autoSpaceDE w:val="0"/>
        <w:autoSpaceDN w:val="0"/>
        <w:adjustRightInd w:val="0"/>
        <w:jc w:val="both"/>
        <w:rPr>
          <w:rFonts w:asciiTheme="majorBidi" w:hAnsiTheme="majorBidi" w:cstheme="majorBidi"/>
          <w:sz w:val="22"/>
          <w:szCs w:val="22"/>
        </w:rPr>
      </w:pPr>
    </w:p>
    <w:p w:rsidR="0046614E" w:rsidRPr="0046614E" w:rsidRDefault="0046614E" w:rsidP="0046614E">
      <w:pPr>
        <w:pStyle w:val="ListParagraph"/>
        <w:numPr>
          <w:ilvl w:val="0"/>
          <w:numId w:val="24"/>
        </w:numPr>
        <w:autoSpaceDE w:val="0"/>
        <w:autoSpaceDN w:val="0"/>
        <w:adjustRightInd w:val="0"/>
        <w:ind w:left="0"/>
        <w:jc w:val="both"/>
        <w:rPr>
          <w:rFonts w:asciiTheme="majorBidi" w:hAnsiTheme="majorBidi" w:cstheme="majorBidi"/>
          <w:sz w:val="22"/>
          <w:szCs w:val="22"/>
        </w:rPr>
      </w:pPr>
      <w:r w:rsidRPr="0046614E">
        <w:rPr>
          <w:rFonts w:asciiTheme="majorBidi" w:hAnsiTheme="majorBidi" w:cstheme="majorBidi"/>
          <w:sz w:val="22"/>
          <w:szCs w:val="22"/>
        </w:rPr>
        <w:t>novčana potpora za vrijeme trudnoće i porođaja žene - majke koja nije u radnom odnosu-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59"/>
      </w:tblGrid>
      <w:tr w:rsidR="0046614E" w:rsidRPr="0046614E" w:rsidTr="00582F0F">
        <w:tc>
          <w:tcPr>
            <w:tcW w:w="9288" w:type="dxa"/>
          </w:tcPr>
          <w:p w:rsidR="0046614E" w:rsidRPr="0046614E" w:rsidRDefault="0046614E" w:rsidP="0046614E">
            <w:pPr>
              <w:autoSpaceDE w:val="0"/>
              <w:autoSpaceDN w:val="0"/>
              <w:adjustRightInd w:val="0"/>
              <w:jc w:val="both"/>
              <w:rPr>
                <w:rFonts w:asciiTheme="majorBidi" w:hAnsiTheme="majorBidi" w:cstheme="majorBidi"/>
                <w:sz w:val="22"/>
                <w:szCs w:val="22"/>
              </w:rPr>
            </w:pPr>
          </w:p>
        </w:tc>
      </w:tr>
    </w:tbl>
    <w:p w:rsidR="0046614E" w:rsidRPr="0046614E" w:rsidRDefault="0046614E" w:rsidP="0046614E">
      <w:pPr>
        <w:autoSpaceDE w:val="0"/>
        <w:autoSpaceDN w:val="0"/>
        <w:adjustRightInd w:val="0"/>
        <w:jc w:val="both"/>
        <w:rPr>
          <w:rFonts w:asciiTheme="majorBidi" w:hAnsiTheme="majorBidi" w:cstheme="majorBidi"/>
          <w:sz w:val="22"/>
          <w:szCs w:val="22"/>
        </w:rPr>
      </w:pPr>
    </w:p>
    <w:p w:rsidR="0046614E" w:rsidRPr="0046614E" w:rsidRDefault="0046614E" w:rsidP="0046614E">
      <w:pPr>
        <w:autoSpaceDE w:val="0"/>
        <w:autoSpaceDN w:val="0"/>
        <w:adjustRightInd w:val="0"/>
        <w:jc w:val="both"/>
        <w:rPr>
          <w:rFonts w:asciiTheme="majorBidi" w:hAnsiTheme="majorBidi" w:cstheme="majorBidi"/>
          <w:sz w:val="22"/>
          <w:szCs w:val="22"/>
        </w:rPr>
      </w:pPr>
    </w:p>
    <w:p w:rsidR="0046614E" w:rsidRPr="0046614E" w:rsidRDefault="0046614E" w:rsidP="0046614E">
      <w:pPr>
        <w:pStyle w:val="ListParagraph"/>
        <w:numPr>
          <w:ilvl w:val="0"/>
          <w:numId w:val="24"/>
        </w:numPr>
        <w:autoSpaceDE w:val="0"/>
        <w:autoSpaceDN w:val="0"/>
        <w:adjustRightInd w:val="0"/>
        <w:ind w:left="0"/>
        <w:jc w:val="both"/>
        <w:rPr>
          <w:rFonts w:asciiTheme="majorBidi" w:hAnsiTheme="majorBidi" w:cstheme="majorBidi"/>
          <w:sz w:val="22"/>
          <w:szCs w:val="22"/>
        </w:rPr>
      </w:pPr>
      <w:r w:rsidRPr="0046614E">
        <w:rPr>
          <w:rFonts w:asciiTheme="majorBidi" w:hAnsiTheme="majorBidi" w:cstheme="majorBidi"/>
          <w:sz w:val="22"/>
          <w:szCs w:val="22"/>
        </w:rPr>
        <w:t>jednokratna potpora za opremu novorođenog djeteta-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59"/>
      </w:tblGrid>
      <w:tr w:rsidR="0046614E" w:rsidRPr="0046614E" w:rsidTr="00582F0F">
        <w:tc>
          <w:tcPr>
            <w:tcW w:w="9288" w:type="dxa"/>
          </w:tcPr>
          <w:p w:rsidR="0046614E" w:rsidRPr="0046614E" w:rsidRDefault="0046614E" w:rsidP="0046614E">
            <w:pPr>
              <w:autoSpaceDE w:val="0"/>
              <w:autoSpaceDN w:val="0"/>
              <w:adjustRightInd w:val="0"/>
              <w:jc w:val="both"/>
              <w:rPr>
                <w:rFonts w:asciiTheme="majorBidi" w:hAnsiTheme="majorBidi" w:cstheme="majorBidi"/>
                <w:sz w:val="22"/>
                <w:szCs w:val="22"/>
              </w:rPr>
            </w:pPr>
          </w:p>
        </w:tc>
      </w:tr>
    </w:tbl>
    <w:p w:rsidR="0046614E" w:rsidRPr="0046614E" w:rsidRDefault="0046614E" w:rsidP="0046614E">
      <w:pPr>
        <w:autoSpaceDE w:val="0"/>
        <w:autoSpaceDN w:val="0"/>
        <w:adjustRightInd w:val="0"/>
        <w:jc w:val="both"/>
        <w:rPr>
          <w:rFonts w:asciiTheme="majorBidi" w:hAnsiTheme="majorBidi" w:cstheme="majorBidi"/>
          <w:sz w:val="22"/>
          <w:szCs w:val="22"/>
        </w:rPr>
      </w:pPr>
    </w:p>
    <w:p w:rsidR="0046614E" w:rsidRPr="0046614E" w:rsidRDefault="0046614E" w:rsidP="0046614E">
      <w:pPr>
        <w:pStyle w:val="ListParagraph"/>
        <w:numPr>
          <w:ilvl w:val="0"/>
          <w:numId w:val="24"/>
        </w:numPr>
        <w:autoSpaceDE w:val="0"/>
        <w:autoSpaceDN w:val="0"/>
        <w:adjustRightInd w:val="0"/>
        <w:ind w:left="0"/>
        <w:jc w:val="both"/>
        <w:rPr>
          <w:rFonts w:asciiTheme="majorBidi" w:hAnsiTheme="majorBidi" w:cstheme="majorBidi"/>
          <w:sz w:val="22"/>
          <w:szCs w:val="22"/>
        </w:rPr>
      </w:pPr>
      <w:r w:rsidRPr="0046614E">
        <w:rPr>
          <w:rFonts w:asciiTheme="majorBidi" w:hAnsiTheme="majorBidi" w:cstheme="majorBidi"/>
          <w:sz w:val="22"/>
          <w:szCs w:val="22"/>
        </w:rPr>
        <w:t>potpora u prehrani djeteta do šest mjeseci i dodatna ishrana za majke – dojilje-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59"/>
      </w:tblGrid>
      <w:tr w:rsidR="0046614E" w:rsidRPr="0046614E" w:rsidTr="00582F0F">
        <w:tc>
          <w:tcPr>
            <w:tcW w:w="9288" w:type="dxa"/>
          </w:tcPr>
          <w:p w:rsidR="0046614E" w:rsidRPr="0046614E" w:rsidRDefault="0046614E" w:rsidP="0046614E">
            <w:pPr>
              <w:autoSpaceDE w:val="0"/>
              <w:autoSpaceDN w:val="0"/>
              <w:adjustRightInd w:val="0"/>
              <w:jc w:val="both"/>
              <w:rPr>
                <w:rFonts w:asciiTheme="majorBidi" w:hAnsiTheme="majorBidi" w:cstheme="majorBidi"/>
                <w:sz w:val="22"/>
                <w:szCs w:val="22"/>
              </w:rPr>
            </w:pPr>
          </w:p>
        </w:tc>
      </w:tr>
    </w:tbl>
    <w:p w:rsidR="0046614E" w:rsidRPr="0046614E" w:rsidRDefault="0046614E" w:rsidP="0046614E">
      <w:pPr>
        <w:autoSpaceDE w:val="0"/>
        <w:autoSpaceDN w:val="0"/>
        <w:adjustRightInd w:val="0"/>
        <w:jc w:val="both"/>
        <w:rPr>
          <w:rFonts w:asciiTheme="majorBidi" w:hAnsiTheme="majorBidi" w:cstheme="majorBidi"/>
          <w:sz w:val="22"/>
          <w:szCs w:val="22"/>
        </w:rPr>
      </w:pPr>
    </w:p>
    <w:p w:rsidR="0046614E" w:rsidRPr="0046614E" w:rsidRDefault="0046614E" w:rsidP="0046614E">
      <w:pPr>
        <w:pStyle w:val="ListParagraph"/>
        <w:numPr>
          <w:ilvl w:val="0"/>
          <w:numId w:val="24"/>
        </w:numPr>
        <w:autoSpaceDE w:val="0"/>
        <w:autoSpaceDN w:val="0"/>
        <w:adjustRightInd w:val="0"/>
        <w:ind w:left="0"/>
        <w:jc w:val="both"/>
        <w:rPr>
          <w:rFonts w:asciiTheme="majorBidi" w:hAnsiTheme="majorBidi" w:cstheme="majorBidi"/>
          <w:sz w:val="22"/>
          <w:szCs w:val="22"/>
        </w:rPr>
      </w:pPr>
      <w:r w:rsidRPr="0046614E">
        <w:rPr>
          <w:rFonts w:asciiTheme="majorBidi" w:hAnsiTheme="majorBidi" w:cstheme="majorBidi"/>
          <w:sz w:val="22"/>
          <w:szCs w:val="22"/>
        </w:rPr>
        <w:t>posebni psihosocijalni tretman bračnih partnera, koji žele djecu i trudnica-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59"/>
      </w:tblGrid>
      <w:tr w:rsidR="0046614E" w:rsidRPr="0046614E" w:rsidTr="00582F0F">
        <w:tc>
          <w:tcPr>
            <w:tcW w:w="9288" w:type="dxa"/>
          </w:tcPr>
          <w:p w:rsidR="0046614E" w:rsidRPr="0046614E" w:rsidRDefault="0046614E" w:rsidP="0046614E">
            <w:pPr>
              <w:autoSpaceDE w:val="0"/>
              <w:autoSpaceDN w:val="0"/>
              <w:adjustRightInd w:val="0"/>
              <w:jc w:val="both"/>
              <w:rPr>
                <w:rFonts w:asciiTheme="majorBidi" w:hAnsiTheme="majorBidi" w:cstheme="majorBidi"/>
                <w:sz w:val="22"/>
                <w:szCs w:val="22"/>
              </w:rPr>
            </w:pPr>
          </w:p>
        </w:tc>
      </w:tr>
    </w:tbl>
    <w:p w:rsidR="0046614E" w:rsidRPr="0046614E" w:rsidRDefault="0046614E" w:rsidP="0046614E">
      <w:pPr>
        <w:autoSpaceDE w:val="0"/>
        <w:autoSpaceDN w:val="0"/>
        <w:adjustRightInd w:val="0"/>
        <w:jc w:val="both"/>
        <w:rPr>
          <w:rFonts w:asciiTheme="majorBidi" w:hAnsiTheme="majorBidi" w:cstheme="majorBidi"/>
          <w:sz w:val="22"/>
          <w:szCs w:val="22"/>
        </w:rPr>
      </w:pPr>
    </w:p>
    <w:p w:rsidR="0046614E" w:rsidRPr="0046614E" w:rsidRDefault="0046614E" w:rsidP="0046614E">
      <w:pPr>
        <w:pStyle w:val="ListParagraph"/>
        <w:numPr>
          <w:ilvl w:val="0"/>
          <w:numId w:val="24"/>
        </w:numPr>
        <w:autoSpaceDE w:val="0"/>
        <w:autoSpaceDN w:val="0"/>
        <w:adjustRightInd w:val="0"/>
        <w:ind w:left="0"/>
        <w:jc w:val="both"/>
        <w:rPr>
          <w:rFonts w:asciiTheme="majorBidi" w:hAnsiTheme="majorBidi" w:cstheme="majorBidi"/>
          <w:sz w:val="22"/>
          <w:szCs w:val="22"/>
        </w:rPr>
      </w:pPr>
      <w:r w:rsidRPr="0046614E">
        <w:rPr>
          <w:rFonts w:asciiTheme="majorBidi" w:hAnsiTheme="majorBidi" w:cstheme="majorBidi"/>
          <w:sz w:val="22"/>
          <w:szCs w:val="22"/>
        </w:rPr>
        <w:t>smještaj djece uz osiguranu ishranu u ustanovama predškolskog odgoja-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59"/>
      </w:tblGrid>
      <w:tr w:rsidR="0046614E" w:rsidRPr="0046614E" w:rsidTr="00582F0F">
        <w:tc>
          <w:tcPr>
            <w:tcW w:w="9288" w:type="dxa"/>
          </w:tcPr>
          <w:p w:rsidR="0046614E" w:rsidRPr="0046614E" w:rsidRDefault="0046614E" w:rsidP="0046614E">
            <w:pPr>
              <w:autoSpaceDE w:val="0"/>
              <w:autoSpaceDN w:val="0"/>
              <w:adjustRightInd w:val="0"/>
              <w:jc w:val="both"/>
              <w:rPr>
                <w:rFonts w:asciiTheme="majorBidi" w:hAnsiTheme="majorBidi" w:cstheme="majorBidi"/>
                <w:sz w:val="22"/>
                <w:szCs w:val="22"/>
              </w:rPr>
            </w:pPr>
          </w:p>
        </w:tc>
      </w:tr>
    </w:tbl>
    <w:p w:rsidR="0046614E" w:rsidRPr="0046614E" w:rsidRDefault="0046614E" w:rsidP="0046614E">
      <w:pPr>
        <w:autoSpaceDE w:val="0"/>
        <w:autoSpaceDN w:val="0"/>
        <w:adjustRightInd w:val="0"/>
        <w:jc w:val="both"/>
        <w:rPr>
          <w:rFonts w:asciiTheme="majorBidi" w:hAnsiTheme="majorBidi" w:cstheme="majorBidi"/>
          <w:sz w:val="22"/>
          <w:szCs w:val="22"/>
        </w:rPr>
      </w:pPr>
    </w:p>
    <w:p w:rsidR="0046614E" w:rsidRPr="0046614E" w:rsidRDefault="0046614E" w:rsidP="0046614E">
      <w:pPr>
        <w:pStyle w:val="ListParagraph"/>
        <w:numPr>
          <w:ilvl w:val="0"/>
          <w:numId w:val="24"/>
        </w:numPr>
        <w:autoSpaceDE w:val="0"/>
        <w:autoSpaceDN w:val="0"/>
        <w:adjustRightInd w:val="0"/>
        <w:ind w:left="0"/>
        <w:jc w:val="both"/>
        <w:rPr>
          <w:rFonts w:asciiTheme="majorBidi" w:hAnsiTheme="majorBidi" w:cstheme="majorBidi"/>
          <w:sz w:val="22"/>
          <w:szCs w:val="22"/>
        </w:rPr>
      </w:pPr>
      <w:r w:rsidRPr="0046614E">
        <w:rPr>
          <w:rFonts w:asciiTheme="majorBidi" w:hAnsiTheme="majorBidi" w:cstheme="majorBidi"/>
          <w:sz w:val="22"/>
          <w:szCs w:val="22"/>
        </w:rPr>
        <w:t>osiguranje jednog obroka u vrijeme nastave u školama osnovne naobrazbe-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59"/>
      </w:tblGrid>
      <w:tr w:rsidR="0046614E" w:rsidRPr="0046614E" w:rsidTr="00582F0F">
        <w:tc>
          <w:tcPr>
            <w:tcW w:w="9288" w:type="dxa"/>
          </w:tcPr>
          <w:p w:rsidR="0046614E" w:rsidRPr="0046614E" w:rsidRDefault="0046614E" w:rsidP="0046614E">
            <w:pPr>
              <w:autoSpaceDE w:val="0"/>
              <w:autoSpaceDN w:val="0"/>
              <w:adjustRightInd w:val="0"/>
              <w:jc w:val="both"/>
              <w:rPr>
                <w:rFonts w:asciiTheme="majorBidi" w:hAnsiTheme="majorBidi" w:cstheme="majorBidi"/>
                <w:sz w:val="22"/>
                <w:szCs w:val="22"/>
              </w:rPr>
            </w:pPr>
          </w:p>
        </w:tc>
      </w:tr>
    </w:tbl>
    <w:p w:rsidR="0046614E" w:rsidRPr="0046614E" w:rsidRDefault="0046614E" w:rsidP="0046614E">
      <w:pPr>
        <w:autoSpaceDE w:val="0"/>
        <w:autoSpaceDN w:val="0"/>
        <w:adjustRightInd w:val="0"/>
        <w:jc w:val="both"/>
        <w:rPr>
          <w:rFonts w:asciiTheme="majorBidi" w:hAnsiTheme="majorBidi" w:cstheme="majorBidi"/>
          <w:sz w:val="22"/>
          <w:szCs w:val="22"/>
        </w:rPr>
      </w:pPr>
    </w:p>
    <w:p w:rsidR="0046614E" w:rsidRPr="0046614E" w:rsidRDefault="0046614E" w:rsidP="0046614E">
      <w:pPr>
        <w:pStyle w:val="ListParagraph"/>
        <w:numPr>
          <w:ilvl w:val="0"/>
          <w:numId w:val="24"/>
        </w:numPr>
        <w:ind w:left="0"/>
        <w:jc w:val="both"/>
        <w:rPr>
          <w:rFonts w:asciiTheme="majorBidi" w:hAnsiTheme="majorBidi" w:cstheme="majorBidi"/>
          <w:sz w:val="22"/>
          <w:szCs w:val="22"/>
        </w:rPr>
      </w:pPr>
      <w:r w:rsidRPr="0046614E">
        <w:rPr>
          <w:rFonts w:asciiTheme="majorBidi" w:hAnsiTheme="majorBidi" w:cstheme="majorBidi"/>
          <w:sz w:val="22"/>
          <w:szCs w:val="22"/>
        </w:rPr>
        <w:t>školarine i stipendije đacima i studentima-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59"/>
      </w:tblGrid>
      <w:tr w:rsidR="0046614E" w:rsidRPr="0046614E" w:rsidTr="00582F0F">
        <w:tc>
          <w:tcPr>
            <w:tcW w:w="9288" w:type="dxa"/>
          </w:tcPr>
          <w:p w:rsidR="0046614E" w:rsidRPr="0046614E" w:rsidRDefault="0046614E" w:rsidP="0046614E">
            <w:pPr>
              <w:jc w:val="both"/>
              <w:rPr>
                <w:rFonts w:asciiTheme="majorBidi" w:hAnsiTheme="majorBidi" w:cstheme="majorBidi"/>
                <w:sz w:val="22"/>
                <w:szCs w:val="22"/>
              </w:rPr>
            </w:pPr>
          </w:p>
        </w:tc>
      </w:tr>
    </w:tbl>
    <w:p w:rsidR="0046614E" w:rsidRPr="0046614E" w:rsidRDefault="0046614E" w:rsidP="0046614E">
      <w:pPr>
        <w:jc w:val="both"/>
        <w:rPr>
          <w:rFonts w:asciiTheme="majorBidi" w:hAnsiTheme="majorBidi" w:cstheme="majorBidi"/>
          <w:sz w:val="22"/>
          <w:szCs w:val="22"/>
        </w:rPr>
      </w:pPr>
    </w:p>
    <w:p w:rsidR="0046614E" w:rsidRPr="0046614E" w:rsidRDefault="0046614E" w:rsidP="0046614E">
      <w:pPr>
        <w:pStyle w:val="ListParagraph"/>
        <w:numPr>
          <w:ilvl w:val="0"/>
          <w:numId w:val="27"/>
        </w:numPr>
        <w:jc w:val="both"/>
        <w:rPr>
          <w:rFonts w:asciiTheme="majorBidi" w:hAnsiTheme="majorBidi" w:cstheme="majorBidi"/>
          <w:sz w:val="22"/>
          <w:szCs w:val="22"/>
        </w:rPr>
      </w:pPr>
      <w:r w:rsidRPr="0046614E">
        <w:rPr>
          <w:rFonts w:asciiTheme="majorBidi" w:hAnsiTheme="majorBidi" w:cstheme="majorBidi"/>
          <w:sz w:val="22"/>
          <w:szCs w:val="22"/>
        </w:rPr>
        <w:t>Koje prijedloge imate u pogledu poboljšanja socijalne zaštite djece?</w:t>
      </w:r>
    </w:p>
    <w:p w:rsidR="0046614E" w:rsidRPr="0046614E" w:rsidRDefault="0046614E" w:rsidP="0046614E">
      <w:pPr>
        <w:pStyle w:val="ListParagraph"/>
        <w:jc w:val="both"/>
        <w:rPr>
          <w:rFonts w:asciiTheme="majorBidi" w:hAnsiTheme="majorBidi" w:cstheme="majorBidi"/>
          <w:sz w:val="22"/>
          <w:szCs w:val="22"/>
        </w:rPr>
      </w:pPr>
    </w:p>
    <w:p w:rsidR="0046614E" w:rsidRPr="0046614E" w:rsidRDefault="0046614E" w:rsidP="0046614E">
      <w:pPr>
        <w:pStyle w:val="ListParagraph"/>
        <w:jc w:val="both"/>
        <w:rPr>
          <w:rFonts w:asciiTheme="majorBidi" w:hAnsiTheme="majorBidi" w:cstheme="majorBidi"/>
          <w:sz w:val="22"/>
          <w:szCs w:val="22"/>
        </w:rPr>
      </w:pPr>
    </w:p>
    <w:p w:rsidR="0046614E" w:rsidRPr="0046614E" w:rsidRDefault="0046614E" w:rsidP="0046614E">
      <w:pPr>
        <w:autoSpaceDE w:val="0"/>
        <w:autoSpaceDN w:val="0"/>
        <w:adjustRightInd w:val="0"/>
        <w:jc w:val="both"/>
        <w:rPr>
          <w:rFonts w:asciiTheme="majorBidi" w:hAnsiTheme="majorBidi" w:cstheme="majorBidi"/>
          <w:b/>
          <w:sz w:val="22"/>
          <w:szCs w:val="22"/>
          <w:u w:val="single"/>
        </w:rPr>
      </w:pPr>
      <w:r w:rsidRPr="0046614E">
        <w:rPr>
          <w:rFonts w:asciiTheme="majorBidi" w:hAnsiTheme="majorBidi" w:cstheme="majorBidi"/>
          <w:b/>
          <w:sz w:val="22"/>
          <w:szCs w:val="22"/>
          <w:u w:val="single"/>
        </w:rPr>
        <w:t>ANKETNI UPITNIK ZA PODRUČJE RS</w:t>
      </w:r>
    </w:p>
    <w:p w:rsidR="0046614E" w:rsidRPr="0046614E" w:rsidRDefault="0046614E" w:rsidP="0046614E">
      <w:pPr>
        <w:pStyle w:val="ListParagraph"/>
        <w:autoSpaceDE w:val="0"/>
        <w:autoSpaceDN w:val="0"/>
        <w:adjustRightInd w:val="0"/>
        <w:jc w:val="both"/>
        <w:rPr>
          <w:rFonts w:asciiTheme="majorBidi" w:hAnsiTheme="majorBidi" w:cstheme="majorBidi"/>
          <w:sz w:val="22"/>
          <w:szCs w:val="22"/>
        </w:rPr>
      </w:pPr>
    </w:p>
    <w:p w:rsidR="0046614E" w:rsidRPr="0046614E" w:rsidRDefault="0046614E" w:rsidP="0046614E">
      <w:pPr>
        <w:pStyle w:val="ListParagraph"/>
        <w:autoSpaceDE w:val="0"/>
        <w:autoSpaceDN w:val="0"/>
        <w:adjustRightInd w:val="0"/>
        <w:jc w:val="both"/>
        <w:rPr>
          <w:rFonts w:asciiTheme="majorBidi" w:hAnsiTheme="majorBidi" w:cstheme="majorBidi"/>
          <w:sz w:val="22"/>
          <w:szCs w:val="22"/>
        </w:rPr>
      </w:pPr>
    </w:p>
    <w:p w:rsidR="0046614E" w:rsidRPr="0046614E" w:rsidRDefault="0046614E" w:rsidP="0046614E">
      <w:pPr>
        <w:pStyle w:val="ListParagraph"/>
        <w:numPr>
          <w:ilvl w:val="0"/>
          <w:numId w:val="28"/>
        </w:numPr>
        <w:autoSpaceDE w:val="0"/>
        <w:autoSpaceDN w:val="0"/>
        <w:adjustRightInd w:val="0"/>
        <w:jc w:val="both"/>
        <w:rPr>
          <w:rFonts w:asciiTheme="majorBidi" w:hAnsiTheme="majorBidi" w:cstheme="majorBidi"/>
          <w:sz w:val="22"/>
          <w:szCs w:val="22"/>
        </w:rPr>
      </w:pPr>
      <w:r w:rsidRPr="0046614E">
        <w:rPr>
          <w:rFonts w:asciiTheme="majorBidi" w:hAnsiTheme="majorBidi" w:cstheme="majorBidi"/>
          <w:sz w:val="22"/>
          <w:szCs w:val="22"/>
        </w:rPr>
        <w:t xml:space="preserve">Koliki broj lica kao korisnika sljedećih prava u oblasti dječije zaštite, se nalazi na Vašoj evidenciji? </w:t>
      </w:r>
    </w:p>
    <w:p w:rsidR="0046614E" w:rsidRPr="0046614E" w:rsidRDefault="0046614E" w:rsidP="0046614E">
      <w:pPr>
        <w:pStyle w:val="ListParagraph"/>
        <w:numPr>
          <w:ilvl w:val="0"/>
          <w:numId w:val="25"/>
        </w:numPr>
        <w:autoSpaceDE w:val="0"/>
        <w:autoSpaceDN w:val="0"/>
        <w:adjustRightInd w:val="0"/>
        <w:jc w:val="both"/>
        <w:rPr>
          <w:rFonts w:asciiTheme="majorBidi" w:hAnsiTheme="majorBidi" w:cstheme="majorBidi"/>
          <w:sz w:val="22"/>
          <w:szCs w:val="22"/>
        </w:rPr>
      </w:pPr>
      <w:r w:rsidRPr="0046614E">
        <w:rPr>
          <w:rFonts w:asciiTheme="majorBidi" w:hAnsiTheme="majorBidi" w:cstheme="majorBidi"/>
          <w:sz w:val="22"/>
          <w:szCs w:val="22"/>
        </w:rPr>
        <w:t>naknada plate za vreme korištenja porodiljskog odsustva;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59"/>
      </w:tblGrid>
      <w:tr w:rsidR="0046614E" w:rsidRPr="0046614E" w:rsidTr="00582F0F">
        <w:tc>
          <w:tcPr>
            <w:tcW w:w="9288" w:type="dxa"/>
          </w:tcPr>
          <w:p w:rsidR="0046614E" w:rsidRPr="0046614E" w:rsidRDefault="0046614E" w:rsidP="0046614E">
            <w:pPr>
              <w:autoSpaceDE w:val="0"/>
              <w:autoSpaceDN w:val="0"/>
              <w:adjustRightInd w:val="0"/>
              <w:jc w:val="both"/>
              <w:rPr>
                <w:rFonts w:asciiTheme="majorBidi" w:hAnsiTheme="majorBidi" w:cstheme="majorBidi"/>
                <w:sz w:val="22"/>
                <w:szCs w:val="22"/>
              </w:rPr>
            </w:pPr>
          </w:p>
        </w:tc>
      </w:tr>
    </w:tbl>
    <w:p w:rsidR="0046614E" w:rsidRPr="0046614E" w:rsidRDefault="0046614E" w:rsidP="0046614E">
      <w:pPr>
        <w:autoSpaceDE w:val="0"/>
        <w:autoSpaceDN w:val="0"/>
        <w:adjustRightInd w:val="0"/>
        <w:jc w:val="both"/>
        <w:rPr>
          <w:rFonts w:asciiTheme="majorBidi" w:hAnsiTheme="majorBidi" w:cstheme="majorBidi"/>
          <w:sz w:val="22"/>
          <w:szCs w:val="22"/>
        </w:rPr>
      </w:pPr>
    </w:p>
    <w:p w:rsidR="0046614E" w:rsidRPr="0046614E" w:rsidRDefault="0046614E" w:rsidP="0046614E">
      <w:pPr>
        <w:pStyle w:val="ListParagraph"/>
        <w:numPr>
          <w:ilvl w:val="0"/>
          <w:numId w:val="25"/>
        </w:numPr>
        <w:autoSpaceDE w:val="0"/>
        <w:autoSpaceDN w:val="0"/>
        <w:adjustRightInd w:val="0"/>
        <w:jc w:val="both"/>
        <w:rPr>
          <w:rFonts w:asciiTheme="majorBidi" w:hAnsiTheme="majorBidi" w:cstheme="majorBidi"/>
          <w:sz w:val="22"/>
          <w:szCs w:val="22"/>
        </w:rPr>
      </w:pPr>
      <w:r w:rsidRPr="0046614E">
        <w:rPr>
          <w:rFonts w:asciiTheme="majorBidi" w:hAnsiTheme="majorBidi" w:cstheme="majorBidi"/>
          <w:sz w:val="22"/>
          <w:szCs w:val="22"/>
        </w:rPr>
        <w:t>materinski dodatak;</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59"/>
      </w:tblGrid>
      <w:tr w:rsidR="0046614E" w:rsidRPr="0046614E" w:rsidTr="00582F0F">
        <w:tc>
          <w:tcPr>
            <w:tcW w:w="9288" w:type="dxa"/>
          </w:tcPr>
          <w:p w:rsidR="0046614E" w:rsidRPr="0046614E" w:rsidRDefault="0046614E" w:rsidP="0046614E">
            <w:pPr>
              <w:autoSpaceDE w:val="0"/>
              <w:autoSpaceDN w:val="0"/>
              <w:adjustRightInd w:val="0"/>
              <w:jc w:val="both"/>
              <w:rPr>
                <w:rFonts w:asciiTheme="majorBidi" w:hAnsiTheme="majorBidi" w:cstheme="majorBidi"/>
                <w:sz w:val="22"/>
                <w:szCs w:val="22"/>
              </w:rPr>
            </w:pPr>
          </w:p>
        </w:tc>
      </w:tr>
    </w:tbl>
    <w:p w:rsidR="0046614E" w:rsidRPr="0046614E" w:rsidRDefault="0046614E" w:rsidP="0046614E">
      <w:pPr>
        <w:autoSpaceDE w:val="0"/>
        <w:autoSpaceDN w:val="0"/>
        <w:adjustRightInd w:val="0"/>
        <w:jc w:val="both"/>
        <w:rPr>
          <w:rFonts w:asciiTheme="majorBidi" w:hAnsiTheme="majorBidi" w:cstheme="majorBidi"/>
          <w:sz w:val="22"/>
          <w:szCs w:val="22"/>
        </w:rPr>
      </w:pPr>
    </w:p>
    <w:p w:rsidR="0046614E" w:rsidRPr="0046614E" w:rsidRDefault="0046614E" w:rsidP="0046614E">
      <w:pPr>
        <w:pStyle w:val="ListParagraph"/>
        <w:numPr>
          <w:ilvl w:val="0"/>
          <w:numId w:val="25"/>
        </w:numPr>
        <w:autoSpaceDE w:val="0"/>
        <w:autoSpaceDN w:val="0"/>
        <w:adjustRightInd w:val="0"/>
        <w:jc w:val="both"/>
        <w:rPr>
          <w:rFonts w:asciiTheme="majorBidi" w:hAnsiTheme="majorBidi" w:cstheme="majorBidi"/>
          <w:sz w:val="22"/>
          <w:szCs w:val="22"/>
        </w:rPr>
      </w:pPr>
      <w:r w:rsidRPr="0046614E">
        <w:rPr>
          <w:rFonts w:asciiTheme="majorBidi" w:hAnsiTheme="majorBidi" w:cstheme="majorBidi"/>
          <w:sz w:val="22"/>
          <w:szCs w:val="22"/>
        </w:rPr>
        <w:t>pomoć za opremu novorođenčeta;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59"/>
      </w:tblGrid>
      <w:tr w:rsidR="0046614E" w:rsidRPr="0046614E" w:rsidTr="00582F0F">
        <w:tc>
          <w:tcPr>
            <w:tcW w:w="9288" w:type="dxa"/>
          </w:tcPr>
          <w:p w:rsidR="0046614E" w:rsidRPr="0046614E" w:rsidRDefault="0046614E" w:rsidP="0046614E">
            <w:pPr>
              <w:autoSpaceDE w:val="0"/>
              <w:autoSpaceDN w:val="0"/>
              <w:adjustRightInd w:val="0"/>
              <w:jc w:val="both"/>
              <w:rPr>
                <w:rFonts w:asciiTheme="majorBidi" w:hAnsiTheme="majorBidi" w:cstheme="majorBidi"/>
                <w:sz w:val="22"/>
                <w:szCs w:val="22"/>
              </w:rPr>
            </w:pPr>
          </w:p>
        </w:tc>
      </w:tr>
    </w:tbl>
    <w:p w:rsidR="0046614E" w:rsidRDefault="0046614E" w:rsidP="0046614E">
      <w:pPr>
        <w:autoSpaceDE w:val="0"/>
        <w:autoSpaceDN w:val="0"/>
        <w:adjustRightInd w:val="0"/>
        <w:jc w:val="both"/>
        <w:rPr>
          <w:rFonts w:asciiTheme="majorBidi" w:hAnsiTheme="majorBidi" w:cstheme="majorBidi"/>
          <w:sz w:val="22"/>
          <w:szCs w:val="22"/>
        </w:rPr>
      </w:pPr>
    </w:p>
    <w:p w:rsidR="0046614E" w:rsidRPr="0046614E" w:rsidRDefault="0046614E" w:rsidP="0046614E">
      <w:pPr>
        <w:autoSpaceDE w:val="0"/>
        <w:autoSpaceDN w:val="0"/>
        <w:adjustRightInd w:val="0"/>
        <w:jc w:val="both"/>
        <w:rPr>
          <w:rFonts w:asciiTheme="majorBidi" w:hAnsiTheme="majorBidi" w:cstheme="majorBidi"/>
          <w:sz w:val="22"/>
          <w:szCs w:val="22"/>
        </w:rPr>
      </w:pPr>
    </w:p>
    <w:p w:rsidR="0046614E" w:rsidRPr="0046614E" w:rsidRDefault="0046614E" w:rsidP="0046614E">
      <w:pPr>
        <w:pStyle w:val="ListParagraph"/>
        <w:numPr>
          <w:ilvl w:val="0"/>
          <w:numId w:val="25"/>
        </w:numPr>
        <w:autoSpaceDE w:val="0"/>
        <w:autoSpaceDN w:val="0"/>
        <w:adjustRightInd w:val="0"/>
        <w:jc w:val="both"/>
        <w:rPr>
          <w:rFonts w:asciiTheme="majorBidi" w:hAnsiTheme="majorBidi" w:cstheme="majorBidi"/>
          <w:sz w:val="22"/>
          <w:szCs w:val="22"/>
        </w:rPr>
      </w:pPr>
      <w:r w:rsidRPr="0046614E">
        <w:rPr>
          <w:rFonts w:asciiTheme="majorBidi" w:hAnsiTheme="majorBidi" w:cstheme="majorBidi"/>
          <w:sz w:val="22"/>
          <w:szCs w:val="22"/>
        </w:rPr>
        <w:lastRenderedPageBreak/>
        <w:t>dodatak za djecu;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59"/>
      </w:tblGrid>
      <w:tr w:rsidR="0046614E" w:rsidRPr="0046614E" w:rsidTr="00582F0F">
        <w:tc>
          <w:tcPr>
            <w:tcW w:w="9288" w:type="dxa"/>
          </w:tcPr>
          <w:p w:rsidR="0046614E" w:rsidRPr="0046614E" w:rsidRDefault="0046614E" w:rsidP="0046614E">
            <w:pPr>
              <w:jc w:val="both"/>
              <w:rPr>
                <w:rFonts w:asciiTheme="majorBidi" w:hAnsiTheme="majorBidi" w:cstheme="majorBidi"/>
                <w:sz w:val="22"/>
                <w:szCs w:val="22"/>
              </w:rPr>
            </w:pPr>
          </w:p>
        </w:tc>
      </w:tr>
    </w:tbl>
    <w:p w:rsidR="0046614E" w:rsidRPr="0046614E" w:rsidRDefault="0046614E" w:rsidP="0046614E">
      <w:pPr>
        <w:pStyle w:val="ListParagraph"/>
        <w:autoSpaceDE w:val="0"/>
        <w:autoSpaceDN w:val="0"/>
        <w:adjustRightInd w:val="0"/>
        <w:jc w:val="both"/>
        <w:rPr>
          <w:rFonts w:asciiTheme="majorBidi" w:hAnsiTheme="majorBidi" w:cstheme="majorBidi"/>
          <w:sz w:val="22"/>
          <w:szCs w:val="22"/>
        </w:rPr>
      </w:pPr>
    </w:p>
    <w:p w:rsidR="0046614E" w:rsidRPr="0046614E" w:rsidRDefault="0046614E" w:rsidP="0046614E">
      <w:pPr>
        <w:pStyle w:val="ListParagraph"/>
        <w:numPr>
          <w:ilvl w:val="0"/>
          <w:numId w:val="25"/>
        </w:numPr>
        <w:autoSpaceDE w:val="0"/>
        <w:autoSpaceDN w:val="0"/>
        <w:adjustRightInd w:val="0"/>
        <w:jc w:val="both"/>
        <w:rPr>
          <w:rFonts w:asciiTheme="majorBidi" w:hAnsiTheme="majorBidi" w:cstheme="majorBidi"/>
          <w:sz w:val="22"/>
          <w:szCs w:val="22"/>
        </w:rPr>
      </w:pPr>
      <w:r w:rsidRPr="0046614E">
        <w:rPr>
          <w:rFonts w:asciiTheme="majorBidi" w:hAnsiTheme="majorBidi" w:cstheme="majorBidi"/>
          <w:sz w:val="22"/>
          <w:szCs w:val="22"/>
        </w:rPr>
        <w:t>zadovoljavanje razvojnih potreba djece;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59"/>
      </w:tblGrid>
      <w:tr w:rsidR="0046614E" w:rsidRPr="0046614E" w:rsidTr="00582F0F">
        <w:tc>
          <w:tcPr>
            <w:tcW w:w="9288" w:type="dxa"/>
          </w:tcPr>
          <w:p w:rsidR="0046614E" w:rsidRPr="0046614E" w:rsidRDefault="0046614E" w:rsidP="0046614E">
            <w:pPr>
              <w:jc w:val="both"/>
              <w:rPr>
                <w:rFonts w:asciiTheme="majorBidi" w:hAnsiTheme="majorBidi" w:cstheme="majorBidi"/>
                <w:sz w:val="22"/>
                <w:szCs w:val="22"/>
              </w:rPr>
            </w:pPr>
          </w:p>
        </w:tc>
      </w:tr>
    </w:tbl>
    <w:p w:rsidR="0046614E" w:rsidRPr="0046614E" w:rsidRDefault="0046614E" w:rsidP="0046614E">
      <w:pPr>
        <w:pStyle w:val="ListParagraph"/>
        <w:autoSpaceDE w:val="0"/>
        <w:autoSpaceDN w:val="0"/>
        <w:adjustRightInd w:val="0"/>
        <w:jc w:val="both"/>
        <w:rPr>
          <w:rFonts w:asciiTheme="majorBidi" w:hAnsiTheme="majorBidi" w:cstheme="majorBidi"/>
          <w:sz w:val="22"/>
          <w:szCs w:val="22"/>
        </w:rPr>
      </w:pPr>
    </w:p>
    <w:p w:rsidR="0046614E" w:rsidRPr="0046614E" w:rsidRDefault="0046614E" w:rsidP="0046614E">
      <w:pPr>
        <w:pStyle w:val="ListParagraph"/>
        <w:numPr>
          <w:ilvl w:val="0"/>
          <w:numId w:val="25"/>
        </w:numPr>
        <w:autoSpaceDE w:val="0"/>
        <w:autoSpaceDN w:val="0"/>
        <w:adjustRightInd w:val="0"/>
        <w:jc w:val="both"/>
        <w:rPr>
          <w:rFonts w:asciiTheme="majorBidi" w:hAnsiTheme="majorBidi" w:cstheme="majorBidi"/>
          <w:sz w:val="22"/>
          <w:szCs w:val="22"/>
        </w:rPr>
      </w:pPr>
      <w:r w:rsidRPr="0046614E">
        <w:rPr>
          <w:rFonts w:asciiTheme="majorBidi" w:hAnsiTheme="majorBidi" w:cstheme="majorBidi"/>
          <w:sz w:val="22"/>
          <w:szCs w:val="22"/>
        </w:rPr>
        <w:t>predškolsko vaspitanje i obrazovanje za decu bez roditeljskog staranja, djecu sa smetnjama u razvoju i djecu na dužem bolničkom liječenju;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59"/>
      </w:tblGrid>
      <w:tr w:rsidR="0046614E" w:rsidRPr="0046614E" w:rsidTr="00582F0F">
        <w:tc>
          <w:tcPr>
            <w:tcW w:w="9288" w:type="dxa"/>
          </w:tcPr>
          <w:p w:rsidR="0046614E" w:rsidRPr="0046614E" w:rsidRDefault="0046614E" w:rsidP="0046614E">
            <w:pPr>
              <w:jc w:val="both"/>
              <w:rPr>
                <w:rFonts w:asciiTheme="majorBidi" w:hAnsiTheme="majorBidi" w:cstheme="majorBidi"/>
                <w:sz w:val="22"/>
                <w:szCs w:val="22"/>
              </w:rPr>
            </w:pPr>
          </w:p>
        </w:tc>
      </w:tr>
    </w:tbl>
    <w:p w:rsidR="0046614E" w:rsidRPr="0046614E" w:rsidRDefault="0046614E" w:rsidP="0046614E">
      <w:pPr>
        <w:pStyle w:val="ListParagraph"/>
        <w:autoSpaceDE w:val="0"/>
        <w:autoSpaceDN w:val="0"/>
        <w:adjustRightInd w:val="0"/>
        <w:jc w:val="both"/>
        <w:rPr>
          <w:rFonts w:asciiTheme="majorBidi" w:hAnsiTheme="majorBidi" w:cstheme="majorBidi"/>
          <w:sz w:val="22"/>
          <w:szCs w:val="22"/>
        </w:rPr>
      </w:pPr>
    </w:p>
    <w:p w:rsidR="0046614E" w:rsidRPr="0046614E" w:rsidRDefault="0046614E" w:rsidP="0046614E">
      <w:pPr>
        <w:pStyle w:val="ListParagraph"/>
        <w:numPr>
          <w:ilvl w:val="0"/>
          <w:numId w:val="25"/>
        </w:numPr>
        <w:autoSpaceDE w:val="0"/>
        <w:autoSpaceDN w:val="0"/>
        <w:adjustRightInd w:val="0"/>
        <w:jc w:val="both"/>
        <w:rPr>
          <w:rFonts w:asciiTheme="majorBidi" w:hAnsiTheme="majorBidi" w:cstheme="majorBidi"/>
          <w:sz w:val="22"/>
          <w:szCs w:val="22"/>
        </w:rPr>
      </w:pPr>
      <w:r w:rsidRPr="0046614E">
        <w:rPr>
          <w:rFonts w:asciiTheme="majorBidi" w:hAnsiTheme="majorBidi" w:cstheme="majorBidi"/>
          <w:sz w:val="22"/>
          <w:szCs w:val="22"/>
        </w:rPr>
        <w:t>vaspitno-obrazovni programi pripremanja djece za školu;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59"/>
      </w:tblGrid>
      <w:tr w:rsidR="0046614E" w:rsidRPr="0046614E" w:rsidTr="00582F0F">
        <w:tc>
          <w:tcPr>
            <w:tcW w:w="9288" w:type="dxa"/>
          </w:tcPr>
          <w:p w:rsidR="0046614E" w:rsidRPr="0046614E" w:rsidRDefault="0046614E" w:rsidP="0046614E">
            <w:pPr>
              <w:jc w:val="both"/>
              <w:rPr>
                <w:rFonts w:asciiTheme="majorBidi" w:hAnsiTheme="majorBidi" w:cstheme="majorBidi"/>
                <w:sz w:val="22"/>
                <w:szCs w:val="22"/>
              </w:rPr>
            </w:pPr>
          </w:p>
        </w:tc>
      </w:tr>
    </w:tbl>
    <w:p w:rsidR="0046614E" w:rsidRPr="0046614E" w:rsidRDefault="0046614E" w:rsidP="0046614E">
      <w:pPr>
        <w:pStyle w:val="ListParagraph"/>
        <w:autoSpaceDE w:val="0"/>
        <w:autoSpaceDN w:val="0"/>
        <w:adjustRightInd w:val="0"/>
        <w:jc w:val="both"/>
        <w:rPr>
          <w:rFonts w:asciiTheme="majorBidi" w:hAnsiTheme="majorBidi" w:cstheme="majorBidi"/>
          <w:sz w:val="22"/>
          <w:szCs w:val="22"/>
        </w:rPr>
      </w:pPr>
    </w:p>
    <w:p w:rsidR="0046614E" w:rsidRPr="0046614E" w:rsidRDefault="0046614E" w:rsidP="0046614E">
      <w:pPr>
        <w:pStyle w:val="ListParagraph"/>
        <w:numPr>
          <w:ilvl w:val="0"/>
          <w:numId w:val="25"/>
        </w:numPr>
        <w:autoSpaceDE w:val="0"/>
        <w:autoSpaceDN w:val="0"/>
        <w:adjustRightInd w:val="0"/>
        <w:jc w:val="both"/>
        <w:rPr>
          <w:rFonts w:asciiTheme="majorBidi" w:hAnsiTheme="majorBidi" w:cstheme="majorBidi"/>
          <w:sz w:val="22"/>
          <w:szCs w:val="22"/>
        </w:rPr>
      </w:pPr>
      <w:r w:rsidRPr="0046614E">
        <w:rPr>
          <w:rFonts w:asciiTheme="majorBidi" w:hAnsiTheme="majorBidi" w:cstheme="majorBidi"/>
          <w:sz w:val="22"/>
          <w:szCs w:val="22"/>
        </w:rPr>
        <w:t>boravak, predškolsko vaspitanje i obrazovanje i preventivna zdravstvena zaštita djece predškolskog uzrasta i boravak djece osnovnoškolskog uzrasta do deset godina starosti;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59"/>
      </w:tblGrid>
      <w:tr w:rsidR="0046614E" w:rsidRPr="0046614E" w:rsidTr="00582F0F">
        <w:tc>
          <w:tcPr>
            <w:tcW w:w="9288" w:type="dxa"/>
          </w:tcPr>
          <w:p w:rsidR="0046614E" w:rsidRPr="0046614E" w:rsidRDefault="0046614E" w:rsidP="0046614E">
            <w:pPr>
              <w:autoSpaceDE w:val="0"/>
              <w:autoSpaceDN w:val="0"/>
              <w:adjustRightInd w:val="0"/>
              <w:jc w:val="both"/>
              <w:rPr>
                <w:rFonts w:asciiTheme="majorBidi" w:hAnsiTheme="majorBidi" w:cstheme="majorBidi"/>
                <w:sz w:val="22"/>
                <w:szCs w:val="22"/>
              </w:rPr>
            </w:pPr>
          </w:p>
        </w:tc>
      </w:tr>
    </w:tbl>
    <w:p w:rsidR="0046614E" w:rsidRPr="0046614E" w:rsidRDefault="0046614E" w:rsidP="0046614E">
      <w:pPr>
        <w:pStyle w:val="ListParagraph"/>
        <w:autoSpaceDE w:val="0"/>
        <w:autoSpaceDN w:val="0"/>
        <w:adjustRightInd w:val="0"/>
        <w:jc w:val="both"/>
        <w:rPr>
          <w:rFonts w:asciiTheme="majorBidi" w:hAnsiTheme="majorBidi" w:cstheme="majorBidi"/>
          <w:sz w:val="22"/>
          <w:szCs w:val="22"/>
        </w:rPr>
      </w:pPr>
    </w:p>
    <w:p w:rsidR="0046614E" w:rsidRPr="0046614E" w:rsidRDefault="0046614E" w:rsidP="0046614E">
      <w:pPr>
        <w:pStyle w:val="ListParagraph"/>
        <w:numPr>
          <w:ilvl w:val="0"/>
          <w:numId w:val="25"/>
        </w:numPr>
        <w:autoSpaceDE w:val="0"/>
        <w:autoSpaceDN w:val="0"/>
        <w:adjustRightInd w:val="0"/>
        <w:jc w:val="both"/>
        <w:rPr>
          <w:rFonts w:asciiTheme="majorBidi" w:hAnsiTheme="majorBidi" w:cstheme="majorBidi"/>
          <w:sz w:val="22"/>
          <w:szCs w:val="22"/>
        </w:rPr>
      </w:pPr>
      <w:r w:rsidRPr="0046614E">
        <w:rPr>
          <w:rFonts w:asciiTheme="majorBidi" w:hAnsiTheme="majorBidi" w:cstheme="majorBidi"/>
          <w:sz w:val="22"/>
          <w:szCs w:val="22"/>
        </w:rPr>
        <w:t>odmor i rekreacija djece do 15 godina starosti u dječjem odmaralištu;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59"/>
      </w:tblGrid>
      <w:tr w:rsidR="0046614E" w:rsidRPr="0046614E" w:rsidTr="00582F0F">
        <w:tc>
          <w:tcPr>
            <w:tcW w:w="9288" w:type="dxa"/>
          </w:tcPr>
          <w:p w:rsidR="0046614E" w:rsidRPr="0046614E" w:rsidRDefault="0046614E" w:rsidP="0046614E">
            <w:pPr>
              <w:autoSpaceDE w:val="0"/>
              <w:autoSpaceDN w:val="0"/>
              <w:adjustRightInd w:val="0"/>
              <w:jc w:val="both"/>
              <w:rPr>
                <w:rFonts w:asciiTheme="majorBidi" w:hAnsiTheme="majorBidi" w:cstheme="majorBidi"/>
                <w:sz w:val="22"/>
                <w:szCs w:val="22"/>
              </w:rPr>
            </w:pPr>
          </w:p>
        </w:tc>
      </w:tr>
    </w:tbl>
    <w:p w:rsidR="0046614E" w:rsidRPr="0046614E" w:rsidRDefault="0046614E" w:rsidP="0046614E">
      <w:pPr>
        <w:pStyle w:val="ListParagraph"/>
        <w:autoSpaceDE w:val="0"/>
        <w:autoSpaceDN w:val="0"/>
        <w:adjustRightInd w:val="0"/>
        <w:jc w:val="both"/>
        <w:rPr>
          <w:rFonts w:asciiTheme="majorBidi" w:hAnsiTheme="majorBidi" w:cstheme="majorBidi"/>
          <w:sz w:val="22"/>
          <w:szCs w:val="22"/>
        </w:rPr>
      </w:pPr>
    </w:p>
    <w:p w:rsidR="0046614E" w:rsidRPr="0046614E" w:rsidRDefault="0046614E" w:rsidP="0046614E">
      <w:pPr>
        <w:pStyle w:val="ListParagraph"/>
        <w:numPr>
          <w:ilvl w:val="0"/>
          <w:numId w:val="25"/>
        </w:numPr>
        <w:autoSpaceDE w:val="0"/>
        <w:autoSpaceDN w:val="0"/>
        <w:adjustRightInd w:val="0"/>
        <w:jc w:val="both"/>
        <w:rPr>
          <w:rFonts w:asciiTheme="majorBidi" w:hAnsiTheme="majorBidi" w:cstheme="majorBidi"/>
          <w:sz w:val="22"/>
          <w:szCs w:val="22"/>
        </w:rPr>
      </w:pPr>
      <w:r w:rsidRPr="0046614E">
        <w:rPr>
          <w:rFonts w:asciiTheme="majorBidi" w:hAnsiTheme="majorBidi" w:cstheme="majorBidi"/>
          <w:sz w:val="22"/>
          <w:szCs w:val="22"/>
        </w:rPr>
        <w:t>regresiranje troškova boravka djece u predškolskoj ustanovi, odmora i rekreacije;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59"/>
      </w:tblGrid>
      <w:tr w:rsidR="0046614E" w:rsidRPr="0046614E" w:rsidTr="00582F0F">
        <w:tc>
          <w:tcPr>
            <w:tcW w:w="9288" w:type="dxa"/>
          </w:tcPr>
          <w:p w:rsidR="0046614E" w:rsidRPr="0046614E" w:rsidRDefault="0046614E" w:rsidP="0046614E">
            <w:pPr>
              <w:autoSpaceDE w:val="0"/>
              <w:autoSpaceDN w:val="0"/>
              <w:adjustRightInd w:val="0"/>
              <w:jc w:val="both"/>
              <w:rPr>
                <w:rFonts w:asciiTheme="majorBidi" w:hAnsiTheme="majorBidi" w:cstheme="majorBidi"/>
                <w:sz w:val="22"/>
                <w:szCs w:val="22"/>
              </w:rPr>
            </w:pPr>
          </w:p>
        </w:tc>
      </w:tr>
    </w:tbl>
    <w:p w:rsidR="0046614E" w:rsidRPr="0046614E" w:rsidRDefault="0046614E" w:rsidP="0046614E">
      <w:pPr>
        <w:autoSpaceDE w:val="0"/>
        <w:autoSpaceDN w:val="0"/>
        <w:adjustRightInd w:val="0"/>
        <w:jc w:val="both"/>
        <w:rPr>
          <w:rFonts w:asciiTheme="majorBidi" w:hAnsiTheme="majorBidi" w:cstheme="majorBidi"/>
          <w:sz w:val="22"/>
          <w:szCs w:val="22"/>
        </w:rPr>
      </w:pPr>
    </w:p>
    <w:p w:rsidR="0046614E" w:rsidRPr="0046614E" w:rsidRDefault="0046614E" w:rsidP="0046614E">
      <w:pPr>
        <w:pStyle w:val="ListParagraph"/>
        <w:numPr>
          <w:ilvl w:val="0"/>
          <w:numId w:val="28"/>
        </w:numPr>
        <w:autoSpaceDE w:val="0"/>
        <w:autoSpaceDN w:val="0"/>
        <w:adjustRightInd w:val="0"/>
        <w:jc w:val="both"/>
        <w:rPr>
          <w:rFonts w:asciiTheme="majorBidi" w:hAnsiTheme="majorBidi" w:cstheme="majorBidi"/>
          <w:sz w:val="22"/>
          <w:szCs w:val="22"/>
        </w:rPr>
      </w:pPr>
      <w:r w:rsidRPr="0046614E">
        <w:rPr>
          <w:rFonts w:asciiTheme="majorBidi" w:hAnsiTheme="majorBidi" w:cstheme="majorBidi"/>
          <w:sz w:val="22"/>
          <w:szCs w:val="22"/>
        </w:rPr>
        <w:t>Koliko broj djece kao korisnika prava iz socijalne/dječije zaštite imate u svojoj evidenciji, i to:</w:t>
      </w:r>
    </w:p>
    <w:p w:rsidR="0046614E" w:rsidRPr="0046614E" w:rsidRDefault="0046614E" w:rsidP="0046614E">
      <w:pPr>
        <w:pStyle w:val="ListParagraph"/>
        <w:autoSpaceDE w:val="0"/>
        <w:autoSpaceDN w:val="0"/>
        <w:adjustRightInd w:val="0"/>
        <w:jc w:val="both"/>
        <w:rPr>
          <w:rFonts w:asciiTheme="majorBidi" w:hAnsiTheme="majorBidi" w:cstheme="majorBidi"/>
          <w:sz w:val="22"/>
          <w:szCs w:val="22"/>
        </w:rPr>
      </w:pPr>
    </w:p>
    <w:p w:rsidR="0046614E" w:rsidRPr="0046614E" w:rsidRDefault="0046614E" w:rsidP="0046614E">
      <w:pPr>
        <w:pStyle w:val="ListParagraph"/>
        <w:numPr>
          <w:ilvl w:val="0"/>
          <w:numId w:val="25"/>
        </w:numPr>
        <w:autoSpaceDE w:val="0"/>
        <w:autoSpaceDN w:val="0"/>
        <w:adjustRightInd w:val="0"/>
        <w:jc w:val="both"/>
        <w:rPr>
          <w:rFonts w:asciiTheme="majorBidi" w:hAnsiTheme="majorBidi" w:cstheme="majorBidi"/>
          <w:sz w:val="22"/>
          <w:szCs w:val="22"/>
        </w:rPr>
      </w:pPr>
      <w:r w:rsidRPr="0046614E">
        <w:rPr>
          <w:rFonts w:asciiTheme="majorBidi" w:hAnsiTheme="majorBidi" w:cstheme="majorBidi"/>
          <w:sz w:val="22"/>
          <w:szCs w:val="22"/>
        </w:rPr>
        <w:t>koji nemaju roditelje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59"/>
      </w:tblGrid>
      <w:tr w:rsidR="0046614E" w:rsidRPr="0046614E" w:rsidTr="00582F0F">
        <w:tc>
          <w:tcPr>
            <w:tcW w:w="9288" w:type="dxa"/>
          </w:tcPr>
          <w:p w:rsidR="0046614E" w:rsidRPr="0046614E" w:rsidRDefault="0046614E" w:rsidP="0046614E">
            <w:pPr>
              <w:autoSpaceDE w:val="0"/>
              <w:autoSpaceDN w:val="0"/>
              <w:adjustRightInd w:val="0"/>
              <w:jc w:val="both"/>
              <w:rPr>
                <w:rFonts w:asciiTheme="majorBidi" w:hAnsiTheme="majorBidi" w:cstheme="majorBidi"/>
                <w:sz w:val="22"/>
                <w:szCs w:val="22"/>
              </w:rPr>
            </w:pPr>
          </w:p>
        </w:tc>
      </w:tr>
    </w:tbl>
    <w:p w:rsidR="0046614E" w:rsidRPr="0046614E" w:rsidRDefault="0046614E" w:rsidP="0046614E">
      <w:pPr>
        <w:autoSpaceDE w:val="0"/>
        <w:autoSpaceDN w:val="0"/>
        <w:adjustRightInd w:val="0"/>
        <w:jc w:val="both"/>
        <w:rPr>
          <w:rFonts w:asciiTheme="majorBidi" w:hAnsiTheme="majorBidi" w:cstheme="majorBidi"/>
          <w:sz w:val="22"/>
          <w:szCs w:val="22"/>
        </w:rPr>
      </w:pPr>
    </w:p>
    <w:p w:rsidR="0046614E" w:rsidRPr="0046614E" w:rsidRDefault="0046614E" w:rsidP="0046614E">
      <w:pPr>
        <w:pStyle w:val="ListParagraph"/>
        <w:numPr>
          <w:ilvl w:val="0"/>
          <w:numId w:val="25"/>
        </w:numPr>
        <w:autoSpaceDE w:val="0"/>
        <w:autoSpaceDN w:val="0"/>
        <w:adjustRightInd w:val="0"/>
        <w:jc w:val="both"/>
        <w:rPr>
          <w:rFonts w:asciiTheme="majorBidi" w:hAnsiTheme="majorBidi" w:cstheme="majorBidi"/>
          <w:sz w:val="22"/>
          <w:szCs w:val="22"/>
        </w:rPr>
      </w:pPr>
      <w:r w:rsidRPr="0046614E">
        <w:rPr>
          <w:rFonts w:asciiTheme="majorBidi" w:hAnsiTheme="majorBidi" w:cstheme="majorBidi"/>
          <w:sz w:val="22"/>
          <w:szCs w:val="22"/>
        </w:rPr>
        <w:t>koje je napušteno od roditelja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59"/>
      </w:tblGrid>
      <w:tr w:rsidR="0046614E" w:rsidRPr="0046614E" w:rsidTr="00582F0F">
        <w:tc>
          <w:tcPr>
            <w:tcW w:w="9288" w:type="dxa"/>
          </w:tcPr>
          <w:p w:rsidR="0046614E" w:rsidRPr="0046614E" w:rsidRDefault="0046614E" w:rsidP="0046614E">
            <w:pPr>
              <w:autoSpaceDE w:val="0"/>
              <w:autoSpaceDN w:val="0"/>
              <w:adjustRightInd w:val="0"/>
              <w:jc w:val="both"/>
              <w:rPr>
                <w:rFonts w:asciiTheme="majorBidi" w:hAnsiTheme="majorBidi" w:cstheme="majorBidi"/>
                <w:sz w:val="22"/>
                <w:szCs w:val="22"/>
              </w:rPr>
            </w:pPr>
          </w:p>
        </w:tc>
      </w:tr>
    </w:tbl>
    <w:p w:rsidR="0046614E" w:rsidRPr="0046614E" w:rsidRDefault="0046614E" w:rsidP="0046614E">
      <w:pPr>
        <w:autoSpaceDE w:val="0"/>
        <w:autoSpaceDN w:val="0"/>
        <w:adjustRightInd w:val="0"/>
        <w:jc w:val="both"/>
        <w:rPr>
          <w:rFonts w:asciiTheme="majorBidi" w:hAnsiTheme="majorBidi" w:cstheme="majorBidi"/>
          <w:sz w:val="22"/>
          <w:szCs w:val="22"/>
        </w:rPr>
      </w:pPr>
    </w:p>
    <w:p w:rsidR="0046614E" w:rsidRPr="0046614E" w:rsidRDefault="0046614E" w:rsidP="0046614E">
      <w:pPr>
        <w:pStyle w:val="ListParagraph"/>
        <w:numPr>
          <w:ilvl w:val="0"/>
          <w:numId w:val="25"/>
        </w:numPr>
        <w:autoSpaceDE w:val="0"/>
        <w:autoSpaceDN w:val="0"/>
        <w:adjustRightInd w:val="0"/>
        <w:jc w:val="both"/>
        <w:rPr>
          <w:rFonts w:asciiTheme="majorBidi" w:hAnsiTheme="majorBidi" w:cstheme="majorBidi"/>
          <w:sz w:val="22"/>
          <w:szCs w:val="22"/>
        </w:rPr>
      </w:pPr>
      <w:r w:rsidRPr="0046614E">
        <w:rPr>
          <w:rFonts w:asciiTheme="majorBidi" w:hAnsiTheme="majorBidi" w:cstheme="majorBidi"/>
          <w:sz w:val="22"/>
          <w:szCs w:val="22"/>
        </w:rPr>
        <w:t>čiji roditelji nisu u mogućnosti da im pruže potpuno staranje zato što su ograničeni u vršenju roditeljskog prava ili su istog lišeni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59"/>
      </w:tblGrid>
      <w:tr w:rsidR="0046614E" w:rsidRPr="0046614E" w:rsidTr="00582F0F">
        <w:tc>
          <w:tcPr>
            <w:tcW w:w="9288" w:type="dxa"/>
          </w:tcPr>
          <w:p w:rsidR="0046614E" w:rsidRPr="0046614E" w:rsidRDefault="0046614E" w:rsidP="0046614E">
            <w:pPr>
              <w:autoSpaceDE w:val="0"/>
              <w:autoSpaceDN w:val="0"/>
              <w:adjustRightInd w:val="0"/>
              <w:jc w:val="both"/>
              <w:rPr>
                <w:rFonts w:asciiTheme="majorBidi" w:hAnsiTheme="majorBidi" w:cstheme="majorBidi"/>
                <w:sz w:val="22"/>
                <w:szCs w:val="22"/>
              </w:rPr>
            </w:pPr>
          </w:p>
        </w:tc>
      </w:tr>
    </w:tbl>
    <w:p w:rsidR="0046614E" w:rsidRPr="0046614E" w:rsidRDefault="0046614E" w:rsidP="0046614E">
      <w:pPr>
        <w:autoSpaceDE w:val="0"/>
        <w:autoSpaceDN w:val="0"/>
        <w:adjustRightInd w:val="0"/>
        <w:jc w:val="both"/>
        <w:rPr>
          <w:rFonts w:asciiTheme="majorBidi" w:hAnsiTheme="majorBidi" w:cstheme="majorBidi"/>
          <w:sz w:val="22"/>
          <w:szCs w:val="22"/>
        </w:rPr>
      </w:pPr>
    </w:p>
    <w:p w:rsidR="0046614E" w:rsidRPr="0046614E" w:rsidRDefault="0046614E" w:rsidP="0046614E">
      <w:pPr>
        <w:pStyle w:val="ListParagraph"/>
        <w:numPr>
          <w:ilvl w:val="0"/>
          <w:numId w:val="25"/>
        </w:numPr>
        <w:autoSpaceDE w:val="0"/>
        <w:autoSpaceDN w:val="0"/>
        <w:adjustRightInd w:val="0"/>
        <w:jc w:val="both"/>
        <w:rPr>
          <w:rFonts w:asciiTheme="majorBidi" w:hAnsiTheme="majorBidi" w:cstheme="majorBidi"/>
          <w:sz w:val="22"/>
          <w:szCs w:val="22"/>
        </w:rPr>
      </w:pPr>
      <w:r w:rsidRPr="0046614E">
        <w:rPr>
          <w:rFonts w:asciiTheme="majorBidi" w:hAnsiTheme="majorBidi" w:cstheme="majorBidi"/>
          <w:sz w:val="22"/>
          <w:szCs w:val="22"/>
        </w:rPr>
        <w:t>djece oštećenog vida, sluha, sa smetnjama u glasu, govoru i jeziku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59"/>
      </w:tblGrid>
      <w:tr w:rsidR="0046614E" w:rsidRPr="0046614E" w:rsidTr="00582F0F">
        <w:tc>
          <w:tcPr>
            <w:tcW w:w="9288" w:type="dxa"/>
          </w:tcPr>
          <w:p w:rsidR="0046614E" w:rsidRPr="0046614E" w:rsidRDefault="0046614E" w:rsidP="0046614E">
            <w:pPr>
              <w:autoSpaceDE w:val="0"/>
              <w:autoSpaceDN w:val="0"/>
              <w:adjustRightInd w:val="0"/>
              <w:jc w:val="both"/>
              <w:rPr>
                <w:rFonts w:asciiTheme="majorBidi" w:hAnsiTheme="majorBidi" w:cstheme="majorBidi"/>
                <w:sz w:val="22"/>
                <w:szCs w:val="22"/>
              </w:rPr>
            </w:pPr>
          </w:p>
        </w:tc>
      </w:tr>
    </w:tbl>
    <w:p w:rsidR="0046614E" w:rsidRPr="0046614E" w:rsidRDefault="0046614E" w:rsidP="0046614E">
      <w:pPr>
        <w:autoSpaceDE w:val="0"/>
        <w:autoSpaceDN w:val="0"/>
        <w:adjustRightInd w:val="0"/>
        <w:jc w:val="both"/>
        <w:rPr>
          <w:rFonts w:asciiTheme="majorBidi" w:hAnsiTheme="majorBidi" w:cstheme="majorBidi"/>
          <w:sz w:val="22"/>
          <w:szCs w:val="22"/>
        </w:rPr>
      </w:pPr>
    </w:p>
    <w:p w:rsidR="0046614E" w:rsidRPr="0046614E" w:rsidRDefault="0046614E" w:rsidP="0046614E">
      <w:pPr>
        <w:pStyle w:val="ListParagraph"/>
        <w:numPr>
          <w:ilvl w:val="0"/>
          <w:numId w:val="25"/>
        </w:numPr>
        <w:autoSpaceDE w:val="0"/>
        <w:autoSpaceDN w:val="0"/>
        <w:adjustRightInd w:val="0"/>
        <w:jc w:val="both"/>
        <w:rPr>
          <w:rFonts w:asciiTheme="majorBidi" w:hAnsiTheme="majorBidi" w:cstheme="majorBidi"/>
          <w:sz w:val="22"/>
          <w:szCs w:val="22"/>
        </w:rPr>
      </w:pPr>
      <w:r w:rsidRPr="0046614E">
        <w:rPr>
          <w:rFonts w:asciiTheme="majorBidi" w:hAnsiTheme="majorBidi" w:cstheme="majorBidi"/>
          <w:sz w:val="22"/>
          <w:szCs w:val="22"/>
        </w:rPr>
        <w:t>sa tjelesnim i hroničnim oštećenjima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59"/>
      </w:tblGrid>
      <w:tr w:rsidR="0046614E" w:rsidRPr="0046614E" w:rsidTr="00582F0F">
        <w:tc>
          <w:tcPr>
            <w:tcW w:w="9288" w:type="dxa"/>
          </w:tcPr>
          <w:p w:rsidR="0046614E" w:rsidRPr="0046614E" w:rsidRDefault="0046614E" w:rsidP="0046614E">
            <w:pPr>
              <w:autoSpaceDE w:val="0"/>
              <w:autoSpaceDN w:val="0"/>
              <w:adjustRightInd w:val="0"/>
              <w:jc w:val="both"/>
              <w:rPr>
                <w:rFonts w:asciiTheme="majorBidi" w:hAnsiTheme="majorBidi" w:cstheme="majorBidi"/>
                <w:sz w:val="22"/>
                <w:szCs w:val="22"/>
              </w:rPr>
            </w:pPr>
          </w:p>
        </w:tc>
      </w:tr>
    </w:tbl>
    <w:p w:rsidR="0046614E" w:rsidRPr="0046614E" w:rsidRDefault="0046614E" w:rsidP="0046614E">
      <w:pPr>
        <w:autoSpaceDE w:val="0"/>
        <w:autoSpaceDN w:val="0"/>
        <w:adjustRightInd w:val="0"/>
        <w:jc w:val="both"/>
        <w:rPr>
          <w:rFonts w:asciiTheme="majorBidi" w:hAnsiTheme="majorBidi" w:cstheme="majorBidi"/>
          <w:sz w:val="22"/>
          <w:szCs w:val="22"/>
        </w:rPr>
      </w:pPr>
    </w:p>
    <w:p w:rsidR="0046614E" w:rsidRPr="0046614E" w:rsidRDefault="0046614E" w:rsidP="0046614E">
      <w:pPr>
        <w:pStyle w:val="ListParagraph"/>
        <w:numPr>
          <w:ilvl w:val="0"/>
          <w:numId w:val="25"/>
        </w:numPr>
        <w:autoSpaceDE w:val="0"/>
        <w:autoSpaceDN w:val="0"/>
        <w:adjustRightInd w:val="0"/>
        <w:jc w:val="both"/>
        <w:rPr>
          <w:rFonts w:asciiTheme="majorBidi" w:hAnsiTheme="majorBidi" w:cstheme="majorBidi"/>
          <w:sz w:val="22"/>
          <w:szCs w:val="22"/>
        </w:rPr>
      </w:pPr>
      <w:r w:rsidRPr="0046614E">
        <w:rPr>
          <w:rFonts w:asciiTheme="majorBidi" w:hAnsiTheme="majorBidi" w:cstheme="majorBidi"/>
          <w:sz w:val="22"/>
          <w:szCs w:val="22"/>
        </w:rPr>
        <w:lastRenderedPageBreak/>
        <w:t>djeca sa psihičkim problemima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59"/>
      </w:tblGrid>
      <w:tr w:rsidR="0046614E" w:rsidRPr="0046614E" w:rsidTr="00582F0F">
        <w:tc>
          <w:tcPr>
            <w:tcW w:w="9288" w:type="dxa"/>
          </w:tcPr>
          <w:p w:rsidR="0046614E" w:rsidRPr="0046614E" w:rsidRDefault="0046614E" w:rsidP="0046614E">
            <w:pPr>
              <w:autoSpaceDE w:val="0"/>
              <w:autoSpaceDN w:val="0"/>
              <w:adjustRightInd w:val="0"/>
              <w:jc w:val="both"/>
              <w:rPr>
                <w:rFonts w:asciiTheme="majorBidi" w:hAnsiTheme="majorBidi" w:cstheme="majorBidi"/>
                <w:sz w:val="22"/>
                <w:szCs w:val="22"/>
              </w:rPr>
            </w:pPr>
          </w:p>
        </w:tc>
      </w:tr>
    </w:tbl>
    <w:p w:rsidR="0046614E" w:rsidRPr="0046614E" w:rsidRDefault="0046614E" w:rsidP="0046614E">
      <w:pPr>
        <w:autoSpaceDE w:val="0"/>
        <w:autoSpaceDN w:val="0"/>
        <w:adjustRightInd w:val="0"/>
        <w:jc w:val="both"/>
        <w:rPr>
          <w:rFonts w:asciiTheme="majorBidi" w:hAnsiTheme="majorBidi" w:cstheme="majorBidi"/>
          <w:sz w:val="22"/>
          <w:szCs w:val="22"/>
        </w:rPr>
      </w:pPr>
    </w:p>
    <w:p w:rsidR="0046614E" w:rsidRPr="0046614E" w:rsidRDefault="0046614E" w:rsidP="0046614E">
      <w:pPr>
        <w:pStyle w:val="ListParagraph"/>
        <w:numPr>
          <w:ilvl w:val="0"/>
          <w:numId w:val="25"/>
        </w:numPr>
        <w:autoSpaceDE w:val="0"/>
        <w:autoSpaceDN w:val="0"/>
        <w:adjustRightInd w:val="0"/>
        <w:jc w:val="both"/>
        <w:rPr>
          <w:rFonts w:asciiTheme="majorBidi" w:hAnsiTheme="majorBidi" w:cstheme="majorBidi"/>
          <w:sz w:val="22"/>
          <w:szCs w:val="22"/>
        </w:rPr>
      </w:pPr>
      <w:r w:rsidRPr="0046614E">
        <w:rPr>
          <w:rFonts w:asciiTheme="majorBidi" w:hAnsiTheme="majorBidi" w:cstheme="majorBidi"/>
          <w:sz w:val="22"/>
          <w:szCs w:val="22"/>
        </w:rPr>
        <w:t>djece čiji roditelji zbog bolesti ili smrti jednog roditelja, nesrećnih porodičnih odnosa, materijalnih ili drugih razloga nisu u mogućnosti da u obezbjede uslove za pravilno vaspitanje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59"/>
      </w:tblGrid>
      <w:tr w:rsidR="0046614E" w:rsidRPr="0046614E" w:rsidTr="00582F0F">
        <w:tc>
          <w:tcPr>
            <w:tcW w:w="9288" w:type="dxa"/>
          </w:tcPr>
          <w:p w:rsidR="0046614E" w:rsidRPr="0046614E" w:rsidRDefault="0046614E" w:rsidP="0046614E">
            <w:pPr>
              <w:autoSpaceDE w:val="0"/>
              <w:autoSpaceDN w:val="0"/>
              <w:adjustRightInd w:val="0"/>
              <w:jc w:val="both"/>
              <w:rPr>
                <w:rFonts w:asciiTheme="majorBidi" w:hAnsiTheme="majorBidi" w:cstheme="majorBidi"/>
                <w:sz w:val="22"/>
                <w:szCs w:val="22"/>
              </w:rPr>
            </w:pPr>
          </w:p>
        </w:tc>
      </w:tr>
    </w:tbl>
    <w:p w:rsidR="0046614E" w:rsidRPr="0046614E" w:rsidRDefault="0046614E" w:rsidP="0046614E">
      <w:pPr>
        <w:autoSpaceDE w:val="0"/>
        <w:autoSpaceDN w:val="0"/>
        <w:adjustRightInd w:val="0"/>
        <w:jc w:val="both"/>
        <w:rPr>
          <w:rFonts w:asciiTheme="majorBidi" w:hAnsiTheme="majorBidi" w:cstheme="majorBidi"/>
          <w:sz w:val="22"/>
          <w:szCs w:val="22"/>
        </w:rPr>
      </w:pPr>
    </w:p>
    <w:p w:rsidR="0046614E" w:rsidRPr="0046614E" w:rsidRDefault="0046614E" w:rsidP="0046614E">
      <w:pPr>
        <w:pStyle w:val="ListParagraph"/>
        <w:numPr>
          <w:ilvl w:val="0"/>
          <w:numId w:val="25"/>
        </w:numPr>
        <w:autoSpaceDE w:val="0"/>
        <w:autoSpaceDN w:val="0"/>
        <w:adjustRightInd w:val="0"/>
        <w:jc w:val="both"/>
        <w:rPr>
          <w:rFonts w:asciiTheme="majorBidi" w:hAnsiTheme="majorBidi" w:cstheme="majorBidi"/>
          <w:sz w:val="22"/>
          <w:szCs w:val="22"/>
        </w:rPr>
      </w:pPr>
      <w:r w:rsidRPr="0046614E">
        <w:rPr>
          <w:rFonts w:asciiTheme="majorBidi" w:hAnsiTheme="majorBidi" w:cstheme="majorBidi"/>
          <w:sz w:val="22"/>
          <w:szCs w:val="22"/>
        </w:rPr>
        <w:t xml:space="preserve"> djece kojima se nanosi fizička ili psihička patnja ili emocionalna bol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59"/>
      </w:tblGrid>
      <w:tr w:rsidR="0046614E" w:rsidRPr="0046614E" w:rsidTr="00582F0F">
        <w:tc>
          <w:tcPr>
            <w:tcW w:w="9288" w:type="dxa"/>
          </w:tcPr>
          <w:p w:rsidR="0046614E" w:rsidRPr="0046614E" w:rsidRDefault="0046614E" w:rsidP="0046614E">
            <w:pPr>
              <w:autoSpaceDE w:val="0"/>
              <w:autoSpaceDN w:val="0"/>
              <w:adjustRightInd w:val="0"/>
              <w:jc w:val="both"/>
              <w:rPr>
                <w:rFonts w:asciiTheme="majorBidi" w:hAnsiTheme="majorBidi" w:cstheme="majorBidi"/>
                <w:sz w:val="22"/>
                <w:szCs w:val="22"/>
              </w:rPr>
            </w:pPr>
          </w:p>
        </w:tc>
      </w:tr>
    </w:tbl>
    <w:p w:rsidR="0046614E" w:rsidRPr="0046614E" w:rsidRDefault="0046614E" w:rsidP="0046614E">
      <w:pPr>
        <w:autoSpaceDE w:val="0"/>
        <w:autoSpaceDN w:val="0"/>
        <w:adjustRightInd w:val="0"/>
        <w:jc w:val="both"/>
        <w:rPr>
          <w:rFonts w:asciiTheme="majorBidi" w:hAnsiTheme="majorBidi" w:cstheme="majorBidi"/>
          <w:sz w:val="22"/>
          <w:szCs w:val="22"/>
        </w:rPr>
      </w:pPr>
    </w:p>
    <w:p w:rsidR="0046614E" w:rsidRPr="0046614E" w:rsidRDefault="0046614E" w:rsidP="0046614E">
      <w:pPr>
        <w:pStyle w:val="ListParagraph"/>
        <w:numPr>
          <w:ilvl w:val="0"/>
          <w:numId w:val="25"/>
        </w:numPr>
        <w:autoSpaceDE w:val="0"/>
        <w:autoSpaceDN w:val="0"/>
        <w:adjustRightInd w:val="0"/>
        <w:jc w:val="both"/>
        <w:rPr>
          <w:rFonts w:asciiTheme="majorBidi" w:hAnsiTheme="majorBidi" w:cstheme="majorBidi"/>
          <w:sz w:val="22"/>
          <w:szCs w:val="22"/>
        </w:rPr>
      </w:pPr>
      <w:r w:rsidRPr="0046614E">
        <w:rPr>
          <w:rFonts w:asciiTheme="majorBidi" w:hAnsiTheme="majorBidi" w:cstheme="majorBidi"/>
          <w:sz w:val="22"/>
          <w:szCs w:val="22"/>
        </w:rPr>
        <w:t>nebriga i nezadovoljavanje osnovnih životnih potreba, što djecu ozbiljno sputava u uživanju prava i sloboda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59"/>
      </w:tblGrid>
      <w:tr w:rsidR="0046614E" w:rsidRPr="0046614E" w:rsidTr="00582F0F">
        <w:tc>
          <w:tcPr>
            <w:tcW w:w="9288" w:type="dxa"/>
          </w:tcPr>
          <w:p w:rsidR="0046614E" w:rsidRPr="0046614E" w:rsidRDefault="0046614E" w:rsidP="0046614E">
            <w:pPr>
              <w:autoSpaceDE w:val="0"/>
              <w:autoSpaceDN w:val="0"/>
              <w:adjustRightInd w:val="0"/>
              <w:jc w:val="both"/>
              <w:rPr>
                <w:rFonts w:asciiTheme="majorBidi" w:hAnsiTheme="majorBidi" w:cstheme="majorBidi"/>
                <w:sz w:val="22"/>
                <w:szCs w:val="22"/>
              </w:rPr>
            </w:pPr>
          </w:p>
        </w:tc>
      </w:tr>
    </w:tbl>
    <w:p w:rsidR="0046614E" w:rsidRPr="0046614E" w:rsidRDefault="0046614E" w:rsidP="0046614E">
      <w:pPr>
        <w:autoSpaceDE w:val="0"/>
        <w:autoSpaceDN w:val="0"/>
        <w:adjustRightInd w:val="0"/>
        <w:jc w:val="both"/>
        <w:rPr>
          <w:rFonts w:asciiTheme="majorBidi" w:hAnsiTheme="majorBidi" w:cstheme="majorBidi"/>
          <w:sz w:val="22"/>
          <w:szCs w:val="22"/>
        </w:rPr>
      </w:pPr>
    </w:p>
    <w:p w:rsidR="0046614E" w:rsidRPr="0046614E" w:rsidRDefault="0046614E" w:rsidP="0046614E">
      <w:pPr>
        <w:pStyle w:val="ListParagraph"/>
        <w:numPr>
          <w:ilvl w:val="0"/>
          <w:numId w:val="25"/>
        </w:numPr>
        <w:autoSpaceDE w:val="0"/>
        <w:autoSpaceDN w:val="0"/>
        <w:adjustRightInd w:val="0"/>
        <w:jc w:val="both"/>
        <w:rPr>
          <w:rFonts w:asciiTheme="majorBidi" w:hAnsiTheme="majorBidi" w:cstheme="majorBidi"/>
          <w:sz w:val="22"/>
          <w:szCs w:val="22"/>
        </w:rPr>
      </w:pPr>
      <w:r w:rsidRPr="0046614E">
        <w:rPr>
          <w:rFonts w:asciiTheme="majorBidi" w:hAnsiTheme="majorBidi" w:cstheme="majorBidi"/>
          <w:sz w:val="22"/>
          <w:szCs w:val="22"/>
        </w:rPr>
        <w:t>djece žrtava eksploatisanja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59"/>
      </w:tblGrid>
      <w:tr w:rsidR="0046614E" w:rsidRPr="0046614E" w:rsidTr="00582F0F">
        <w:tc>
          <w:tcPr>
            <w:tcW w:w="9288" w:type="dxa"/>
          </w:tcPr>
          <w:p w:rsidR="0046614E" w:rsidRPr="0046614E" w:rsidRDefault="0046614E" w:rsidP="0046614E">
            <w:pPr>
              <w:autoSpaceDE w:val="0"/>
              <w:autoSpaceDN w:val="0"/>
              <w:adjustRightInd w:val="0"/>
              <w:jc w:val="both"/>
              <w:rPr>
                <w:rFonts w:asciiTheme="majorBidi" w:hAnsiTheme="majorBidi" w:cstheme="majorBidi"/>
                <w:sz w:val="22"/>
                <w:szCs w:val="22"/>
              </w:rPr>
            </w:pPr>
          </w:p>
        </w:tc>
      </w:tr>
    </w:tbl>
    <w:p w:rsidR="0046614E" w:rsidRPr="0046614E" w:rsidRDefault="0046614E" w:rsidP="0046614E">
      <w:pPr>
        <w:autoSpaceDE w:val="0"/>
        <w:autoSpaceDN w:val="0"/>
        <w:adjustRightInd w:val="0"/>
        <w:jc w:val="both"/>
        <w:rPr>
          <w:rFonts w:asciiTheme="majorBidi" w:hAnsiTheme="majorBidi" w:cstheme="majorBidi"/>
          <w:sz w:val="22"/>
          <w:szCs w:val="22"/>
        </w:rPr>
      </w:pPr>
    </w:p>
    <w:p w:rsidR="0046614E" w:rsidRPr="0046614E" w:rsidRDefault="0046614E" w:rsidP="0046614E">
      <w:pPr>
        <w:pStyle w:val="ListParagraph"/>
        <w:numPr>
          <w:ilvl w:val="0"/>
          <w:numId w:val="25"/>
        </w:numPr>
        <w:autoSpaceDE w:val="0"/>
        <w:autoSpaceDN w:val="0"/>
        <w:adjustRightInd w:val="0"/>
        <w:jc w:val="both"/>
        <w:rPr>
          <w:rFonts w:asciiTheme="majorBidi" w:hAnsiTheme="majorBidi" w:cstheme="majorBidi"/>
          <w:sz w:val="22"/>
          <w:szCs w:val="22"/>
        </w:rPr>
      </w:pPr>
      <w:r w:rsidRPr="0046614E">
        <w:rPr>
          <w:rFonts w:asciiTheme="majorBidi" w:hAnsiTheme="majorBidi" w:cstheme="majorBidi"/>
          <w:sz w:val="22"/>
          <w:szCs w:val="22"/>
        </w:rPr>
        <w:t>djeca koja pod prijtenjom čine krivična djela i prekršaje baveći se skitnjom, prosijčaenjem i sl.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59"/>
      </w:tblGrid>
      <w:tr w:rsidR="0046614E" w:rsidRPr="0046614E" w:rsidTr="00582F0F">
        <w:tc>
          <w:tcPr>
            <w:tcW w:w="9288" w:type="dxa"/>
          </w:tcPr>
          <w:p w:rsidR="0046614E" w:rsidRPr="0046614E" w:rsidRDefault="0046614E" w:rsidP="0046614E">
            <w:pPr>
              <w:autoSpaceDE w:val="0"/>
              <w:autoSpaceDN w:val="0"/>
              <w:adjustRightInd w:val="0"/>
              <w:jc w:val="both"/>
              <w:rPr>
                <w:rFonts w:asciiTheme="majorBidi" w:hAnsiTheme="majorBidi" w:cstheme="majorBidi"/>
                <w:sz w:val="22"/>
                <w:szCs w:val="22"/>
              </w:rPr>
            </w:pPr>
          </w:p>
        </w:tc>
      </w:tr>
    </w:tbl>
    <w:p w:rsidR="0046614E" w:rsidRPr="0046614E" w:rsidRDefault="0046614E" w:rsidP="0046614E">
      <w:pPr>
        <w:autoSpaceDE w:val="0"/>
        <w:autoSpaceDN w:val="0"/>
        <w:adjustRightInd w:val="0"/>
        <w:jc w:val="both"/>
        <w:rPr>
          <w:rFonts w:asciiTheme="majorBidi" w:hAnsiTheme="majorBidi" w:cstheme="majorBidi"/>
          <w:sz w:val="22"/>
          <w:szCs w:val="22"/>
        </w:rPr>
      </w:pPr>
      <w:r w:rsidRPr="0046614E">
        <w:rPr>
          <w:rFonts w:asciiTheme="majorBidi" w:hAnsiTheme="majorBidi" w:cstheme="majorBidi"/>
          <w:sz w:val="22"/>
          <w:szCs w:val="22"/>
        </w:rPr>
        <w:t xml:space="preserve"> </w:t>
      </w:r>
    </w:p>
    <w:p w:rsidR="0046614E" w:rsidRPr="0046614E" w:rsidRDefault="0046614E" w:rsidP="0046614E">
      <w:pPr>
        <w:autoSpaceDE w:val="0"/>
        <w:autoSpaceDN w:val="0"/>
        <w:adjustRightInd w:val="0"/>
        <w:jc w:val="both"/>
        <w:rPr>
          <w:rFonts w:asciiTheme="majorBidi" w:hAnsiTheme="majorBidi" w:cstheme="majorBidi"/>
          <w:sz w:val="22"/>
          <w:szCs w:val="22"/>
        </w:rPr>
      </w:pPr>
    </w:p>
    <w:p w:rsidR="0046614E" w:rsidRPr="0046614E" w:rsidRDefault="0046614E" w:rsidP="0046614E">
      <w:pPr>
        <w:pStyle w:val="ListParagraph"/>
        <w:numPr>
          <w:ilvl w:val="0"/>
          <w:numId w:val="25"/>
        </w:numPr>
        <w:autoSpaceDE w:val="0"/>
        <w:autoSpaceDN w:val="0"/>
        <w:adjustRightInd w:val="0"/>
        <w:jc w:val="both"/>
        <w:rPr>
          <w:rFonts w:asciiTheme="majorBidi" w:hAnsiTheme="majorBidi" w:cstheme="majorBidi"/>
          <w:sz w:val="22"/>
          <w:szCs w:val="22"/>
        </w:rPr>
      </w:pPr>
      <w:r w:rsidRPr="0046614E">
        <w:rPr>
          <w:rFonts w:asciiTheme="majorBidi" w:hAnsiTheme="majorBidi" w:cstheme="majorBidi"/>
          <w:sz w:val="22"/>
          <w:szCs w:val="22"/>
        </w:rPr>
        <w:t>djeca koja zbog upotrebe psihoaktivnih supstanci negativnih socijalnih uticaja i emocionalnih poremećaja narušava svoje zdrvaljei život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59"/>
      </w:tblGrid>
      <w:tr w:rsidR="0046614E" w:rsidRPr="0046614E" w:rsidTr="00582F0F">
        <w:tc>
          <w:tcPr>
            <w:tcW w:w="9288" w:type="dxa"/>
          </w:tcPr>
          <w:p w:rsidR="0046614E" w:rsidRPr="0046614E" w:rsidRDefault="0046614E" w:rsidP="0046614E">
            <w:pPr>
              <w:autoSpaceDE w:val="0"/>
              <w:autoSpaceDN w:val="0"/>
              <w:adjustRightInd w:val="0"/>
              <w:jc w:val="both"/>
              <w:rPr>
                <w:rFonts w:asciiTheme="majorBidi" w:hAnsiTheme="majorBidi" w:cstheme="majorBidi"/>
                <w:sz w:val="22"/>
                <w:szCs w:val="22"/>
              </w:rPr>
            </w:pPr>
          </w:p>
        </w:tc>
      </w:tr>
    </w:tbl>
    <w:p w:rsidR="0046614E" w:rsidRPr="0046614E" w:rsidRDefault="0046614E" w:rsidP="0046614E">
      <w:pPr>
        <w:autoSpaceDE w:val="0"/>
        <w:autoSpaceDN w:val="0"/>
        <w:adjustRightInd w:val="0"/>
        <w:jc w:val="both"/>
        <w:rPr>
          <w:rFonts w:asciiTheme="majorBidi" w:hAnsiTheme="majorBidi" w:cstheme="majorBidi"/>
          <w:sz w:val="22"/>
          <w:szCs w:val="22"/>
        </w:rPr>
      </w:pPr>
    </w:p>
    <w:p w:rsidR="0046614E" w:rsidRPr="0046614E" w:rsidRDefault="0046614E" w:rsidP="0046614E">
      <w:pPr>
        <w:pStyle w:val="ListParagraph"/>
        <w:numPr>
          <w:ilvl w:val="0"/>
          <w:numId w:val="25"/>
        </w:numPr>
        <w:autoSpaceDE w:val="0"/>
        <w:autoSpaceDN w:val="0"/>
        <w:adjustRightInd w:val="0"/>
        <w:jc w:val="both"/>
        <w:rPr>
          <w:rFonts w:asciiTheme="majorBidi" w:hAnsiTheme="majorBidi" w:cstheme="majorBidi"/>
          <w:sz w:val="22"/>
          <w:szCs w:val="22"/>
        </w:rPr>
      </w:pPr>
      <w:r w:rsidRPr="0046614E">
        <w:rPr>
          <w:rFonts w:asciiTheme="majorBidi" w:hAnsiTheme="majorBidi" w:cstheme="majorBidi"/>
          <w:sz w:val="22"/>
          <w:szCs w:val="22"/>
        </w:rPr>
        <w:t>djece koje se nalaze u stanju socijalne potrebe zbog siromaštva,pretrpljene elenemtanrne nepogode, ratnog stanja, izbjeglištva, repatrijacije, migracije, smrti jednog ili više članova porodice i dr. nepredvidivih okolnosti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59"/>
      </w:tblGrid>
      <w:tr w:rsidR="0046614E" w:rsidRPr="0046614E" w:rsidTr="00582F0F">
        <w:tc>
          <w:tcPr>
            <w:tcW w:w="9288" w:type="dxa"/>
          </w:tcPr>
          <w:p w:rsidR="0046614E" w:rsidRPr="0046614E" w:rsidRDefault="0046614E" w:rsidP="0046614E">
            <w:pPr>
              <w:autoSpaceDE w:val="0"/>
              <w:autoSpaceDN w:val="0"/>
              <w:adjustRightInd w:val="0"/>
              <w:jc w:val="both"/>
              <w:rPr>
                <w:rFonts w:asciiTheme="majorBidi" w:hAnsiTheme="majorBidi" w:cstheme="majorBidi"/>
                <w:sz w:val="22"/>
                <w:szCs w:val="22"/>
              </w:rPr>
            </w:pPr>
          </w:p>
        </w:tc>
      </w:tr>
    </w:tbl>
    <w:p w:rsidR="0046614E" w:rsidRPr="0046614E" w:rsidRDefault="0046614E" w:rsidP="0046614E">
      <w:pPr>
        <w:pStyle w:val="ListParagraph"/>
        <w:autoSpaceDE w:val="0"/>
        <w:autoSpaceDN w:val="0"/>
        <w:adjustRightInd w:val="0"/>
        <w:ind w:left="0"/>
        <w:jc w:val="both"/>
        <w:rPr>
          <w:rFonts w:asciiTheme="majorBidi" w:hAnsiTheme="majorBidi" w:cstheme="majorBidi"/>
          <w:sz w:val="22"/>
          <w:szCs w:val="22"/>
        </w:rPr>
      </w:pPr>
    </w:p>
    <w:p w:rsidR="0046614E" w:rsidRPr="0046614E" w:rsidRDefault="0046614E" w:rsidP="0046614E">
      <w:pPr>
        <w:pStyle w:val="ListParagraph"/>
        <w:numPr>
          <w:ilvl w:val="0"/>
          <w:numId w:val="28"/>
        </w:numPr>
        <w:autoSpaceDE w:val="0"/>
        <w:autoSpaceDN w:val="0"/>
        <w:adjustRightInd w:val="0"/>
        <w:jc w:val="both"/>
        <w:rPr>
          <w:rFonts w:asciiTheme="majorBidi" w:hAnsiTheme="majorBidi" w:cstheme="majorBidi"/>
          <w:sz w:val="22"/>
          <w:szCs w:val="22"/>
        </w:rPr>
      </w:pPr>
      <w:r w:rsidRPr="0046614E">
        <w:rPr>
          <w:rFonts w:asciiTheme="majorBidi" w:hAnsiTheme="majorBidi" w:cstheme="majorBidi"/>
          <w:sz w:val="22"/>
          <w:szCs w:val="22"/>
        </w:rPr>
        <w:t>Koliko imate djece evidentiranih kao korisnika:</w:t>
      </w:r>
    </w:p>
    <w:p w:rsidR="0046614E" w:rsidRPr="0046614E" w:rsidRDefault="0046614E" w:rsidP="0046614E">
      <w:pPr>
        <w:pStyle w:val="ListParagraph"/>
        <w:autoSpaceDE w:val="0"/>
        <w:autoSpaceDN w:val="0"/>
        <w:adjustRightInd w:val="0"/>
        <w:jc w:val="both"/>
        <w:rPr>
          <w:rFonts w:asciiTheme="majorBidi" w:hAnsiTheme="majorBidi" w:cstheme="majorBidi"/>
          <w:sz w:val="22"/>
          <w:szCs w:val="22"/>
        </w:rPr>
      </w:pPr>
    </w:p>
    <w:p w:rsidR="0046614E" w:rsidRPr="0046614E" w:rsidRDefault="0046614E" w:rsidP="0046614E">
      <w:pPr>
        <w:pStyle w:val="ListParagraph"/>
        <w:numPr>
          <w:ilvl w:val="0"/>
          <w:numId w:val="29"/>
        </w:numPr>
        <w:autoSpaceDE w:val="0"/>
        <w:autoSpaceDN w:val="0"/>
        <w:adjustRightInd w:val="0"/>
        <w:jc w:val="both"/>
        <w:rPr>
          <w:rFonts w:asciiTheme="majorBidi" w:hAnsiTheme="majorBidi" w:cstheme="majorBidi"/>
          <w:sz w:val="22"/>
          <w:szCs w:val="22"/>
        </w:rPr>
      </w:pPr>
      <w:r w:rsidRPr="0046614E">
        <w:rPr>
          <w:rFonts w:asciiTheme="majorBidi" w:hAnsiTheme="majorBidi" w:cstheme="majorBidi"/>
          <w:sz w:val="22"/>
          <w:szCs w:val="22"/>
        </w:rPr>
        <w:t>novčane pomoći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59"/>
      </w:tblGrid>
      <w:tr w:rsidR="0046614E" w:rsidRPr="0046614E" w:rsidTr="00582F0F">
        <w:tc>
          <w:tcPr>
            <w:tcW w:w="9288" w:type="dxa"/>
          </w:tcPr>
          <w:p w:rsidR="0046614E" w:rsidRPr="0046614E" w:rsidRDefault="0046614E" w:rsidP="0046614E">
            <w:pPr>
              <w:autoSpaceDE w:val="0"/>
              <w:autoSpaceDN w:val="0"/>
              <w:adjustRightInd w:val="0"/>
              <w:jc w:val="both"/>
              <w:rPr>
                <w:rFonts w:asciiTheme="majorBidi" w:hAnsiTheme="majorBidi" w:cstheme="majorBidi"/>
                <w:sz w:val="22"/>
                <w:szCs w:val="22"/>
              </w:rPr>
            </w:pPr>
          </w:p>
        </w:tc>
      </w:tr>
    </w:tbl>
    <w:p w:rsidR="0046614E" w:rsidRPr="0046614E" w:rsidRDefault="0046614E" w:rsidP="0046614E">
      <w:pPr>
        <w:autoSpaceDE w:val="0"/>
        <w:autoSpaceDN w:val="0"/>
        <w:adjustRightInd w:val="0"/>
        <w:jc w:val="both"/>
        <w:rPr>
          <w:rFonts w:asciiTheme="majorBidi" w:hAnsiTheme="majorBidi" w:cstheme="majorBidi"/>
          <w:sz w:val="22"/>
          <w:szCs w:val="22"/>
        </w:rPr>
      </w:pPr>
    </w:p>
    <w:p w:rsidR="0046614E" w:rsidRPr="0046614E" w:rsidRDefault="0046614E" w:rsidP="0046614E">
      <w:pPr>
        <w:pStyle w:val="ListParagraph"/>
        <w:autoSpaceDE w:val="0"/>
        <w:autoSpaceDN w:val="0"/>
        <w:adjustRightInd w:val="0"/>
        <w:ind w:left="1080"/>
        <w:jc w:val="both"/>
        <w:rPr>
          <w:rFonts w:asciiTheme="majorBidi" w:hAnsiTheme="majorBidi" w:cstheme="majorBidi"/>
          <w:sz w:val="22"/>
          <w:szCs w:val="22"/>
        </w:rPr>
      </w:pPr>
    </w:p>
    <w:p w:rsidR="0046614E" w:rsidRPr="0046614E" w:rsidRDefault="0046614E" w:rsidP="0046614E">
      <w:pPr>
        <w:pStyle w:val="ListParagraph"/>
        <w:numPr>
          <w:ilvl w:val="0"/>
          <w:numId w:val="29"/>
        </w:numPr>
        <w:autoSpaceDE w:val="0"/>
        <w:autoSpaceDN w:val="0"/>
        <w:adjustRightInd w:val="0"/>
        <w:jc w:val="both"/>
        <w:rPr>
          <w:rFonts w:asciiTheme="majorBidi" w:hAnsiTheme="majorBidi" w:cstheme="majorBidi"/>
          <w:sz w:val="22"/>
          <w:szCs w:val="22"/>
        </w:rPr>
      </w:pPr>
      <w:r w:rsidRPr="0046614E">
        <w:rPr>
          <w:rFonts w:asciiTheme="majorBidi" w:hAnsiTheme="majorBidi" w:cstheme="majorBidi"/>
          <w:sz w:val="22"/>
          <w:szCs w:val="22"/>
        </w:rPr>
        <w:t>dodataka za njegu i pomoć drugog lica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59"/>
      </w:tblGrid>
      <w:tr w:rsidR="0046614E" w:rsidRPr="0046614E" w:rsidTr="00582F0F">
        <w:tc>
          <w:tcPr>
            <w:tcW w:w="9288" w:type="dxa"/>
          </w:tcPr>
          <w:p w:rsidR="0046614E" w:rsidRPr="0046614E" w:rsidRDefault="0046614E" w:rsidP="0046614E">
            <w:pPr>
              <w:autoSpaceDE w:val="0"/>
              <w:autoSpaceDN w:val="0"/>
              <w:adjustRightInd w:val="0"/>
              <w:jc w:val="both"/>
              <w:rPr>
                <w:rFonts w:asciiTheme="majorBidi" w:hAnsiTheme="majorBidi" w:cstheme="majorBidi"/>
                <w:sz w:val="22"/>
                <w:szCs w:val="22"/>
              </w:rPr>
            </w:pPr>
          </w:p>
        </w:tc>
      </w:tr>
    </w:tbl>
    <w:p w:rsidR="0046614E" w:rsidRPr="0046614E" w:rsidRDefault="0046614E" w:rsidP="0046614E">
      <w:pPr>
        <w:autoSpaceDE w:val="0"/>
        <w:autoSpaceDN w:val="0"/>
        <w:adjustRightInd w:val="0"/>
        <w:jc w:val="both"/>
        <w:rPr>
          <w:rFonts w:asciiTheme="majorBidi" w:hAnsiTheme="majorBidi" w:cstheme="majorBidi"/>
          <w:sz w:val="22"/>
          <w:szCs w:val="22"/>
        </w:rPr>
      </w:pPr>
    </w:p>
    <w:p w:rsidR="0046614E" w:rsidRPr="0046614E" w:rsidRDefault="0046614E" w:rsidP="0046614E">
      <w:pPr>
        <w:pStyle w:val="ListParagraph"/>
        <w:numPr>
          <w:ilvl w:val="0"/>
          <w:numId w:val="29"/>
        </w:numPr>
        <w:autoSpaceDE w:val="0"/>
        <w:autoSpaceDN w:val="0"/>
        <w:adjustRightInd w:val="0"/>
        <w:jc w:val="both"/>
        <w:rPr>
          <w:rFonts w:asciiTheme="majorBidi" w:hAnsiTheme="majorBidi" w:cstheme="majorBidi"/>
          <w:sz w:val="22"/>
          <w:szCs w:val="22"/>
        </w:rPr>
      </w:pPr>
      <w:r w:rsidRPr="0046614E">
        <w:rPr>
          <w:rFonts w:asciiTheme="majorBidi" w:hAnsiTheme="majorBidi" w:cstheme="majorBidi"/>
          <w:sz w:val="22"/>
          <w:szCs w:val="22"/>
        </w:rPr>
        <w:t>podrške i izjednačavanja mogućnosti djece i omladine sa smetnjam au razvoju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59"/>
      </w:tblGrid>
      <w:tr w:rsidR="0046614E" w:rsidRPr="0046614E" w:rsidTr="00582F0F">
        <w:tc>
          <w:tcPr>
            <w:tcW w:w="9288" w:type="dxa"/>
          </w:tcPr>
          <w:p w:rsidR="0046614E" w:rsidRPr="0046614E" w:rsidRDefault="0046614E" w:rsidP="0046614E">
            <w:pPr>
              <w:autoSpaceDE w:val="0"/>
              <w:autoSpaceDN w:val="0"/>
              <w:adjustRightInd w:val="0"/>
              <w:jc w:val="both"/>
              <w:rPr>
                <w:rFonts w:asciiTheme="majorBidi" w:hAnsiTheme="majorBidi" w:cstheme="majorBidi"/>
                <w:sz w:val="22"/>
                <w:szCs w:val="22"/>
              </w:rPr>
            </w:pPr>
          </w:p>
        </w:tc>
      </w:tr>
    </w:tbl>
    <w:p w:rsidR="0046614E" w:rsidRPr="0046614E" w:rsidRDefault="0046614E" w:rsidP="0046614E">
      <w:pPr>
        <w:autoSpaceDE w:val="0"/>
        <w:autoSpaceDN w:val="0"/>
        <w:adjustRightInd w:val="0"/>
        <w:jc w:val="both"/>
        <w:rPr>
          <w:rFonts w:asciiTheme="majorBidi" w:hAnsiTheme="majorBidi" w:cstheme="majorBidi"/>
          <w:sz w:val="22"/>
          <w:szCs w:val="22"/>
        </w:rPr>
      </w:pPr>
    </w:p>
    <w:p w:rsidR="0046614E" w:rsidRPr="0046614E" w:rsidRDefault="0046614E" w:rsidP="0046614E">
      <w:pPr>
        <w:pStyle w:val="ListParagraph"/>
        <w:numPr>
          <w:ilvl w:val="0"/>
          <w:numId w:val="29"/>
        </w:numPr>
        <w:autoSpaceDE w:val="0"/>
        <w:autoSpaceDN w:val="0"/>
        <w:adjustRightInd w:val="0"/>
        <w:jc w:val="both"/>
        <w:rPr>
          <w:rFonts w:asciiTheme="majorBidi" w:hAnsiTheme="majorBidi" w:cstheme="majorBidi"/>
          <w:sz w:val="22"/>
          <w:szCs w:val="22"/>
        </w:rPr>
      </w:pPr>
      <w:r w:rsidRPr="0046614E">
        <w:rPr>
          <w:rFonts w:asciiTheme="majorBidi" w:hAnsiTheme="majorBidi" w:cstheme="majorBidi"/>
          <w:sz w:val="22"/>
          <w:szCs w:val="22"/>
        </w:rPr>
        <w:t>smještaja u ustanovu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59"/>
      </w:tblGrid>
      <w:tr w:rsidR="0046614E" w:rsidRPr="0046614E" w:rsidTr="00582F0F">
        <w:tc>
          <w:tcPr>
            <w:tcW w:w="9288" w:type="dxa"/>
          </w:tcPr>
          <w:p w:rsidR="0046614E" w:rsidRPr="0046614E" w:rsidRDefault="0046614E" w:rsidP="0046614E">
            <w:pPr>
              <w:autoSpaceDE w:val="0"/>
              <w:autoSpaceDN w:val="0"/>
              <w:adjustRightInd w:val="0"/>
              <w:jc w:val="both"/>
              <w:rPr>
                <w:rFonts w:asciiTheme="majorBidi" w:hAnsiTheme="majorBidi" w:cstheme="majorBidi"/>
                <w:sz w:val="22"/>
                <w:szCs w:val="22"/>
              </w:rPr>
            </w:pPr>
          </w:p>
        </w:tc>
      </w:tr>
    </w:tbl>
    <w:p w:rsidR="0046614E" w:rsidRPr="0046614E" w:rsidRDefault="0046614E" w:rsidP="0046614E">
      <w:pPr>
        <w:autoSpaceDE w:val="0"/>
        <w:autoSpaceDN w:val="0"/>
        <w:adjustRightInd w:val="0"/>
        <w:jc w:val="both"/>
        <w:rPr>
          <w:rFonts w:asciiTheme="majorBidi" w:hAnsiTheme="majorBidi" w:cstheme="majorBidi"/>
          <w:sz w:val="22"/>
          <w:szCs w:val="22"/>
        </w:rPr>
      </w:pPr>
    </w:p>
    <w:p w:rsidR="0046614E" w:rsidRPr="0046614E" w:rsidRDefault="0046614E" w:rsidP="0046614E">
      <w:pPr>
        <w:pStyle w:val="ListParagraph"/>
        <w:numPr>
          <w:ilvl w:val="0"/>
          <w:numId w:val="29"/>
        </w:numPr>
        <w:autoSpaceDE w:val="0"/>
        <w:autoSpaceDN w:val="0"/>
        <w:adjustRightInd w:val="0"/>
        <w:jc w:val="both"/>
        <w:rPr>
          <w:rFonts w:asciiTheme="majorBidi" w:hAnsiTheme="majorBidi" w:cstheme="majorBidi"/>
          <w:sz w:val="22"/>
          <w:szCs w:val="22"/>
        </w:rPr>
      </w:pPr>
      <w:r w:rsidRPr="0046614E">
        <w:rPr>
          <w:rFonts w:asciiTheme="majorBidi" w:hAnsiTheme="majorBidi" w:cstheme="majorBidi"/>
          <w:sz w:val="22"/>
          <w:szCs w:val="22"/>
        </w:rPr>
        <w:t>zbrinjavanje u hraniteljskoj porodici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59"/>
      </w:tblGrid>
      <w:tr w:rsidR="0046614E" w:rsidRPr="0046614E" w:rsidTr="00582F0F">
        <w:tc>
          <w:tcPr>
            <w:tcW w:w="9288" w:type="dxa"/>
          </w:tcPr>
          <w:p w:rsidR="0046614E" w:rsidRPr="0046614E" w:rsidRDefault="0046614E" w:rsidP="0046614E">
            <w:pPr>
              <w:autoSpaceDE w:val="0"/>
              <w:autoSpaceDN w:val="0"/>
              <w:adjustRightInd w:val="0"/>
              <w:jc w:val="both"/>
              <w:rPr>
                <w:rFonts w:asciiTheme="majorBidi" w:hAnsiTheme="majorBidi" w:cstheme="majorBidi"/>
                <w:sz w:val="22"/>
                <w:szCs w:val="22"/>
              </w:rPr>
            </w:pPr>
          </w:p>
        </w:tc>
      </w:tr>
    </w:tbl>
    <w:p w:rsidR="0046614E" w:rsidRPr="0046614E" w:rsidRDefault="0046614E" w:rsidP="0046614E">
      <w:pPr>
        <w:autoSpaceDE w:val="0"/>
        <w:autoSpaceDN w:val="0"/>
        <w:adjustRightInd w:val="0"/>
        <w:jc w:val="both"/>
        <w:rPr>
          <w:rFonts w:asciiTheme="majorBidi" w:hAnsiTheme="majorBidi" w:cstheme="majorBidi"/>
          <w:sz w:val="22"/>
          <w:szCs w:val="22"/>
        </w:rPr>
      </w:pPr>
    </w:p>
    <w:p w:rsidR="0046614E" w:rsidRPr="0046614E" w:rsidRDefault="0046614E" w:rsidP="0046614E">
      <w:pPr>
        <w:pStyle w:val="ListParagraph"/>
        <w:numPr>
          <w:ilvl w:val="0"/>
          <w:numId w:val="29"/>
        </w:numPr>
        <w:autoSpaceDE w:val="0"/>
        <w:autoSpaceDN w:val="0"/>
        <w:adjustRightInd w:val="0"/>
        <w:jc w:val="both"/>
        <w:rPr>
          <w:rFonts w:asciiTheme="majorBidi" w:hAnsiTheme="majorBidi" w:cstheme="majorBidi"/>
          <w:sz w:val="22"/>
          <w:szCs w:val="22"/>
        </w:rPr>
      </w:pPr>
      <w:r w:rsidRPr="0046614E">
        <w:rPr>
          <w:rFonts w:asciiTheme="majorBidi" w:hAnsiTheme="majorBidi" w:cstheme="majorBidi"/>
          <w:sz w:val="22"/>
          <w:szCs w:val="22"/>
        </w:rPr>
        <w:t>pomoć u kući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59"/>
      </w:tblGrid>
      <w:tr w:rsidR="0046614E" w:rsidRPr="0046614E" w:rsidTr="00582F0F">
        <w:tc>
          <w:tcPr>
            <w:tcW w:w="9288" w:type="dxa"/>
          </w:tcPr>
          <w:p w:rsidR="0046614E" w:rsidRPr="0046614E" w:rsidRDefault="0046614E" w:rsidP="0046614E">
            <w:pPr>
              <w:autoSpaceDE w:val="0"/>
              <w:autoSpaceDN w:val="0"/>
              <w:adjustRightInd w:val="0"/>
              <w:jc w:val="both"/>
              <w:rPr>
                <w:rFonts w:asciiTheme="majorBidi" w:hAnsiTheme="majorBidi" w:cstheme="majorBidi"/>
                <w:sz w:val="22"/>
                <w:szCs w:val="22"/>
              </w:rPr>
            </w:pPr>
          </w:p>
        </w:tc>
      </w:tr>
    </w:tbl>
    <w:p w:rsidR="0046614E" w:rsidRPr="0046614E" w:rsidRDefault="0046614E" w:rsidP="0046614E">
      <w:pPr>
        <w:autoSpaceDE w:val="0"/>
        <w:autoSpaceDN w:val="0"/>
        <w:adjustRightInd w:val="0"/>
        <w:jc w:val="both"/>
        <w:rPr>
          <w:rFonts w:asciiTheme="majorBidi" w:hAnsiTheme="majorBidi" w:cstheme="majorBidi"/>
          <w:sz w:val="22"/>
          <w:szCs w:val="22"/>
        </w:rPr>
      </w:pPr>
    </w:p>
    <w:p w:rsidR="0046614E" w:rsidRPr="0046614E" w:rsidRDefault="0046614E" w:rsidP="0046614E">
      <w:pPr>
        <w:pStyle w:val="ListParagraph"/>
        <w:numPr>
          <w:ilvl w:val="0"/>
          <w:numId w:val="29"/>
        </w:numPr>
        <w:autoSpaceDE w:val="0"/>
        <w:autoSpaceDN w:val="0"/>
        <w:adjustRightInd w:val="0"/>
        <w:jc w:val="both"/>
        <w:rPr>
          <w:rFonts w:asciiTheme="majorBidi" w:hAnsiTheme="majorBidi" w:cstheme="majorBidi"/>
          <w:sz w:val="22"/>
          <w:szCs w:val="22"/>
        </w:rPr>
      </w:pPr>
      <w:r w:rsidRPr="0046614E">
        <w:rPr>
          <w:rFonts w:asciiTheme="majorBidi" w:hAnsiTheme="majorBidi" w:cstheme="majorBidi"/>
          <w:sz w:val="22"/>
          <w:szCs w:val="22"/>
        </w:rPr>
        <w:t>dnevno zbrinjavanje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59"/>
      </w:tblGrid>
      <w:tr w:rsidR="0046614E" w:rsidRPr="0046614E" w:rsidTr="00582F0F">
        <w:tc>
          <w:tcPr>
            <w:tcW w:w="9288" w:type="dxa"/>
          </w:tcPr>
          <w:p w:rsidR="0046614E" w:rsidRPr="0046614E" w:rsidRDefault="0046614E" w:rsidP="0046614E">
            <w:pPr>
              <w:autoSpaceDE w:val="0"/>
              <w:autoSpaceDN w:val="0"/>
              <w:adjustRightInd w:val="0"/>
              <w:jc w:val="both"/>
              <w:rPr>
                <w:rFonts w:asciiTheme="majorBidi" w:hAnsiTheme="majorBidi" w:cstheme="majorBidi"/>
                <w:sz w:val="22"/>
                <w:szCs w:val="22"/>
              </w:rPr>
            </w:pPr>
          </w:p>
        </w:tc>
      </w:tr>
    </w:tbl>
    <w:p w:rsidR="0046614E" w:rsidRPr="0046614E" w:rsidRDefault="0046614E" w:rsidP="0046614E">
      <w:pPr>
        <w:autoSpaceDE w:val="0"/>
        <w:autoSpaceDN w:val="0"/>
        <w:adjustRightInd w:val="0"/>
        <w:jc w:val="both"/>
        <w:rPr>
          <w:rFonts w:asciiTheme="majorBidi" w:hAnsiTheme="majorBidi" w:cstheme="majorBidi"/>
          <w:sz w:val="22"/>
          <w:szCs w:val="22"/>
        </w:rPr>
      </w:pPr>
    </w:p>
    <w:p w:rsidR="0046614E" w:rsidRPr="0046614E" w:rsidRDefault="0046614E" w:rsidP="0046614E">
      <w:pPr>
        <w:pStyle w:val="ListParagraph"/>
        <w:numPr>
          <w:ilvl w:val="0"/>
          <w:numId w:val="29"/>
        </w:numPr>
        <w:autoSpaceDE w:val="0"/>
        <w:autoSpaceDN w:val="0"/>
        <w:adjustRightInd w:val="0"/>
        <w:jc w:val="both"/>
        <w:rPr>
          <w:rFonts w:asciiTheme="majorBidi" w:hAnsiTheme="majorBidi" w:cstheme="majorBidi"/>
          <w:sz w:val="22"/>
          <w:szCs w:val="22"/>
        </w:rPr>
      </w:pPr>
      <w:r w:rsidRPr="0046614E">
        <w:rPr>
          <w:rFonts w:asciiTheme="majorBidi" w:hAnsiTheme="majorBidi" w:cstheme="majorBidi"/>
          <w:sz w:val="22"/>
          <w:szCs w:val="22"/>
        </w:rPr>
        <w:t>jednokratna novčana pomoć</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59"/>
      </w:tblGrid>
      <w:tr w:rsidR="0046614E" w:rsidRPr="0046614E" w:rsidTr="00582F0F">
        <w:tc>
          <w:tcPr>
            <w:tcW w:w="9288" w:type="dxa"/>
          </w:tcPr>
          <w:p w:rsidR="0046614E" w:rsidRPr="0046614E" w:rsidRDefault="0046614E" w:rsidP="0046614E">
            <w:pPr>
              <w:autoSpaceDE w:val="0"/>
              <w:autoSpaceDN w:val="0"/>
              <w:adjustRightInd w:val="0"/>
              <w:jc w:val="both"/>
              <w:rPr>
                <w:rFonts w:asciiTheme="majorBidi" w:hAnsiTheme="majorBidi" w:cstheme="majorBidi"/>
                <w:sz w:val="22"/>
                <w:szCs w:val="22"/>
              </w:rPr>
            </w:pPr>
          </w:p>
        </w:tc>
      </w:tr>
    </w:tbl>
    <w:p w:rsidR="0046614E" w:rsidRPr="0046614E" w:rsidRDefault="0046614E" w:rsidP="0046614E">
      <w:pPr>
        <w:autoSpaceDE w:val="0"/>
        <w:autoSpaceDN w:val="0"/>
        <w:adjustRightInd w:val="0"/>
        <w:jc w:val="both"/>
        <w:rPr>
          <w:rFonts w:asciiTheme="majorBidi" w:hAnsiTheme="majorBidi" w:cstheme="majorBidi"/>
          <w:sz w:val="22"/>
          <w:szCs w:val="22"/>
        </w:rPr>
      </w:pPr>
    </w:p>
    <w:p w:rsidR="0046614E" w:rsidRPr="0046614E" w:rsidRDefault="0046614E" w:rsidP="0046614E">
      <w:pPr>
        <w:pStyle w:val="ListParagraph"/>
        <w:numPr>
          <w:ilvl w:val="0"/>
          <w:numId w:val="29"/>
        </w:numPr>
        <w:autoSpaceDE w:val="0"/>
        <w:autoSpaceDN w:val="0"/>
        <w:adjustRightInd w:val="0"/>
        <w:jc w:val="both"/>
        <w:rPr>
          <w:rFonts w:asciiTheme="majorBidi" w:hAnsiTheme="majorBidi" w:cstheme="majorBidi"/>
          <w:sz w:val="22"/>
          <w:szCs w:val="22"/>
        </w:rPr>
      </w:pPr>
      <w:r w:rsidRPr="0046614E">
        <w:rPr>
          <w:rFonts w:asciiTheme="majorBidi" w:hAnsiTheme="majorBidi" w:cstheme="majorBidi"/>
          <w:sz w:val="22"/>
          <w:szCs w:val="22"/>
        </w:rPr>
        <w:t>savjetovanje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59"/>
      </w:tblGrid>
      <w:tr w:rsidR="0046614E" w:rsidRPr="0046614E" w:rsidTr="00582F0F">
        <w:tc>
          <w:tcPr>
            <w:tcW w:w="9288" w:type="dxa"/>
          </w:tcPr>
          <w:p w:rsidR="0046614E" w:rsidRPr="0046614E" w:rsidRDefault="0046614E" w:rsidP="0046614E">
            <w:pPr>
              <w:autoSpaceDE w:val="0"/>
              <w:autoSpaceDN w:val="0"/>
              <w:adjustRightInd w:val="0"/>
              <w:jc w:val="both"/>
              <w:rPr>
                <w:rFonts w:asciiTheme="majorBidi" w:hAnsiTheme="majorBidi" w:cstheme="majorBidi"/>
                <w:sz w:val="22"/>
                <w:szCs w:val="22"/>
              </w:rPr>
            </w:pPr>
          </w:p>
        </w:tc>
      </w:tr>
    </w:tbl>
    <w:p w:rsidR="0046614E" w:rsidRPr="0046614E" w:rsidRDefault="0046614E" w:rsidP="0046614E">
      <w:pPr>
        <w:autoSpaceDE w:val="0"/>
        <w:autoSpaceDN w:val="0"/>
        <w:adjustRightInd w:val="0"/>
        <w:jc w:val="both"/>
        <w:rPr>
          <w:rFonts w:asciiTheme="majorBidi" w:hAnsiTheme="majorBidi" w:cstheme="majorBidi"/>
          <w:sz w:val="22"/>
          <w:szCs w:val="22"/>
        </w:rPr>
      </w:pPr>
    </w:p>
    <w:p w:rsidR="0046614E" w:rsidRPr="0046614E" w:rsidRDefault="0046614E" w:rsidP="0046614E">
      <w:pPr>
        <w:pStyle w:val="ListParagraph"/>
        <w:numPr>
          <w:ilvl w:val="0"/>
          <w:numId w:val="28"/>
        </w:numPr>
        <w:jc w:val="both"/>
        <w:rPr>
          <w:rFonts w:asciiTheme="majorBidi" w:hAnsiTheme="majorBidi" w:cstheme="majorBidi"/>
          <w:sz w:val="22"/>
          <w:szCs w:val="22"/>
        </w:rPr>
      </w:pPr>
      <w:r w:rsidRPr="0046614E">
        <w:rPr>
          <w:rFonts w:asciiTheme="majorBidi" w:hAnsiTheme="majorBidi" w:cstheme="majorBidi"/>
          <w:sz w:val="22"/>
          <w:szCs w:val="22"/>
        </w:rPr>
        <w:t>Koje prijedloge imate u pogledu poboljšanja socijalne zaštite djece?</w:t>
      </w:r>
    </w:p>
    <w:p w:rsidR="0046614E" w:rsidRPr="0046614E" w:rsidRDefault="0046614E" w:rsidP="0046614E">
      <w:pPr>
        <w:jc w:val="both"/>
        <w:rPr>
          <w:rFonts w:asciiTheme="majorBidi" w:hAnsiTheme="majorBidi" w:cstheme="majorBidi"/>
          <w:b/>
          <w:sz w:val="22"/>
          <w:szCs w:val="22"/>
          <w:lang w:val="bs-Latn-BA"/>
        </w:rPr>
      </w:pPr>
    </w:p>
    <w:p w:rsidR="006F7472" w:rsidRPr="0046614E" w:rsidRDefault="006F7472" w:rsidP="0046614E">
      <w:pPr>
        <w:jc w:val="both"/>
        <w:rPr>
          <w:rFonts w:asciiTheme="majorBidi" w:hAnsiTheme="majorBidi" w:cstheme="majorBidi"/>
          <w:sz w:val="22"/>
          <w:szCs w:val="22"/>
          <w:lang w:val="bs-Latn-BA"/>
        </w:rPr>
      </w:pPr>
    </w:p>
    <w:sectPr w:rsidR="006F7472" w:rsidRPr="0046614E" w:rsidSect="00753D84">
      <w:footerReference w:type="even" r:id="rId8"/>
      <w:footerReference w:type="default" r:id="rId9"/>
      <w:footerReference w:type="first" r:id="rId10"/>
      <w:pgSz w:w="9979" w:h="14175" w:code="34"/>
      <w:pgMar w:top="1134" w:right="1418" w:bottom="1134" w:left="1418" w:header="709" w:footer="709" w:gutter="0"/>
      <w:pgNumType w:start="99"/>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04D" w:rsidRDefault="00E6504D" w:rsidP="006F7472">
      <w:r>
        <w:separator/>
      </w:r>
    </w:p>
  </w:endnote>
  <w:endnote w:type="continuationSeparator" w:id="0">
    <w:p w:rsidR="00E6504D" w:rsidRDefault="00E6504D" w:rsidP="006F7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MS Mincho"/>
    <w:panose1 w:val="00000000000000000000"/>
    <w:charset w:val="80"/>
    <w:family w:val="auto"/>
    <w:notTrueType/>
    <w:pitch w:val="default"/>
    <w:sig w:usb0="00000007" w:usb1="08070000" w:usb2="00000010" w:usb3="00000000" w:csb0="00020003" w:csb1="00000000"/>
  </w:font>
  <w:font w:name="CirTimes_New_Roman">
    <w:altName w:val="Arial"/>
    <w:panose1 w:val="00000000000000000000"/>
    <w:charset w:val="00"/>
    <w:family w:val="swiss"/>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Gothic720 L2">
    <w:altName w:val="Arial"/>
    <w:panose1 w:val="00000000000000000000"/>
    <w:charset w:val="00"/>
    <w:family w:val="swiss"/>
    <w:notTrueType/>
    <w:pitch w:val="default"/>
    <w:sig w:usb0="00000001" w:usb1="00000000" w:usb2="00000000" w:usb3="00000000" w:csb0="00000003" w:csb1="00000000"/>
  </w:font>
  <w:font w:name="ArialMT">
    <w:altName w:val="MS Mincho"/>
    <w:panose1 w:val="00000000000000000000"/>
    <w:charset w:val="80"/>
    <w:family w:val="auto"/>
    <w:notTrueType/>
    <w:pitch w:val="default"/>
    <w:sig w:usb0="00000207" w:usb1="08070000" w:usb2="00000010" w:usb3="00000000" w:csb0="00020007" w:csb1="00000000"/>
  </w:font>
  <w:font w:name="TimesNewRoman">
    <w:altName w:val="MS Mincho"/>
    <w:panose1 w:val="00000000000000000000"/>
    <w:charset w:val="80"/>
    <w:family w:val="auto"/>
    <w:notTrueType/>
    <w:pitch w:val="default"/>
    <w:sig w:usb0="00000001" w:usb1="08070000" w:usb2="00000010" w:usb3="00000000" w:csb0="00020000" w:csb1="00000000"/>
  </w:font>
  <w:font w:name="MyriadPro-Regular">
    <w:altName w:val="MS Gothic"/>
    <w:panose1 w:val="00000000000000000000"/>
    <w:charset w:val="80"/>
    <w:family w:val="swiss"/>
    <w:notTrueType/>
    <w:pitch w:val="default"/>
    <w:sig w:usb0="00000000"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1430"/>
      <w:docPartObj>
        <w:docPartGallery w:val="Page Numbers (Bottom of Page)"/>
        <w:docPartUnique/>
      </w:docPartObj>
    </w:sdtPr>
    <w:sdtEndPr/>
    <w:sdtContent>
      <w:p w:rsidR="0080013C" w:rsidRDefault="007558E8" w:rsidP="0080013C">
        <w:pPr>
          <w:pStyle w:val="Footer"/>
          <w:spacing w:before="240"/>
        </w:pPr>
        <w:r>
          <w:fldChar w:fldCharType="begin"/>
        </w:r>
        <w:r>
          <w:instrText xml:space="preserve"> PAGE   \* MERGEFORMAT </w:instrText>
        </w:r>
        <w:r>
          <w:fldChar w:fldCharType="separate"/>
        </w:r>
        <w:r w:rsidR="00063F94">
          <w:rPr>
            <w:noProof/>
          </w:rPr>
          <w:t>100</w:t>
        </w:r>
        <w:r>
          <w:rPr>
            <w:noProof/>
          </w:rPr>
          <w:fldChar w:fldCharType="end"/>
        </w:r>
      </w:p>
    </w:sdtContent>
  </w:sdt>
  <w:p w:rsidR="0080013C" w:rsidRDefault="008001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1427"/>
      <w:docPartObj>
        <w:docPartGallery w:val="Page Numbers (Bottom of Page)"/>
        <w:docPartUnique/>
      </w:docPartObj>
    </w:sdtPr>
    <w:sdtEndPr/>
    <w:sdtContent>
      <w:p w:rsidR="0080013C" w:rsidRDefault="007558E8" w:rsidP="0080013C">
        <w:pPr>
          <w:pStyle w:val="Footer"/>
          <w:spacing w:before="240"/>
          <w:jc w:val="right"/>
        </w:pPr>
        <w:r>
          <w:fldChar w:fldCharType="begin"/>
        </w:r>
        <w:r>
          <w:instrText xml:space="preserve"> PAGE   \* MERGEFORMAT </w:instrText>
        </w:r>
        <w:r>
          <w:fldChar w:fldCharType="separate"/>
        </w:r>
        <w:r w:rsidR="00063F94">
          <w:rPr>
            <w:noProof/>
          </w:rPr>
          <w:t>101</w:t>
        </w:r>
        <w:r>
          <w:rPr>
            <w:noProof/>
          </w:rPr>
          <w:fldChar w:fldCharType="end"/>
        </w:r>
      </w:p>
    </w:sdtContent>
  </w:sdt>
  <w:p w:rsidR="0080013C" w:rsidRDefault="0080013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1429"/>
      <w:docPartObj>
        <w:docPartGallery w:val="Page Numbers (Bottom of Page)"/>
        <w:docPartUnique/>
      </w:docPartObj>
    </w:sdtPr>
    <w:sdtEndPr/>
    <w:sdtContent>
      <w:p w:rsidR="0080013C" w:rsidRDefault="007558E8" w:rsidP="0080013C">
        <w:pPr>
          <w:pStyle w:val="Footer"/>
          <w:spacing w:before="240"/>
          <w:jc w:val="right"/>
        </w:pPr>
        <w:r>
          <w:fldChar w:fldCharType="begin"/>
        </w:r>
        <w:r>
          <w:instrText xml:space="preserve"> PAGE   \* MERGEFORMAT </w:instrText>
        </w:r>
        <w:r>
          <w:fldChar w:fldCharType="separate"/>
        </w:r>
        <w:r w:rsidR="00063F94">
          <w:rPr>
            <w:noProof/>
          </w:rPr>
          <w:t>99</w:t>
        </w:r>
        <w:r>
          <w:rPr>
            <w:noProof/>
          </w:rPr>
          <w:fldChar w:fldCharType="end"/>
        </w:r>
      </w:p>
    </w:sdtContent>
  </w:sdt>
  <w:p w:rsidR="0080013C" w:rsidRDefault="008001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04D" w:rsidRDefault="00E6504D" w:rsidP="006F7472">
      <w:r>
        <w:separator/>
      </w:r>
    </w:p>
  </w:footnote>
  <w:footnote w:type="continuationSeparator" w:id="0">
    <w:p w:rsidR="00E6504D" w:rsidRDefault="00E6504D" w:rsidP="006F7472">
      <w:r>
        <w:continuationSeparator/>
      </w:r>
    </w:p>
  </w:footnote>
  <w:footnote w:id="1">
    <w:p w:rsidR="0046614E" w:rsidRPr="0046614E" w:rsidRDefault="0046614E" w:rsidP="0046614E">
      <w:pPr>
        <w:autoSpaceDE w:val="0"/>
        <w:autoSpaceDN w:val="0"/>
        <w:adjustRightInd w:val="0"/>
        <w:jc w:val="both"/>
        <w:rPr>
          <w:rFonts w:asciiTheme="majorBidi" w:hAnsiTheme="majorBidi" w:cstheme="majorBidi"/>
          <w:sz w:val="18"/>
          <w:szCs w:val="18"/>
          <w:lang w:val="bs-Latn-BA"/>
        </w:rPr>
      </w:pPr>
      <w:r w:rsidRPr="0046614E">
        <w:rPr>
          <w:rStyle w:val="FootnoteReference"/>
          <w:rFonts w:asciiTheme="majorBidi" w:hAnsiTheme="majorBidi" w:cstheme="majorBidi"/>
          <w:sz w:val="18"/>
          <w:szCs w:val="18"/>
          <w:lang w:val="bs-Latn-BA"/>
        </w:rPr>
        <w:footnoteRef/>
      </w:r>
      <w:r w:rsidRPr="0046614E">
        <w:rPr>
          <w:rFonts w:asciiTheme="majorBidi" w:hAnsiTheme="majorBidi" w:cstheme="majorBidi"/>
          <w:sz w:val="18"/>
          <w:szCs w:val="18"/>
          <w:lang w:val="bs-Latn-BA"/>
        </w:rPr>
        <w:t xml:space="preserve"> Zanimljiva su zapažanja nekih autora koji polaze od toga da je socijalna politika utemeljena na moralnim vrijednostima, solidarnosti i uzajamnosti. Moralne vrijednosti, solidarnost i uzajamnost očigledno su relevantne za socijalnu politiku. Shodno trome, budući da je socijalna politika u prvom redu skup mjera koje poduzima država, interesantnim se čini tragati za odgovorom na pitanje koje su moralne vrijednosti uopće igrale nezamjenjivu ulogu u razvoju države, posebno u odnosu na socijalno-političke djelatnosti države. Detaljnije: Pusić, E, „Socijalna politika kao moralni problem“, </w:t>
      </w:r>
      <w:r w:rsidRPr="0046614E">
        <w:rPr>
          <w:rFonts w:asciiTheme="majorBidi" w:hAnsiTheme="majorBidi" w:cstheme="majorBidi"/>
          <w:i/>
          <w:sz w:val="18"/>
          <w:szCs w:val="18"/>
          <w:lang w:val="bs-Latn-BA"/>
        </w:rPr>
        <w:t>Revija za socijalnu politiku god. I, br. 1</w:t>
      </w:r>
      <w:r w:rsidRPr="0046614E">
        <w:rPr>
          <w:rFonts w:asciiTheme="majorBidi" w:hAnsiTheme="majorBidi" w:cstheme="majorBidi"/>
          <w:sz w:val="18"/>
          <w:szCs w:val="18"/>
          <w:lang w:val="bs-Latn-BA"/>
        </w:rPr>
        <w:t xml:space="preserve">, Zagreb, 1994, str. 8. </w:t>
      </w:r>
    </w:p>
  </w:footnote>
  <w:footnote w:id="2">
    <w:p w:rsidR="0046614E" w:rsidRPr="0046614E" w:rsidRDefault="0046614E" w:rsidP="0046614E">
      <w:pPr>
        <w:jc w:val="both"/>
        <w:rPr>
          <w:rFonts w:asciiTheme="majorBidi" w:hAnsiTheme="majorBidi" w:cstheme="majorBidi"/>
          <w:sz w:val="18"/>
          <w:szCs w:val="18"/>
          <w:lang w:val="bs-Latn-BA"/>
        </w:rPr>
      </w:pPr>
      <w:r w:rsidRPr="0046614E">
        <w:rPr>
          <w:rStyle w:val="FootnoteReference"/>
          <w:rFonts w:asciiTheme="majorBidi" w:hAnsiTheme="majorBidi" w:cstheme="majorBidi"/>
          <w:sz w:val="18"/>
          <w:szCs w:val="18"/>
          <w:lang w:val="bs-Latn-BA"/>
        </w:rPr>
        <w:footnoteRef/>
      </w:r>
      <w:r w:rsidRPr="0046614E">
        <w:rPr>
          <w:rFonts w:asciiTheme="majorBidi" w:hAnsiTheme="majorBidi" w:cstheme="majorBidi"/>
          <w:sz w:val="18"/>
          <w:szCs w:val="18"/>
          <w:lang w:val="bs-Latn-BA"/>
        </w:rPr>
        <w:t xml:space="preserve"> Aristotel, </w:t>
      </w:r>
      <w:r w:rsidRPr="0046614E">
        <w:rPr>
          <w:rFonts w:asciiTheme="majorBidi" w:hAnsiTheme="majorBidi" w:cstheme="majorBidi"/>
          <w:i/>
          <w:sz w:val="18"/>
          <w:szCs w:val="18"/>
          <w:lang w:val="bs-Latn-BA"/>
        </w:rPr>
        <w:t>Politika</w:t>
      </w:r>
      <w:r w:rsidRPr="0046614E">
        <w:rPr>
          <w:rFonts w:asciiTheme="majorBidi" w:hAnsiTheme="majorBidi" w:cstheme="majorBidi"/>
          <w:sz w:val="18"/>
          <w:szCs w:val="18"/>
          <w:lang w:val="bs-Latn-BA"/>
        </w:rPr>
        <w:t>, Globus, Zagreb, Sveučilišna naklada Liber, Zagreb, Zagreb, 1988, str. 48.</w:t>
      </w:r>
    </w:p>
  </w:footnote>
  <w:footnote w:id="3">
    <w:p w:rsidR="0046614E" w:rsidRPr="0046614E" w:rsidRDefault="0046614E" w:rsidP="0046614E">
      <w:pPr>
        <w:pStyle w:val="FootnoteText"/>
        <w:jc w:val="both"/>
        <w:rPr>
          <w:rFonts w:asciiTheme="majorBidi" w:hAnsiTheme="majorBidi" w:cstheme="majorBidi"/>
          <w:sz w:val="18"/>
          <w:szCs w:val="18"/>
          <w:lang w:val="bs-Latn-BA"/>
        </w:rPr>
      </w:pPr>
      <w:r w:rsidRPr="0046614E">
        <w:rPr>
          <w:rStyle w:val="FootnoteReference"/>
          <w:rFonts w:asciiTheme="majorBidi" w:hAnsiTheme="majorBidi" w:cstheme="majorBidi"/>
          <w:sz w:val="18"/>
          <w:szCs w:val="18"/>
          <w:lang w:val="bs-Latn-BA"/>
        </w:rPr>
        <w:footnoteRef/>
      </w:r>
      <w:r w:rsidRPr="0046614E">
        <w:rPr>
          <w:rFonts w:asciiTheme="majorBidi" w:hAnsiTheme="majorBidi" w:cstheme="majorBidi"/>
          <w:sz w:val="18"/>
          <w:szCs w:val="18"/>
          <w:lang w:val="bs-Latn-BA"/>
        </w:rPr>
        <w:t xml:space="preserve"> Ovo iz razloga što je za građane najvažnije pitanje konkretnih i sprovodivih oblika socijalne zaštite, koji istina ne mogu biti adekvatno provedeni ukoliko nije usvojena odgovarajuća socijalna politika, odnosno strategija socijalnog razvoja. Znači, najjednostavnije kazano građane zanima kakav je kvalitet života u sredini kojoj pripadaju i koliko mogu računati na državu kao faktor stabilizacije i prosperiteta. Na tom tragu razumnom se čini sljedeća latinska sentenca: </w:t>
      </w:r>
      <w:r w:rsidRPr="0046614E">
        <w:rPr>
          <w:rFonts w:asciiTheme="majorBidi" w:hAnsiTheme="majorBidi" w:cstheme="majorBidi"/>
          <w:i/>
          <w:sz w:val="18"/>
          <w:szCs w:val="18"/>
          <w:lang w:val="bs-Latn-BA"/>
        </w:rPr>
        <w:t>Ubi bene ibi patria</w:t>
      </w:r>
      <w:r w:rsidRPr="0046614E">
        <w:rPr>
          <w:rFonts w:asciiTheme="majorBidi" w:hAnsiTheme="majorBidi" w:cstheme="majorBidi"/>
          <w:sz w:val="18"/>
          <w:szCs w:val="18"/>
          <w:lang w:val="bs-Latn-BA"/>
        </w:rPr>
        <w:t xml:space="preserve">-država je tamo gdje mi je dobro. O širem značenju ove sentence vidjeti: Wojcik, Z, „Joannes Georgius Adamus Forster, his voyages and Polish relations“, </w:t>
      </w:r>
      <w:r w:rsidRPr="0046614E">
        <w:rPr>
          <w:rFonts w:asciiTheme="majorBidi" w:hAnsiTheme="majorBidi" w:cstheme="majorBidi"/>
          <w:i/>
          <w:sz w:val="18"/>
          <w:szCs w:val="18"/>
          <w:lang w:val="bs-Latn-BA"/>
        </w:rPr>
        <w:t>Polish Polar Research 10-1</w:t>
      </w:r>
      <w:r w:rsidRPr="0046614E">
        <w:rPr>
          <w:rFonts w:asciiTheme="majorBidi" w:hAnsiTheme="majorBidi" w:cstheme="majorBidi"/>
          <w:sz w:val="18"/>
          <w:szCs w:val="18"/>
          <w:lang w:val="bs-Latn-BA"/>
        </w:rPr>
        <w:t xml:space="preserve">, 1989, str. 42. </w:t>
      </w:r>
    </w:p>
  </w:footnote>
  <w:footnote w:id="4">
    <w:p w:rsidR="0046614E" w:rsidRPr="0046614E" w:rsidRDefault="0046614E" w:rsidP="0046614E">
      <w:pPr>
        <w:pStyle w:val="FootnoteText"/>
        <w:jc w:val="both"/>
        <w:rPr>
          <w:rFonts w:asciiTheme="majorBidi" w:hAnsiTheme="majorBidi" w:cstheme="majorBidi"/>
          <w:sz w:val="18"/>
          <w:szCs w:val="18"/>
          <w:lang w:val="bs-Latn-BA"/>
        </w:rPr>
      </w:pPr>
      <w:r w:rsidRPr="0046614E">
        <w:rPr>
          <w:rStyle w:val="FootnoteReference"/>
          <w:rFonts w:asciiTheme="majorBidi" w:hAnsiTheme="majorBidi" w:cstheme="majorBidi"/>
          <w:sz w:val="18"/>
          <w:szCs w:val="18"/>
          <w:lang w:val="bs-Latn-BA"/>
        </w:rPr>
        <w:footnoteRef/>
      </w:r>
      <w:r w:rsidRPr="0046614E">
        <w:rPr>
          <w:rFonts w:asciiTheme="majorBidi" w:hAnsiTheme="majorBidi" w:cstheme="majorBidi"/>
          <w:sz w:val="18"/>
          <w:szCs w:val="18"/>
          <w:lang w:val="bs-Latn-BA"/>
        </w:rPr>
        <w:t xml:space="preserve"> Puljiz, V.,  „E. Pusić: Pogledi na socijalnu državu, socijalnu politiku i socijalnu zaštitu“, </w:t>
      </w:r>
      <w:r w:rsidRPr="0046614E">
        <w:rPr>
          <w:rFonts w:asciiTheme="majorBidi" w:hAnsiTheme="majorBidi" w:cstheme="majorBidi"/>
          <w:i/>
          <w:sz w:val="18"/>
          <w:szCs w:val="18"/>
          <w:lang w:val="bs-Latn-BA"/>
        </w:rPr>
        <w:t>HKJU – CCPA, god. 11. (2011.), br. 4.</w:t>
      </w:r>
      <w:r w:rsidRPr="0046614E">
        <w:rPr>
          <w:rFonts w:asciiTheme="majorBidi" w:hAnsiTheme="majorBidi" w:cstheme="majorBidi"/>
          <w:sz w:val="18"/>
          <w:szCs w:val="18"/>
          <w:lang w:val="bs-Latn-BA"/>
        </w:rPr>
        <w:t xml:space="preserve">, Zagreb, 2011, str. 1005.  </w:t>
      </w:r>
    </w:p>
  </w:footnote>
  <w:footnote w:id="5">
    <w:p w:rsidR="0046614E" w:rsidRPr="0046614E" w:rsidRDefault="0046614E" w:rsidP="0046614E">
      <w:pPr>
        <w:autoSpaceDE w:val="0"/>
        <w:autoSpaceDN w:val="0"/>
        <w:adjustRightInd w:val="0"/>
        <w:jc w:val="both"/>
        <w:rPr>
          <w:rFonts w:asciiTheme="majorBidi" w:hAnsiTheme="majorBidi" w:cstheme="majorBidi"/>
          <w:sz w:val="18"/>
          <w:szCs w:val="18"/>
          <w:lang w:val="bs-Latn-BA"/>
        </w:rPr>
      </w:pPr>
      <w:r w:rsidRPr="0046614E">
        <w:rPr>
          <w:rStyle w:val="FootnoteReference"/>
          <w:rFonts w:asciiTheme="majorBidi" w:hAnsiTheme="majorBidi" w:cstheme="majorBidi"/>
          <w:sz w:val="18"/>
          <w:szCs w:val="18"/>
          <w:lang w:val="bs-Latn-BA"/>
        </w:rPr>
        <w:footnoteRef/>
      </w:r>
      <w:r w:rsidRPr="0046614E">
        <w:rPr>
          <w:rFonts w:asciiTheme="majorBidi" w:hAnsiTheme="majorBidi" w:cstheme="majorBidi"/>
          <w:sz w:val="18"/>
          <w:szCs w:val="18"/>
          <w:lang w:val="bs-Latn-BA"/>
        </w:rPr>
        <w:t xml:space="preserve"> „Pojam socijalna država više je vezan za njemačko područje utjecaja obilježeno tzv. bismarkovom tradicijom socijalne politike. Uostalom pojam Welfare State novijeg je porijekla. Stvoren je četrdesetih godina ovog stoljeća u vezi sa britanskom socijalnom reformom utemeljenom u poznatom izvještaju lorda W. Beveridgea, 1942. godine.“ Više vidjeti: Puljiz, V, „Trendovi u socijalnoj poltici Hrvatske“, </w:t>
      </w:r>
      <w:r w:rsidRPr="0046614E">
        <w:rPr>
          <w:rFonts w:asciiTheme="majorBidi" w:hAnsiTheme="majorBidi" w:cstheme="majorBidi"/>
          <w:i/>
          <w:sz w:val="18"/>
          <w:szCs w:val="18"/>
          <w:lang w:val="bs-Latn-BA"/>
        </w:rPr>
        <w:t>Revija za socijalnu poltiku, god. III, br. 3-4</w:t>
      </w:r>
      <w:r w:rsidRPr="0046614E">
        <w:rPr>
          <w:rFonts w:asciiTheme="majorBidi" w:hAnsiTheme="majorBidi" w:cstheme="majorBidi"/>
          <w:sz w:val="18"/>
          <w:szCs w:val="18"/>
          <w:lang w:val="bs-Latn-BA"/>
        </w:rPr>
        <w:t>, Zagreb, 1996, str. 274.</w:t>
      </w:r>
    </w:p>
  </w:footnote>
  <w:footnote w:id="6">
    <w:p w:rsidR="0046614E" w:rsidRPr="0046614E" w:rsidRDefault="0046614E" w:rsidP="0046614E">
      <w:pPr>
        <w:autoSpaceDE w:val="0"/>
        <w:autoSpaceDN w:val="0"/>
        <w:adjustRightInd w:val="0"/>
        <w:jc w:val="both"/>
        <w:rPr>
          <w:rFonts w:asciiTheme="majorBidi" w:hAnsiTheme="majorBidi" w:cstheme="majorBidi"/>
          <w:sz w:val="18"/>
          <w:szCs w:val="18"/>
          <w:lang w:val="bs-Latn-BA"/>
        </w:rPr>
      </w:pPr>
      <w:r w:rsidRPr="0046614E">
        <w:rPr>
          <w:rStyle w:val="FootnoteReference"/>
          <w:rFonts w:asciiTheme="majorBidi" w:hAnsiTheme="majorBidi" w:cstheme="majorBidi"/>
          <w:sz w:val="18"/>
          <w:szCs w:val="18"/>
          <w:lang w:val="bs-Latn-BA"/>
        </w:rPr>
        <w:footnoteRef/>
      </w:r>
      <w:r w:rsidRPr="0046614E">
        <w:rPr>
          <w:rFonts w:asciiTheme="majorBidi" w:hAnsiTheme="majorBidi" w:cstheme="majorBidi"/>
          <w:sz w:val="18"/>
          <w:szCs w:val="18"/>
          <w:lang w:val="bs-Latn-BA"/>
        </w:rPr>
        <w:t xml:space="preserve"> Prema uglednom britanskom teoretičaru T. H. Marshallu: „Centralni korpus socijalne politike obuhvaća socijalno osiguranje, javnu (ili nacionalnu) pomoć, zdravstvo i socijalne usluge te stambenu politiku.“ Citirano prema: </w:t>
      </w:r>
      <w:r w:rsidRPr="0046614E">
        <w:rPr>
          <w:rFonts w:asciiTheme="majorBidi" w:hAnsiTheme="majorBidi" w:cstheme="majorBidi"/>
          <w:i/>
          <w:sz w:val="18"/>
          <w:szCs w:val="18"/>
          <w:lang w:val="bs-Latn-BA"/>
        </w:rPr>
        <w:t>Ibid</w:t>
      </w:r>
      <w:r w:rsidRPr="0046614E">
        <w:rPr>
          <w:rFonts w:asciiTheme="majorBidi" w:hAnsiTheme="majorBidi" w:cstheme="majorBidi"/>
          <w:sz w:val="18"/>
          <w:szCs w:val="18"/>
          <w:lang w:val="bs-Latn-BA"/>
        </w:rPr>
        <w:t xml:space="preserve">., str. 273.  </w:t>
      </w:r>
    </w:p>
  </w:footnote>
  <w:footnote w:id="7">
    <w:p w:rsidR="0046614E" w:rsidRPr="0046614E" w:rsidRDefault="0046614E" w:rsidP="0046614E">
      <w:pPr>
        <w:pStyle w:val="FootnoteText"/>
        <w:jc w:val="both"/>
        <w:rPr>
          <w:rFonts w:asciiTheme="majorBidi" w:hAnsiTheme="majorBidi" w:cstheme="majorBidi"/>
          <w:sz w:val="18"/>
          <w:szCs w:val="18"/>
          <w:lang w:val="bs-Latn-BA"/>
        </w:rPr>
      </w:pPr>
      <w:r w:rsidRPr="0046614E">
        <w:rPr>
          <w:rStyle w:val="FootnoteReference"/>
          <w:rFonts w:asciiTheme="majorBidi" w:hAnsiTheme="majorBidi" w:cstheme="majorBidi"/>
          <w:sz w:val="18"/>
          <w:szCs w:val="18"/>
          <w:lang w:val="bs-Latn-BA"/>
        </w:rPr>
        <w:footnoteRef/>
      </w:r>
      <w:r w:rsidRPr="0046614E">
        <w:rPr>
          <w:rFonts w:asciiTheme="majorBidi" w:hAnsiTheme="majorBidi" w:cstheme="majorBidi"/>
          <w:sz w:val="18"/>
          <w:szCs w:val="18"/>
          <w:lang w:val="bs-Latn-BA"/>
        </w:rPr>
        <w:t xml:space="preserve"> „Socijalna zaštita po obimu svoga djelovanja je uža od socijalne politike. Ona je odgovor na negativne i destabilizirajuće posljedice društvenog razvoja. Tako primjera radi, socijalna politika, pored socijalne zaštite, obuhvaća pojedine aspekte obrazovanja, stambene i zdravstvene politike.“ </w:t>
      </w:r>
      <w:r w:rsidRPr="0046614E">
        <w:rPr>
          <w:rFonts w:asciiTheme="majorBidi" w:hAnsiTheme="majorBidi" w:cstheme="majorBidi"/>
          <w:i/>
          <w:sz w:val="18"/>
          <w:szCs w:val="18"/>
          <w:lang w:val="bs-Latn-BA"/>
        </w:rPr>
        <w:t>Ibid</w:t>
      </w:r>
      <w:r w:rsidRPr="0046614E">
        <w:rPr>
          <w:rFonts w:asciiTheme="majorBidi" w:hAnsiTheme="majorBidi" w:cstheme="majorBidi"/>
          <w:sz w:val="18"/>
          <w:szCs w:val="18"/>
          <w:lang w:val="bs-Latn-BA"/>
        </w:rPr>
        <w:t>.</w:t>
      </w:r>
    </w:p>
  </w:footnote>
  <w:footnote w:id="8">
    <w:p w:rsidR="0046614E" w:rsidRPr="0046614E" w:rsidRDefault="0046614E" w:rsidP="0046614E">
      <w:pPr>
        <w:pStyle w:val="FootnoteText"/>
        <w:jc w:val="both"/>
        <w:rPr>
          <w:rFonts w:asciiTheme="majorBidi" w:hAnsiTheme="majorBidi" w:cstheme="majorBidi"/>
          <w:sz w:val="18"/>
          <w:szCs w:val="18"/>
          <w:lang w:val="bs-Latn-BA"/>
        </w:rPr>
      </w:pPr>
      <w:r w:rsidRPr="0046614E">
        <w:rPr>
          <w:rStyle w:val="FootnoteReference"/>
          <w:rFonts w:asciiTheme="majorBidi" w:hAnsiTheme="majorBidi" w:cstheme="majorBidi"/>
          <w:sz w:val="18"/>
          <w:szCs w:val="18"/>
          <w:lang w:val="bs-Latn-BA"/>
        </w:rPr>
        <w:footnoteRef/>
      </w:r>
      <w:r w:rsidRPr="0046614E">
        <w:rPr>
          <w:rFonts w:asciiTheme="majorBidi" w:hAnsiTheme="majorBidi" w:cstheme="majorBidi"/>
          <w:sz w:val="18"/>
          <w:szCs w:val="18"/>
          <w:lang w:val="bs-Latn-BA"/>
        </w:rPr>
        <w:t xml:space="preserve"> Dedić, S, </w:t>
      </w:r>
      <w:r w:rsidRPr="0046614E">
        <w:rPr>
          <w:rFonts w:asciiTheme="majorBidi" w:hAnsiTheme="majorBidi" w:cstheme="majorBidi"/>
          <w:i/>
          <w:sz w:val="18"/>
          <w:szCs w:val="18"/>
          <w:lang w:val="bs-Latn-BA"/>
        </w:rPr>
        <w:t>Socijalno pravo</w:t>
      </w:r>
      <w:r w:rsidRPr="0046614E">
        <w:rPr>
          <w:rFonts w:asciiTheme="majorBidi" w:hAnsiTheme="majorBidi" w:cstheme="majorBidi"/>
          <w:sz w:val="18"/>
          <w:szCs w:val="18"/>
          <w:lang w:val="bs-Latn-BA"/>
        </w:rPr>
        <w:t>, Pravni fakultet Univerziteta u Sarajevu, Sarajevo, 2010, str. 24.</w:t>
      </w:r>
    </w:p>
  </w:footnote>
  <w:footnote w:id="9">
    <w:p w:rsidR="0046614E" w:rsidRPr="0046614E" w:rsidRDefault="0046614E" w:rsidP="0046614E">
      <w:pPr>
        <w:pStyle w:val="FootnoteText"/>
        <w:jc w:val="both"/>
        <w:rPr>
          <w:rFonts w:asciiTheme="majorBidi" w:hAnsiTheme="majorBidi" w:cstheme="majorBidi"/>
          <w:sz w:val="18"/>
          <w:szCs w:val="18"/>
          <w:lang w:val="bs-Latn-BA"/>
        </w:rPr>
      </w:pPr>
      <w:r w:rsidRPr="0046614E">
        <w:rPr>
          <w:rStyle w:val="FootnoteReference"/>
          <w:rFonts w:asciiTheme="majorBidi" w:hAnsiTheme="majorBidi" w:cstheme="majorBidi"/>
          <w:sz w:val="18"/>
          <w:szCs w:val="18"/>
          <w:lang w:val="bs-Latn-BA"/>
        </w:rPr>
        <w:footnoteRef/>
      </w:r>
      <w:r w:rsidRPr="0046614E">
        <w:rPr>
          <w:rFonts w:asciiTheme="majorBidi" w:hAnsiTheme="majorBidi" w:cstheme="majorBidi"/>
          <w:sz w:val="18"/>
          <w:szCs w:val="18"/>
          <w:lang w:val="bs-Latn-BA"/>
        </w:rPr>
        <w:t xml:space="preserve"> Pusić, E., str. 7.</w:t>
      </w:r>
    </w:p>
  </w:footnote>
  <w:footnote w:id="10">
    <w:p w:rsidR="0046614E" w:rsidRPr="0046614E" w:rsidRDefault="0046614E" w:rsidP="0046614E">
      <w:pPr>
        <w:autoSpaceDE w:val="0"/>
        <w:autoSpaceDN w:val="0"/>
        <w:adjustRightInd w:val="0"/>
        <w:jc w:val="both"/>
        <w:rPr>
          <w:rFonts w:asciiTheme="majorBidi" w:hAnsiTheme="majorBidi" w:cstheme="majorBidi"/>
          <w:sz w:val="18"/>
          <w:szCs w:val="18"/>
          <w:lang w:val="bs-Latn-BA"/>
        </w:rPr>
      </w:pPr>
      <w:r w:rsidRPr="0046614E">
        <w:rPr>
          <w:rStyle w:val="FootnoteReference"/>
          <w:rFonts w:asciiTheme="majorBidi" w:hAnsiTheme="majorBidi" w:cstheme="majorBidi"/>
          <w:sz w:val="18"/>
          <w:szCs w:val="18"/>
          <w:lang w:val="bs-Latn-BA"/>
        </w:rPr>
        <w:footnoteRef/>
      </w:r>
      <w:r w:rsidRPr="0046614E">
        <w:rPr>
          <w:rFonts w:asciiTheme="majorBidi" w:hAnsiTheme="majorBidi" w:cstheme="majorBidi"/>
          <w:sz w:val="18"/>
          <w:szCs w:val="18"/>
          <w:lang w:val="bs-Latn-BA"/>
        </w:rPr>
        <w:t xml:space="preserve"> „Podsjetimo se da je u srednjem vijeku glavnu brigu o siromašnima, prije svega prosjacima i skitnicama, vodila crkva. No kako su industrijalizacija i urbanizacija oslabile primarnu solidarnost svojstvenu za obitelj i seosku zajednicu, a crkva više nije bila kadra o svima brinuti, glavnu skrbničku funkciju preuzela je država...Desilo se da se milosrđe karakteristično za srednji vijek transformiralo u javnu pomoć i socijalno osiguranje u industrijskoj epohi. </w:t>
      </w:r>
      <w:r w:rsidRPr="0046614E">
        <w:rPr>
          <w:rFonts w:asciiTheme="majorBidi" w:hAnsiTheme="majorBidi" w:cstheme="majorBidi"/>
          <w:i/>
          <w:iCs/>
          <w:sz w:val="18"/>
          <w:szCs w:val="18"/>
          <w:lang w:val="bs-Latn-BA"/>
        </w:rPr>
        <w:t xml:space="preserve">La justice d'aujourd'hui, c'est la charitć d'hier. </w:t>
      </w:r>
      <w:r w:rsidRPr="0046614E">
        <w:rPr>
          <w:rFonts w:asciiTheme="majorBidi" w:hAnsiTheme="majorBidi" w:cstheme="majorBidi"/>
          <w:sz w:val="18"/>
          <w:szCs w:val="18"/>
          <w:lang w:val="bs-Latn-BA"/>
        </w:rPr>
        <w:t>(Baldwin, 1990:29).“ Puljiz, V., „Trendovi u socijalnoj politici Hrvatske“, str. 275.</w:t>
      </w:r>
    </w:p>
  </w:footnote>
  <w:footnote w:id="11">
    <w:p w:rsidR="0046614E" w:rsidRPr="0046614E" w:rsidRDefault="0046614E" w:rsidP="0046614E">
      <w:pPr>
        <w:pStyle w:val="FootnoteText"/>
        <w:jc w:val="both"/>
        <w:rPr>
          <w:rFonts w:asciiTheme="majorBidi" w:hAnsiTheme="majorBidi" w:cstheme="majorBidi"/>
          <w:sz w:val="18"/>
          <w:szCs w:val="18"/>
          <w:lang w:val="bs-Latn-BA"/>
        </w:rPr>
      </w:pPr>
      <w:r w:rsidRPr="0046614E">
        <w:rPr>
          <w:rStyle w:val="FootnoteReference"/>
          <w:rFonts w:asciiTheme="majorBidi" w:hAnsiTheme="majorBidi" w:cstheme="majorBidi"/>
          <w:sz w:val="18"/>
          <w:szCs w:val="18"/>
        </w:rPr>
        <w:footnoteRef/>
      </w:r>
      <w:r w:rsidRPr="0046614E">
        <w:rPr>
          <w:rFonts w:asciiTheme="majorBidi" w:hAnsiTheme="majorBidi" w:cstheme="majorBidi"/>
          <w:sz w:val="18"/>
          <w:szCs w:val="18"/>
        </w:rPr>
        <w:t xml:space="preserve"> </w:t>
      </w:r>
      <w:r w:rsidRPr="0046614E">
        <w:rPr>
          <w:rFonts w:asciiTheme="majorBidi" w:hAnsiTheme="majorBidi" w:cstheme="majorBidi"/>
          <w:sz w:val="18"/>
          <w:szCs w:val="18"/>
          <w:lang w:val="bs-Latn-BA"/>
        </w:rPr>
        <w:t xml:space="preserve">Perišić, N., „Socijalna država-evolucija jedne ideje“, </w:t>
      </w:r>
      <w:r w:rsidRPr="0046614E">
        <w:rPr>
          <w:rFonts w:asciiTheme="majorBidi" w:hAnsiTheme="majorBidi" w:cstheme="majorBidi"/>
          <w:i/>
          <w:sz w:val="18"/>
          <w:szCs w:val="18"/>
          <w:lang w:val="bs-Latn-BA"/>
        </w:rPr>
        <w:t>Sociologija, vol. L (2008), br. 2</w:t>
      </w:r>
      <w:r w:rsidRPr="0046614E">
        <w:rPr>
          <w:rFonts w:asciiTheme="majorBidi" w:hAnsiTheme="majorBidi" w:cstheme="majorBidi"/>
          <w:sz w:val="18"/>
          <w:szCs w:val="18"/>
          <w:lang w:val="bs-Latn-BA"/>
        </w:rPr>
        <w:t>, str. 208.</w:t>
      </w:r>
    </w:p>
  </w:footnote>
  <w:footnote w:id="12">
    <w:p w:rsidR="0046614E" w:rsidRPr="0046614E" w:rsidRDefault="0046614E" w:rsidP="0046614E">
      <w:pPr>
        <w:pStyle w:val="FootnoteText"/>
        <w:jc w:val="both"/>
        <w:rPr>
          <w:rFonts w:asciiTheme="majorBidi" w:hAnsiTheme="majorBidi" w:cstheme="majorBidi"/>
          <w:sz w:val="18"/>
          <w:szCs w:val="18"/>
          <w:lang w:val="bs-Latn-BA"/>
        </w:rPr>
      </w:pPr>
      <w:r w:rsidRPr="0046614E">
        <w:rPr>
          <w:rStyle w:val="FootnoteReference"/>
          <w:rFonts w:asciiTheme="majorBidi" w:hAnsiTheme="majorBidi" w:cstheme="majorBidi"/>
          <w:sz w:val="18"/>
          <w:szCs w:val="18"/>
          <w:lang w:val="bs-Latn-BA"/>
        </w:rPr>
        <w:footnoteRef/>
      </w:r>
      <w:r w:rsidRPr="0046614E">
        <w:rPr>
          <w:rFonts w:asciiTheme="majorBidi" w:hAnsiTheme="majorBidi" w:cstheme="majorBidi"/>
          <w:sz w:val="18"/>
          <w:szCs w:val="18"/>
          <w:lang w:val="bs-Latn-BA"/>
        </w:rPr>
        <w:t xml:space="preserve"> Pusić, E., str. 7.</w:t>
      </w:r>
    </w:p>
  </w:footnote>
  <w:footnote w:id="13">
    <w:p w:rsidR="0046614E" w:rsidRPr="0046614E" w:rsidRDefault="0046614E" w:rsidP="0046614E">
      <w:pPr>
        <w:pStyle w:val="FootnoteText"/>
        <w:jc w:val="both"/>
        <w:rPr>
          <w:rFonts w:asciiTheme="majorBidi" w:hAnsiTheme="majorBidi" w:cstheme="majorBidi"/>
          <w:sz w:val="18"/>
          <w:szCs w:val="18"/>
          <w:lang w:val="bs-Latn-BA"/>
        </w:rPr>
      </w:pPr>
      <w:r w:rsidRPr="0046614E">
        <w:rPr>
          <w:rStyle w:val="FootnoteReference"/>
          <w:rFonts w:asciiTheme="majorBidi" w:hAnsiTheme="majorBidi" w:cstheme="majorBidi"/>
          <w:sz w:val="18"/>
          <w:szCs w:val="18"/>
          <w:lang w:val="bs-Latn-BA"/>
        </w:rPr>
        <w:footnoteRef/>
      </w:r>
      <w:r w:rsidRPr="0046614E">
        <w:rPr>
          <w:rFonts w:asciiTheme="majorBidi" w:hAnsiTheme="majorBidi" w:cstheme="majorBidi"/>
          <w:sz w:val="18"/>
          <w:szCs w:val="18"/>
          <w:lang w:val="bs-Latn-BA"/>
        </w:rPr>
        <w:t xml:space="preserve"> „Ova evolucija od „države zaštitnice“ do „socijalne države“ se ogleda u razvoju ljudskih prava, kako ga je definirao T. H. Marshall (1964). Naime, u ranim fazama građanskog društva (18. stoljeće) u zapadnim zemljama konstituiraju se građanska prava, u 19. stoljeću slijede ih političkih prava, dok se u 20. stoljeću, u okrilju socijalne države, razvijaju socijalna prava.“ Puljiz, V., „E. Pusić: Pogledi na socijalnu državu, socijalnu politiku i socijalnu zaštitu“, str. 1007.</w:t>
      </w:r>
    </w:p>
  </w:footnote>
  <w:footnote w:id="14">
    <w:p w:rsidR="0046614E" w:rsidRPr="0046614E" w:rsidRDefault="0046614E" w:rsidP="0046614E">
      <w:pPr>
        <w:autoSpaceDE w:val="0"/>
        <w:autoSpaceDN w:val="0"/>
        <w:adjustRightInd w:val="0"/>
        <w:jc w:val="both"/>
        <w:rPr>
          <w:rFonts w:asciiTheme="majorBidi" w:hAnsiTheme="majorBidi" w:cstheme="majorBidi"/>
          <w:sz w:val="18"/>
          <w:szCs w:val="18"/>
          <w:lang w:eastAsia="hr-BA"/>
        </w:rPr>
      </w:pPr>
      <w:r w:rsidRPr="0046614E">
        <w:rPr>
          <w:rStyle w:val="FootnoteReference"/>
          <w:rFonts w:asciiTheme="majorBidi" w:hAnsiTheme="majorBidi" w:cstheme="majorBidi"/>
          <w:sz w:val="18"/>
          <w:szCs w:val="18"/>
          <w:lang w:val="bs-Latn-BA"/>
        </w:rPr>
        <w:footnoteRef/>
      </w:r>
      <w:r w:rsidRPr="0046614E">
        <w:rPr>
          <w:rFonts w:asciiTheme="majorBidi" w:hAnsiTheme="majorBidi" w:cstheme="majorBidi"/>
          <w:sz w:val="18"/>
          <w:szCs w:val="18"/>
          <w:lang w:val="bs-Latn-BA"/>
        </w:rPr>
        <w:t xml:space="preserve"> Vidjeti: Hobbes, T., </w:t>
      </w:r>
      <w:r w:rsidRPr="0046614E">
        <w:rPr>
          <w:rFonts w:asciiTheme="majorBidi" w:hAnsiTheme="majorBidi" w:cstheme="majorBidi"/>
          <w:i/>
          <w:sz w:val="18"/>
          <w:szCs w:val="18"/>
          <w:lang w:val="bs-Latn-BA"/>
        </w:rPr>
        <w:t xml:space="preserve">Levijatan ili </w:t>
      </w:r>
      <w:r w:rsidRPr="0046614E">
        <w:rPr>
          <w:rFonts w:asciiTheme="majorBidi" w:hAnsiTheme="majorBidi" w:cstheme="majorBidi"/>
          <w:i/>
          <w:sz w:val="18"/>
          <w:szCs w:val="18"/>
          <w:lang w:eastAsia="hr-BA"/>
        </w:rPr>
        <w:t>Građa, oblik i moć crkvene i građanske dr</w:t>
      </w:r>
      <w:r w:rsidRPr="0046614E">
        <w:rPr>
          <w:rFonts w:asciiTheme="majorBidi" w:hAnsiTheme="majorBidi" w:cstheme="majorBidi"/>
          <w:i/>
          <w:sz w:val="18"/>
          <w:szCs w:val="18"/>
          <w:lang w:val="bs-Latn-BA" w:eastAsia="hr-BA"/>
        </w:rPr>
        <w:t>ž</w:t>
      </w:r>
      <w:r w:rsidRPr="0046614E">
        <w:rPr>
          <w:rFonts w:asciiTheme="majorBidi" w:hAnsiTheme="majorBidi" w:cstheme="majorBidi"/>
          <w:i/>
          <w:sz w:val="18"/>
          <w:szCs w:val="18"/>
          <w:lang w:eastAsia="hr-BA"/>
        </w:rPr>
        <w:t>ave</w:t>
      </w:r>
      <w:r w:rsidRPr="0046614E">
        <w:rPr>
          <w:rFonts w:asciiTheme="majorBidi" w:hAnsiTheme="majorBidi" w:cstheme="majorBidi"/>
          <w:sz w:val="18"/>
          <w:szCs w:val="18"/>
          <w:lang w:val="bs-Latn-BA"/>
        </w:rPr>
        <w:t xml:space="preserve">, London, 1651, </w:t>
      </w:r>
      <w:r w:rsidRPr="0046614E">
        <w:rPr>
          <w:rFonts w:asciiTheme="majorBidi" w:hAnsiTheme="majorBidi" w:cstheme="majorBidi"/>
          <w:sz w:val="18"/>
          <w:szCs w:val="18"/>
          <w:lang w:eastAsia="hr-BA"/>
        </w:rPr>
        <w:t>Naklada Jesenski i Turk, Zagreb, 2004, str, 119.</w:t>
      </w:r>
      <w:r w:rsidRPr="0046614E">
        <w:rPr>
          <w:rFonts w:asciiTheme="majorBidi" w:hAnsiTheme="majorBidi" w:cstheme="majorBidi"/>
          <w:sz w:val="18"/>
          <w:szCs w:val="18"/>
          <w:lang w:val="bs-Latn-BA"/>
        </w:rPr>
        <w:t xml:space="preserve"> </w:t>
      </w:r>
    </w:p>
  </w:footnote>
  <w:footnote w:id="15">
    <w:p w:rsidR="0046614E" w:rsidRPr="0046614E" w:rsidRDefault="0046614E" w:rsidP="0046614E">
      <w:pPr>
        <w:pStyle w:val="FootnoteText"/>
        <w:jc w:val="both"/>
        <w:rPr>
          <w:rFonts w:asciiTheme="majorBidi" w:hAnsiTheme="majorBidi" w:cstheme="majorBidi"/>
          <w:sz w:val="18"/>
          <w:szCs w:val="18"/>
          <w:lang w:val="bs-Latn-BA"/>
        </w:rPr>
      </w:pPr>
      <w:r w:rsidRPr="0046614E">
        <w:rPr>
          <w:rStyle w:val="FootnoteReference"/>
          <w:rFonts w:asciiTheme="majorBidi" w:hAnsiTheme="majorBidi" w:cstheme="majorBidi"/>
          <w:sz w:val="18"/>
          <w:szCs w:val="18"/>
          <w:lang w:val="bs-Latn-BA"/>
        </w:rPr>
        <w:footnoteRef/>
      </w:r>
      <w:r w:rsidRPr="0046614E">
        <w:rPr>
          <w:rFonts w:asciiTheme="majorBidi" w:hAnsiTheme="majorBidi" w:cstheme="majorBidi"/>
          <w:sz w:val="18"/>
          <w:szCs w:val="18"/>
          <w:lang w:val="bs-Latn-BA"/>
        </w:rPr>
        <w:t xml:space="preserve"> Citirano prema: Puljiz, V., „Trendovi u socijalnoj politici Hrvatske“, str. 274</w:t>
      </w:r>
    </w:p>
  </w:footnote>
  <w:footnote w:id="16">
    <w:p w:rsidR="0046614E" w:rsidRPr="0046614E" w:rsidRDefault="0046614E" w:rsidP="0046614E">
      <w:pPr>
        <w:pStyle w:val="FootnoteText"/>
        <w:rPr>
          <w:rFonts w:asciiTheme="majorBidi" w:hAnsiTheme="majorBidi" w:cstheme="majorBidi"/>
          <w:sz w:val="18"/>
          <w:szCs w:val="18"/>
          <w:lang w:val="bs-Latn-BA"/>
        </w:rPr>
      </w:pPr>
      <w:r w:rsidRPr="0046614E">
        <w:rPr>
          <w:rStyle w:val="FootnoteReference"/>
          <w:rFonts w:asciiTheme="majorBidi" w:hAnsiTheme="majorBidi" w:cstheme="majorBidi"/>
          <w:sz w:val="18"/>
          <w:szCs w:val="18"/>
          <w:lang w:val="bs-Latn-BA"/>
        </w:rPr>
        <w:footnoteRef/>
      </w:r>
      <w:r w:rsidRPr="0046614E">
        <w:rPr>
          <w:rFonts w:asciiTheme="majorBidi" w:hAnsiTheme="majorBidi" w:cstheme="majorBidi"/>
          <w:sz w:val="18"/>
          <w:szCs w:val="18"/>
          <w:lang w:val="bs-Latn-BA"/>
        </w:rPr>
        <w:t xml:space="preserve"> Nozick, R., Side Constraints, </w:t>
      </w:r>
      <w:hyperlink r:id="rId1" w:history="1">
        <w:r w:rsidRPr="0046614E">
          <w:rPr>
            <w:rStyle w:val="Hyperlink"/>
            <w:rFonts w:asciiTheme="majorBidi" w:hAnsiTheme="majorBidi" w:cstheme="majorBidi"/>
            <w:i/>
            <w:color w:val="auto"/>
            <w:sz w:val="18"/>
            <w:szCs w:val="18"/>
            <w:u w:val="none"/>
            <w:lang w:val="bs-Latn-BA"/>
          </w:rPr>
          <w:t>http://philosophyfaculty.ucsd.edu/faculty/rarneson/Courses/NOZICKSideConstraints.pdf</w:t>
        </w:r>
      </w:hyperlink>
      <w:r w:rsidRPr="0046614E">
        <w:rPr>
          <w:rFonts w:asciiTheme="majorBidi" w:hAnsiTheme="majorBidi" w:cstheme="majorBidi"/>
          <w:sz w:val="18"/>
          <w:szCs w:val="18"/>
          <w:lang w:val="bs-Latn-BA"/>
        </w:rPr>
        <w:t xml:space="preserve"> (20.02.2015.).</w:t>
      </w:r>
    </w:p>
  </w:footnote>
  <w:footnote w:id="17">
    <w:p w:rsidR="0046614E" w:rsidRPr="0046614E" w:rsidRDefault="0046614E" w:rsidP="001149A8">
      <w:pPr>
        <w:pStyle w:val="FootnoteText"/>
        <w:jc w:val="both"/>
        <w:rPr>
          <w:rFonts w:asciiTheme="majorBidi" w:hAnsiTheme="majorBidi" w:cstheme="majorBidi"/>
          <w:sz w:val="18"/>
          <w:szCs w:val="18"/>
          <w:lang w:val="bs-Latn-BA"/>
        </w:rPr>
      </w:pPr>
      <w:r w:rsidRPr="0046614E">
        <w:rPr>
          <w:rStyle w:val="FootnoteReference"/>
          <w:rFonts w:asciiTheme="majorBidi" w:hAnsiTheme="majorBidi" w:cstheme="majorBidi"/>
          <w:sz w:val="18"/>
          <w:szCs w:val="18"/>
          <w:lang w:val="bs-Latn-BA"/>
        </w:rPr>
        <w:footnoteRef/>
      </w:r>
      <w:r w:rsidRPr="0046614E">
        <w:rPr>
          <w:rFonts w:asciiTheme="majorBidi" w:hAnsiTheme="majorBidi" w:cstheme="majorBidi"/>
          <w:sz w:val="18"/>
          <w:szCs w:val="18"/>
          <w:lang w:val="bs-Latn-BA"/>
        </w:rPr>
        <w:t xml:space="preserve"> Wolff, R.P., „Robert Nozick's Derivation of the Minimal State“, </w:t>
      </w:r>
      <w:r w:rsidRPr="0046614E">
        <w:rPr>
          <w:rFonts w:asciiTheme="majorBidi" w:hAnsiTheme="majorBidi" w:cstheme="majorBidi"/>
          <w:i/>
          <w:sz w:val="18"/>
          <w:szCs w:val="18"/>
          <w:lang w:val="bs-Latn-BA"/>
        </w:rPr>
        <w:t>Arizona Law Review vol. 19</w:t>
      </w:r>
      <w:r w:rsidRPr="0046614E">
        <w:rPr>
          <w:rFonts w:asciiTheme="majorBidi" w:hAnsiTheme="majorBidi" w:cstheme="majorBidi"/>
          <w:sz w:val="18"/>
          <w:szCs w:val="18"/>
          <w:lang w:val="bs-Latn-BA"/>
        </w:rPr>
        <w:t>, str. 9.</w:t>
      </w:r>
      <w:r w:rsidR="001149A8">
        <w:rPr>
          <w:rFonts w:asciiTheme="majorBidi" w:hAnsiTheme="majorBidi" w:cstheme="majorBidi"/>
          <w:sz w:val="18"/>
          <w:szCs w:val="18"/>
          <w:lang w:val="bs-Latn-BA"/>
        </w:rPr>
        <w:t xml:space="preserve"> </w:t>
      </w:r>
      <w:hyperlink r:id="rId2" w:history="1">
        <w:r w:rsidRPr="0046614E">
          <w:rPr>
            <w:rStyle w:val="Hyperlink"/>
            <w:rFonts w:asciiTheme="majorBidi" w:hAnsiTheme="majorBidi" w:cstheme="majorBidi"/>
            <w:i/>
            <w:color w:val="auto"/>
            <w:sz w:val="18"/>
            <w:szCs w:val="18"/>
            <w:u w:val="none"/>
            <w:lang w:val="bs-Latn-BA"/>
          </w:rPr>
          <w:t>http://people.umass.edu/rwolff/nozickplus.pdf</w:t>
        </w:r>
      </w:hyperlink>
      <w:r w:rsidRPr="0046614E">
        <w:rPr>
          <w:rFonts w:asciiTheme="majorBidi" w:hAnsiTheme="majorBidi" w:cstheme="majorBidi"/>
          <w:sz w:val="18"/>
          <w:szCs w:val="18"/>
          <w:lang w:val="bs-Latn-BA"/>
        </w:rPr>
        <w:t xml:space="preserve"> (18.02.2015.). </w:t>
      </w:r>
    </w:p>
  </w:footnote>
  <w:footnote w:id="18">
    <w:p w:rsidR="0046614E" w:rsidRPr="0046614E" w:rsidRDefault="0046614E" w:rsidP="0046614E">
      <w:pPr>
        <w:pStyle w:val="FootnoteText"/>
        <w:jc w:val="both"/>
        <w:rPr>
          <w:rFonts w:asciiTheme="majorBidi" w:hAnsiTheme="majorBidi" w:cstheme="majorBidi"/>
          <w:sz w:val="18"/>
          <w:szCs w:val="18"/>
          <w:lang w:val="bs-Latn-BA"/>
        </w:rPr>
      </w:pPr>
      <w:r w:rsidRPr="0046614E">
        <w:rPr>
          <w:rStyle w:val="FootnoteReference"/>
          <w:rFonts w:asciiTheme="majorBidi" w:hAnsiTheme="majorBidi" w:cstheme="majorBidi"/>
          <w:sz w:val="18"/>
          <w:szCs w:val="18"/>
        </w:rPr>
        <w:footnoteRef/>
      </w:r>
      <w:r w:rsidRPr="0046614E">
        <w:rPr>
          <w:rFonts w:asciiTheme="majorBidi" w:hAnsiTheme="majorBidi" w:cstheme="majorBidi"/>
          <w:sz w:val="18"/>
          <w:szCs w:val="18"/>
          <w:lang w:val="bs-Latn-BA"/>
        </w:rPr>
        <w:t xml:space="preserve"> Istinitost navedene tvrdnje je najlakše utvrditi na primjerima društveno-političkog, pravnog i ekonomskog razvoja društveno-političkih zajednica, od antičkog grčko-rimskog perioda, preko srednjeg vijeka do danas.</w:t>
      </w:r>
    </w:p>
  </w:footnote>
  <w:footnote w:id="19">
    <w:p w:rsidR="0046614E" w:rsidRPr="0046614E" w:rsidRDefault="0046614E" w:rsidP="0046614E">
      <w:pPr>
        <w:pStyle w:val="FootnoteText"/>
        <w:jc w:val="both"/>
        <w:rPr>
          <w:rFonts w:asciiTheme="majorBidi" w:hAnsiTheme="majorBidi" w:cstheme="majorBidi"/>
          <w:sz w:val="18"/>
          <w:szCs w:val="18"/>
          <w:lang w:val="bs-Latn-BA"/>
        </w:rPr>
      </w:pPr>
      <w:r w:rsidRPr="0046614E">
        <w:rPr>
          <w:rStyle w:val="FootnoteReference"/>
          <w:rFonts w:asciiTheme="majorBidi" w:hAnsiTheme="majorBidi" w:cstheme="majorBidi"/>
          <w:sz w:val="18"/>
          <w:szCs w:val="18"/>
        </w:rPr>
        <w:footnoteRef/>
      </w:r>
      <w:r w:rsidRPr="0046614E">
        <w:rPr>
          <w:rFonts w:asciiTheme="majorBidi" w:hAnsiTheme="majorBidi" w:cstheme="majorBidi"/>
          <w:sz w:val="18"/>
          <w:szCs w:val="18"/>
        </w:rPr>
        <w:t xml:space="preserve"> </w:t>
      </w:r>
      <w:r w:rsidRPr="0046614E">
        <w:rPr>
          <w:rFonts w:asciiTheme="majorBidi" w:hAnsiTheme="majorBidi" w:cstheme="majorBidi"/>
          <w:sz w:val="18"/>
          <w:szCs w:val="18"/>
          <w:lang w:val="bs-Latn-BA"/>
        </w:rPr>
        <w:t>Pusić, E., str. 7.</w:t>
      </w:r>
    </w:p>
  </w:footnote>
  <w:footnote w:id="20">
    <w:p w:rsidR="0046614E" w:rsidRPr="0046614E" w:rsidRDefault="0046614E" w:rsidP="0046614E">
      <w:pPr>
        <w:pStyle w:val="FootnoteText"/>
        <w:jc w:val="both"/>
        <w:rPr>
          <w:rFonts w:asciiTheme="majorBidi" w:hAnsiTheme="majorBidi" w:cstheme="majorBidi"/>
          <w:sz w:val="18"/>
          <w:szCs w:val="18"/>
          <w:lang w:val="bs-Latn-BA"/>
        </w:rPr>
      </w:pPr>
      <w:r w:rsidRPr="0046614E">
        <w:rPr>
          <w:rStyle w:val="FootnoteReference"/>
          <w:rFonts w:asciiTheme="majorBidi" w:hAnsiTheme="majorBidi" w:cstheme="majorBidi"/>
          <w:sz w:val="18"/>
          <w:szCs w:val="18"/>
          <w:lang w:val="bs-Latn-BA"/>
        </w:rPr>
        <w:footnoteRef/>
      </w:r>
      <w:r w:rsidRPr="0046614E">
        <w:rPr>
          <w:rFonts w:asciiTheme="majorBidi" w:hAnsiTheme="majorBidi" w:cstheme="majorBidi"/>
          <w:sz w:val="18"/>
          <w:szCs w:val="18"/>
          <w:lang w:val="bs-Latn-BA"/>
        </w:rPr>
        <w:t xml:space="preserve"> </w:t>
      </w:r>
      <w:r w:rsidRPr="0046614E">
        <w:rPr>
          <w:rFonts w:asciiTheme="majorBidi" w:hAnsiTheme="majorBidi" w:cstheme="majorBidi"/>
          <w:i/>
          <w:sz w:val="18"/>
          <w:szCs w:val="18"/>
          <w:lang w:val="bs-Latn-BA"/>
        </w:rPr>
        <w:t>Ibid</w:t>
      </w:r>
      <w:r w:rsidRPr="0046614E">
        <w:rPr>
          <w:rFonts w:asciiTheme="majorBidi" w:hAnsiTheme="majorBidi" w:cstheme="majorBidi"/>
          <w:sz w:val="18"/>
          <w:szCs w:val="18"/>
          <w:lang w:val="bs-Latn-BA"/>
        </w:rPr>
        <w:t>.</w:t>
      </w:r>
    </w:p>
  </w:footnote>
  <w:footnote w:id="21">
    <w:p w:rsidR="0046614E" w:rsidRPr="0046614E" w:rsidRDefault="0046614E" w:rsidP="0046614E">
      <w:pPr>
        <w:pStyle w:val="FootnoteText"/>
        <w:jc w:val="both"/>
        <w:rPr>
          <w:rFonts w:asciiTheme="majorBidi" w:hAnsiTheme="majorBidi" w:cstheme="majorBidi"/>
          <w:sz w:val="18"/>
          <w:szCs w:val="18"/>
          <w:lang w:val="bs-Latn-BA"/>
        </w:rPr>
      </w:pPr>
      <w:r w:rsidRPr="0046614E">
        <w:rPr>
          <w:rStyle w:val="FootnoteReference"/>
          <w:rFonts w:asciiTheme="majorBidi" w:hAnsiTheme="majorBidi" w:cstheme="majorBidi"/>
          <w:sz w:val="18"/>
          <w:szCs w:val="18"/>
        </w:rPr>
        <w:footnoteRef/>
      </w:r>
      <w:r w:rsidRPr="0046614E">
        <w:rPr>
          <w:rFonts w:asciiTheme="majorBidi" w:hAnsiTheme="majorBidi" w:cstheme="majorBidi"/>
          <w:sz w:val="18"/>
          <w:szCs w:val="18"/>
        </w:rPr>
        <w:t xml:space="preserve"> </w:t>
      </w:r>
      <w:r w:rsidRPr="0046614E">
        <w:rPr>
          <w:rFonts w:asciiTheme="majorBidi" w:hAnsiTheme="majorBidi" w:cstheme="majorBidi"/>
          <w:sz w:val="18"/>
          <w:szCs w:val="18"/>
          <w:lang w:val="bs-Latn-BA"/>
        </w:rPr>
        <w:t xml:space="preserve">Puljiz, V., „Socijalna politika i obitelj“, </w:t>
      </w:r>
      <w:r w:rsidRPr="0046614E">
        <w:rPr>
          <w:rFonts w:asciiTheme="majorBidi" w:hAnsiTheme="majorBidi" w:cstheme="majorBidi"/>
          <w:i/>
          <w:sz w:val="18"/>
          <w:szCs w:val="18"/>
          <w:lang w:val="bs-Latn-BA"/>
        </w:rPr>
        <w:t>Revija za socijalnu politiku, god. I, br. 3</w:t>
      </w:r>
      <w:r w:rsidRPr="0046614E">
        <w:rPr>
          <w:rFonts w:asciiTheme="majorBidi" w:hAnsiTheme="majorBidi" w:cstheme="majorBidi"/>
          <w:sz w:val="18"/>
          <w:szCs w:val="18"/>
          <w:lang w:val="bs-Latn-BA"/>
        </w:rPr>
        <w:t>, Zagreb, 1994, 238.</w:t>
      </w:r>
    </w:p>
  </w:footnote>
  <w:footnote w:id="22">
    <w:p w:rsidR="0046614E" w:rsidRPr="0046614E" w:rsidRDefault="0046614E" w:rsidP="0046614E">
      <w:pPr>
        <w:pStyle w:val="FootnoteText"/>
        <w:jc w:val="both"/>
        <w:rPr>
          <w:rFonts w:asciiTheme="majorBidi" w:hAnsiTheme="majorBidi" w:cstheme="majorBidi"/>
          <w:sz w:val="18"/>
          <w:szCs w:val="18"/>
          <w:lang w:val="bs-Latn-BA"/>
        </w:rPr>
      </w:pPr>
      <w:r w:rsidRPr="0046614E">
        <w:rPr>
          <w:rStyle w:val="FootnoteReference"/>
          <w:rFonts w:asciiTheme="majorBidi" w:hAnsiTheme="majorBidi" w:cstheme="majorBidi"/>
          <w:sz w:val="18"/>
          <w:szCs w:val="18"/>
        </w:rPr>
        <w:footnoteRef/>
      </w:r>
      <w:r w:rsidRPr="0046614E">
        <w:rPr>
          <w:rFonts w:asciiTheme="majorBidi" w:hAnsiTheme="majorBidi" w:cstheme="majorBidi"/>
          <w:sz w:val="18"/>
          <w:szCs w:val="18"/>
        </w:rPr>
        <w:t xml:space="preserve"> </w:t>
      </w:r>
      <w:proofErr w:type="spellStart"/>
      <w:r w:rsidRPr="0046614E">
        <w:rPr>
          <w:rFonts w:asciiTheme="majorBidi" w:hAnsiTheme="majorBidi" w:cstheme="majorBidi"/>
          <w:sz w:val="18"/>
          <w:szCs w:val="18"/>
        </w:rPr>
        <w:t>Perišić</w:t>
      </w:r>
      <w:proofErr w:type="spellEnd"/>
      <w:r w:rsidRPr="0046614E">
        <w:rPr>
          <w:rFonts w:asciiTheme="majorBidi" w:hAnsiTheme="majorBidi" w:cstheme="majorBidi"/>
          <w:sz w:val="18"/>
          <w:szCs w:val="18"/>
        </w:rPr>
        <w:t>, N., 208.</w:t>
      </w:r>
    </w:p>
  </w:footnote>
  <w:footnote w:id="23">
    <w:p w:rsidR="0046614E" w:rsidRPr="0046614E" w:rsidRDefault="0046614E" w:rsidP="0046614E">
      <w:pPr>
        <w:pStyle w:val="FootnoteText"/>
        <w:jc w:val="both"/>
        <w:rPr>
          <w:rFonts w:asciiTheme="majorBidi" w:hAnsiTheme="majorBidi" w:cstheme="majorBidi"/>
          <w:sz w:val="18"/>
          <w:szCs w:val="18"/>
          <w:lang w:val="bs-Latn-BA"/>
        </w:rPr>
      </w:pPr>
      <w:r w:rsidRPr="0046614E">
        <w:rPr>
          <w:rStyle w:val="FootnoteReference"/>
          <w:rFonts w:asciiTheme="majorBidi" w:hAnsiTheme="majorBidi" w:cstheme="majorBidi"/>
          <w:sz w:val="18"/>
          <w:szCs w:val="18"/>
        </w:rPr>
        <w:footnoteRef/>
      </w:r>
      <w:r w:rsidRPr="0046614E">
        <w:rPr>
          <w:rFonts w:asciiTheme="majorBidi" w:hAnsiTheme="majorBidi" w:cstheme="majorBidi"/>
          <w:sz w:val="18"/>
          <w:szCs w:val="18"/>
        </w:rPr>
        <w:t xml:space="preserve"> </w:t>
      </w:r>
      <w:r w:rsidRPr="0046614E">
        <w:rPr>
          <w:rFonts w:asciiTheme="majorBidi" w:hAnsiTheme="majorBidi" w:cstheme="majorBidi"/>
          <w:sz w:val="18"/>
          <w:szCs w:val="18"/>
          <w:lang w:val="bs-Latn-BA"/>
        </w:rPr>
        <w:t xml:space="preserve">Ljubotina, D., „Mladi i socijalna pravda“, </w:t>
      </w:r>
      <w:r w:rsidRPr="0046614E">
        <w:rPr>
          <w:rFonts w:asciiTheme="majorBidi" w:hAnsiTheme="majorBidi" w:cstheme="majorBidi"/>
          <w:i/>
          <w:sz w:val="18"/>
          <w:szCs w:val="18"/>
          <w:lang w:val="bs-Latn-BA"/>
        </w:rPr>
        <w:t>Revija za socijalnu politiku, god. 11, br. 2.,</w:t>
      </w:r>
      <w:r w:rsidRPr="0046614E">
        <w:rPr>
          <w:rFonts w:asciiTheme="majorBidi" w:hAnsiTheme="majorBidi" w:cstheme="majorBidi"/>
          <w:sz w:val="18"/>
          <w:szCs w:val="18"/>
          <w:lang w:val="bs-Latn-BA"/>
        </w:rPr>
        <w:t xml:space="preserve"> Zagreb, 2004, 160.</w:t>
      </w:r>
    </w:p>
  </w:footnote>
  <w:footnote w:id="24">
    <w:p w:rsidR="0046614E" w:rsidRPr="0046614E" w:rsidRDefault="0046614E" w:rsidP="0046614E">
      <w:pPr>
        <w:pStyle w:val="FootnoteText"/>
        <w:jc w:val="both"/>
        <w:rPr>
          <w:rFonts w:asciiTheme="majorBidi" w:hAnsiTheme="majorBidi" w:cstheme="majorBidi"/>
          <w:sz w:val="18"/>
          <w:szCs w:val="18"/>
          <w:lang w:val="bs-Latn-BA"/>
        </w:rPr>
      </w:pPr>
      <w:r w:rsidRPr="0046614E">
        <w:rPr>
          <w:rStyle w:val="FootnoteReference"/>
          <w:rFonts w:asciiTheme="majorBidi" w:hAnsiTheme="majorBidi" w:cstheme="majorBidi"/>
          <w:sz w:val="18"/>
          <w:szCs w:val="18"/>
        </w:rPr>
        <w:footnoteRef/>
      </w:r>
      <w:r w:rsidRPr="0046614E">
        <w:rPr>
          <w:rFonts w:asciiTheme="majorBidi" w:hAnsiTheme="majorBidi" w:cstheme="majorBidi"/>
          <w:sz w:val="18"/>
          <w:szCs w:val="18"/>
        </w:rPr>
        <w:t xml:space="preserve"> </w:t>
      </w:r>
      <w:proofErr w:type="spellStart"/>
      <w:r w:rsidRPr="0046614E">
        <w:rPr>
          <w:rFonts w:asciiTheme="majorBidi" w:hAnsiTheme="majorBidi" w:cstheme="majorBidi"/>
          <w:sz w:val="18"/>
          <w:szCs w:val="18"/>
        </w:rPr>
        <w:t>Perišić</w:t>
      </w:r>
      <w:proofErr w:type="spellEnd"/>
      <w:r w:rsidRPr="0046614E">
        <w:rPr>
          <w:rFonts w:asciiTheme="majorBidi" w:hAnsiTheme="majorBidi" w:cstheme="majorBidi"/>
          <w:sz w:val="18"/>
          <w:szCs w:val="18"/>
        </w:rPr>
        <w:t>, N., 208.</w:t>
      </w:r>
    </w:p>
  </w:footnote>
  <w:footnote w:id="25">
    <w:p w:rsidR="0046614E" w:rsidRPr="0046614E" w:rsidRDefault="0046614E" w:rsidP="0046614E">
      <w:pPr>
        <w:pStyle w:val="FootnoteText"/>
        <w:jc w:val="both"/>
        <w:rPr>
          <w:rFonts w:asciiTheme="majorBidi" w:hAnsiTheme="majorBidi" w:cstheme="majorBidi"/>
          <w:sz w:val="18"/>
          <w:szCs w:val="18"/>
          <w:lang w:val="bs-Latn-BA"/>
        </w:rPr>
      </w:pPr>
      <w:r w:rsidRPr="0046614E">
        <w:rPr>
          <w:rStyle w:val="FootnoteReference"/>
          <w:rFonts w:asciiTheme="majorBidi" w:hAnsiTheme="majorBidi" w:cstheme="majorBidi"/>
          <w:sz w:val="18"/>
          <w:szCs w:val="18"/>
          <w:lang w:val="bs-Latn-BA"/>
        </w:rPr>
        <w:footnoteRef/>
      </w:r>
      <w:r w:rsidRPr="0046614E">
        <w:rPr>
          <w:rFonts w:asciiTheme="majorBidi" w:hAnsiTheme="majorBidi" w:cstheme="majorBidi"/>
          <w:sz w:val="18"/>
          <w:szCs w:val="18"/>
          <w:lang w:val="bs-Latn-BA"/>
        </w:rPr>
        <w:t xml:space="preserve"> Vidjeti: Pusić, E., „Pitanja socijalne države“, </w:t>
      </w:r>
      <w:r w:rsidRPr="0046614E">
        <w:rPr>
          <w:rFonts w:asciiTheme="majorBidi" w:hAnsiTheme="majorBidi" w:cstheme="majorBidi"/>
          <w:i/>
          <w:sz w:val="18"/>
          <w:szCs w:val="18"/>
          <w:lang w:val="bs-Latn-BA"/>
        </w:rPr>
        <w:t>Revija za socijalnu politiku 4(1)</w:t>
      </w:r>
      <w:r w:rsidRPr="0046614E">
        <w:rPr>
          <w:rFonts w:asciiTheme="majorBidi" w:hAnsiTheme="majorBidi" w:cstheme="majorBidi"/>
          <w:sz w:val="18"/>
          <w:szCs w:val="18"/>
          <w:lang w:val="bs-Latn-BA"/>
        </w:rPr>
        <w:t xml:space="preserve">, Zagreb, 1997,  21-24.  </w:t>
      </w:r>
    </w:p>
  </w:footnote>
  <w:footnote w:id="26">
    <w:p w:rsidR="0046614E" w:rsidRPr="0046614E" w:rsidRDefault="0046614E" w:rsidP="0046614E">
      <w:pPr>
        <w:autoSpaceDE w:val="0"/>
        <w:autoSpaceDN w:val="0"/>
        <w:adjustRightInd w:val="0"/>
        <w:jc w:val="both"/>
        <w:rPr>
          <w:rFonts w:asciiTheme="majorBidi" w:hAnsiTheme="majorBidi" w:cstheme="majorBidi"/>
          <w:sz w:val="18"/>
          <w:szCs w:val="18"/>
        </w:rPr>
      </w:pPr>
      <w:r w:rsidRPr="0046614E">
        <w:rPr>
          <w:rStyle w:val="FootnoteReference"/>
          <w:rFonts w:asciiTheme="majorBidi" w:hAnsiTheme="majorBidi" w:cstheme="majorBidi"/>
          <w:sz w:val="18"/>
          <w:szCs w:val="18"/>
        </w:rPr>
        <w:footnoteRef/>
      </w:r>
      <w:r w:rsidRPr="0046614E">
        <w:rPr>
          <w:rFonts w:asciiTheme="majorBidi" w:hAnsiTheme="majorBidi" w:cstheme="majorBidi"/>
          <w:sz w:val="18"/>
          <w:szCs w:val="18"/>
        </w:rPr>
        <w:t xml:space="preserve"> Uspostavljanje Vijeća za djecu pri Ministarstvu za ljudska prava i izbjeglice, predstavljalo je ohrabrujući korak u ostvarivanja dječijih prava u BiH. Vijeće za djecu je od 2002. do 2007. godine djelovalo u pravcu unapređivanja pravnog okvira za zaštitu djeteta, pružanja podrške relevantnim ministarstvima i uključivanja u pripremu raznih programa i zakona. U sazivu Vijeća ministara BiH (period od 2006 godine) nije došlo do uspostavljanja Vijeća za djecu BiH zbog nemogućnosti postizanja konsenzusa između entiteta o kriterijima na bazi kojih treba izvršiti izbor njegovih članova. U entitetu Republika Srpska je uspostavljen Savjet za djecu Republike Srpske. Ombudsmeni BiH su zabrinuti zbog činjenice da BIH nije ispoštovala preporuku Komiteta a koja se odnosi na jačanje Vijeća za djecu kroz jačanje ljudskih i finansijskih resursa. Vidjeti: </w:t>
      </w:r>
      <w:r w:rsidRPr="0046614E">
        <w:rPr>
          <w:rFonts w:asciiTheme="majorBidi" w:hAnsiTheme="majorBidi" w:cstheme="majorBidi"/>
          <w:i/>
          <w:sz w:val="18"/>
          <w:szCs w:val="18"/>
        </w:rPr>
        <w:t>Alternativni izvještaj institucije Ombudsmena za ljudska prava BiH o primjeni Konvencije o pravima djeteta za period od 01.06.2009. godine do kraja 2011. godine</w:t>
      </w:r>
      <w:r w:rsidRPr="0046614E">
        <w:rPr>
          <w:rFonts w:asciiTheme="majorBidi" w:hAnsiTheme="majorBidi" w:cstheme="majorBidi"/>
          <w:sz w:val="18"/>
          <w:szCs w:val="18"/>
        </w:rPr>
        <w:t xml:space="preserve">, Banja Luka, 2011. </w:t>
      </w:r>
    </w:p>
  </w:footnote>
  <w:footnote w:id="27">
    <w:p w:rsidR="0046614E" w:rsidRPr="0046614E" w:rsidRDefault="0046614E" w:rsidP="0046614E">
      <w:pPr>
        <w:pStyle w:val="FootnoteText"/>
        <w:jc w:val="both"/>
        <w:rPr>
          <w:rFonts w:asciiTheme="majorBidi" w:hAnsiTheme="majorBidi" w:cstheme="majorBidi"/>
          <w:sz w:val="18"/>
          <w:szCs w:val="18"/>
          <w:lang w:val="bs-Latn-BA"/>
        </w:rPr>
      </w:pPr>
      <w:r w:rsidRPr="0046614E">
        <w:rPr>
          <w:rStyle w:val="FootnoteReference"/>
          <w:rFonts w:asciiTheme="majorBidi" w:hAnsiTheme="majorBidi" w:cstheme="majorBidi"/>
          <w:sz w:val="18"/>
          <w:szCs w:val="18"/>
        </w:rPr>
        <w:footnoteRef/>
      </w:r>
      <w:r w:rsidRPr="0046614E">
        <w:rPr>
          <w:rFonts w:asciiTheme="majorBidi" w:hAnsiTheme="majorBidi" w:cstheme="majorBidi"/>
          <w:sz w:val="18"/>
          <w:szCs w:val="18"/>
        </w:rPr>
        <w:t xml:space="preserve"> </w:t>
      </w:r>
      <w:r w:rsidRPr="0046614E">
        <w:rPr>
          <w:rFonts w:asciiTheme="majorBidi" w:hAnsiTheme="majorBidi" w:cstheme="majorBidi"/>
          <w:sz w:val="18"/>
          <w:szCs w:val="18"/>
          <w:lang w:val="bs-Latn-BA"/>
        </w:rPr>
        <w:t>Vidjeti rezultate israživanja i prijedloge centara za socijalni rad u prilogu rada!</w:t>
      </w:r>
    </w:p>
  </w:footnote>
  <w:footnote w:id="28">
    <w:p w:rsidR="0046614E" w:rsidRPr="0046614E" w:rsidRDefault="0046614E" w:rsidP="0046614E">
      <w:pPr>
        <w:pStyle w:val="FootnoteText"/>
        <w:jc w:val="both"/>
        <w:rPr>
          <w:rFonts w:asciiTheme="majorBidi" w:hAnsiTheme="majorBidi" w:cstheme="majorBidi"/>
          <w:sz w:val="18"/>
          <w:szCs w:val="18"/>
          <w:lang w:val="bs-Latn-BA"/>
        </w:rPr>
      </w:pPr>
      <w:r w:rsidRPr="0046614E">
        <w:rPr>
          <w:rStyle w:val="FootnoteReference"/>
          <w:rFonts w:asciiTheme="majorBidi" w:hAnsiTheme="majorBidi" w:cstheme="majorBidi"/>
          <w:sz w:val="18"/>
          <w:szCs w:val="18"/>
        </w:rPr>
        <w:footnoteRef/>
      </w:r>
      <w:r w:rsidRPr="0046614E">
        <w:rPr>
          <w:rFonts w:asciiTheme="majorBidi" w:hAnsiTheme="majorBidi" w:cstheme="majorBidi"/>
          <w:sz w:val="18"/>
          <w:szCs w:val="18"/>
          <w:lang w:val="bs-Latn-BA"/>
        </w:rPr>
        <w:t xml:space="preserve"> Oba entiteta u BiH primjenjuju različite sisteme socijalne zaštite bez doprinosa, međutim, odgovornosti su podijeljene između entitetskog i lokalnog nivoa vlasti. </w:t>
      </w:r>
      <w:proofErr w:type="spellStart"/>
      <w:r w:rsidRPr="0046614E">
        <w:rPr>
          <w:rFonts w:asciiTheme="majorBidi" w:hAnsiTheme="majorBidi" w:cstheme="majorBidi"/>
          <w:sz w:val="18"/>
          <w:szCs w:val="18"/>
        </w:rPr>
        <w:t>Vidjeti</w:t>
      </w:r>
      <w:proofErr w:type="spellEnd"/>
      <w:r w:rsidRPr="0046614E">
        <w:rPr>
          <w:rFonts w:asciiTheme="majorBidi" w:hAnsiTheme="majorBidi" w:cstheme="majorBidi"/>
          <w:sz w:val="18"/>
          <w:szCs w:val="18"/>
        </w:rPr>
        <w:t xml:space="preserve">: </w:t>
      </w:r>
      <w:proofErr w:type="spellStart"/>
      <w:r w:rsidRPr="0046614E">
        <w:rPr>
          <w:rFonts w:asciiTheme="majorBidi" w:hAnsiTheme="majorBidi" w:cstheme="majorBidi"/>
          <w:i/>
          <w:sz w:val="18"/>
          <w:szCs w:val="18"/>
        </w:rPr>
        <w:t>Pravo</w:t>
      </w:r>
      <w:proofErr w:type="spellEnd"/>
      <w:r w:rsidRPr="0046614E">
        <w:rPr>
          <w:rFonts w:asciiTheme="majorBidi" w:hAnsiTheme="majorBidi" w:cstheme="majorBidi"/>
          <w:i/>
          <w:sz w:val="18"/>
          <w:szCs w:val="18"/>
        </w:rPr>
        <w:t xml:space="preserve"> </w:t>
      </w:r>
      <w:proofErr w:type="spellStart"/>
      <w:proofErr w:type="gramStart"/>
      <w:r w:rsidRPr="0046614E">
        <w:rPr>
          <w:rFonts w:asciiTheme="majorBidi" w:hAnsiTheme="majorBidi" w:cstheme="majorBidi"/>
          <w:i/>
          <w:sz w:val="18"/>
          <w:szCs w:val="18"/>
        </w:rPr>
        <w:t>na</w:t>
      </w:r>
      <w:proofErr w:type="spellEnd"/>
      <w:proofErr w:type="gramEnd"/>
      <w:r w:rsidRPr="0046614E">
        <w:rPr>
          <w:rFonts w:asciiTheme="majorBidi" w:hAnsiTheme="majorBidi" w:cstheme="majorBidi"/>
          <w:i/>
          <w:sz w:val="18"/>
          <w:szCs w:val="18"/>
        </w:rPr>
        <w:t xml:space="preserve"> </w:t>
      </w:r>
      <w:proofErr w:type="spellStart"/>
      <w:r w:rsidRPr="0046614E">
        <w:rPr>
          <w:rFonts w:asciiTheme="majorBidi" w:hAnsiTheme="majorBidi" w:cstheme="majorBidi"/>
          <w:i/>
          <w:sz w:val="18"/>
          <w:szCs w:val="18"/>
        </w:rPr>
        <w:t>socijalnu</w:t>
      </w:r>
      <w:proofErr w:type="spellEnd"/>
      <w:r w:rsidRPr="0046614E">
        <w:rPr>
          <w:rFonts w:asciiTheme="majorBidi" w:hAnsiTheme="majorBidi" w:cstheme="majorBidi"/>
          <w:i/>
          <w:sz w:val="18"/>
          <w:szCs w:val="18"/>
        </w:rPr>
        <w:t xml:space="preserve"> </w:t>
      </w:r>
      <w:proofErr w:type="spellStart"/>
      <w:r w:rsidRPr="0046614E">
        <w:rPr>
          <w:rFonts w:asciiTheme="majorBidi" w:hAnsiTheme="majorBidi" w:cstheme="majorBidi"/>
          <w:i/>
          <w:sz w:val="18"/>
          <w:szCs w:val="18"/>
        </w:rPr>
        <w:t>zaštitu</w:t>
      </w:r>
      <w:proofErr w:type="spellEnd"/>
      <w:r w:rsidRPr="0046614E">
        <w:rPr>
          <w:rFonts w:asciiTheme="majorBidi" w:hAnsiTheme="majorBidi" w:cstheme="majorBidi"/>
          <w:i/>
          <w:sz w:val="18"/>
          <w:szCs w:val="18"/>
        </w:rPr>
        <w:t xml:space="preserve"> u </w:t>
      </w:r>
      <w:proofErr w:type="spellStart"/>
      <w:r w:rsidRPr="0046614E">
        <w:rPr>
          <w:rFonts w:asciiTheme="majorBidi" w:hAnsiTheme="majorBidi" w:cstheme="majorBidi"/>
          <w:i/>
          <w:sz w:val="18"/>
          <w:szCs w:val="18"/>
        </w:rPr>
        <w:t>Bosni</w:t>
      </w:r>
      <w:proofErr w:type="spellEnd"/>
      <w:r w:rsidRPr="0046614E">
        <w:rPr>
          <w:rFonts w:asciiTheme="majorBidi" w:hAnsiTheme="majorBidi" w:cstheme="majorBidi"/>
          <w:i/>
          <w:sz w:val="18"/>
          <w:szCs w:val="18"/>
        </w:rPr>
        <w:t xml:space="preserve"> i </w:t>
      </w:r>
      <w:proofErr w:type="spellStart"/>
      <w:r w:rsidRPr="0046614E">
        <w:rPr>
          <w:rFonts w:asciiTheme="majorBidi" w:hAnsiTheme="majorBidi" w:cstheme="majorBidi"/>
          <w:i/>
          <w:sz w:val="18"/>
          <w:szCs w:val="18"/>
        </w:rPr>
        <w:t>Herecgovini</w:t>
      </w:r>
      <w:proofErr w:type="spellEnd"/>
      <w:r w:rsidRPr="0046614E">
        <w:rPr>
          <w:rFonts w:asciiTheme="majorBidi" w:hAnsiTheme="majorBidi" w:cstheme="majorBidi"/>
          <w:i/>
          <w:sz w:val="18"/>
          <w:szCs w:val="18"/>
        </w:rPr>
        <w:t xml:space="preserve">, </w:t>
      </w:r>
      <w:proofErr w:type="spellStart"/>
      <w:r w:rsidRPr="0046614E">
        <w:rPr>
          <w:rFonts w:asciiTheme="majorBidi" w:hAnsiTheme="majorBidi" w:cstheme="majorBidi"/>
          <w:i/>
          <w:sz w:val="18"/>
          <w:szCs w:val="18"/>
        </w:rPr>
        <w:t>pitanja</w:t>
      </w:r>
      <w:proofErr w:type="spellEnd"/>
      <w:r w:rsidRPr="0046614E">
        <w:rPr>
          <w:rFonts w:asciiTheme="majorBidi" w:hAnsiTheme="majorBidi" w:cstheme="majorBidi"/>
          <w:i/>
          <w:sz w:val="18"/>
          <w:szCs w:val="18"/>
        </w:rPr>
        <w:t xml:space="preserve"> </w:t>
      </w:r>
      <w:proofErr w:type="spellStart"/>
      <w:r w:rsidRPr="0046614E">
        <w:rPr>
          <w:rFonts w:asciiTheme="majorBidi" w:hAnsiTheme="majorBidi" w:cstheme="majorBidi"/>
          <w:i/>
          <w:sz w:val="18"/>
          <w:szCs w:val="18"/>
        </w:rPr>
        <w:t>primjerenosti</w:t>
      </w:r>
      <w:proofErr w:type="spellEnd"/>
      <w:r w:rsidRPr="0046614E">
        <w:rPr>
          <w:rFonts w:asciiTheme="majorBidi" w:hAnsiTheme="majorBidi" w:cstheme="majorBidi"/>
          <w:i/>
          <w:sz w:val="18"/>
          <w:szCs w:val="18"/>
        </w:rPr>
        <w:t xml:space="preserve"> i </w:t>
      </w:r>
      <w:proofErr w:type="spellStart"/>
      <w:r w:rsidRPr="0046614E">
        <w:rPr>
          <w:rFonts w:asciiTheme="majorBidi" w:hAnsiTheme="majorBidi" w:cstheme="majorBidi"/>
          <w:i/>
          <w:sz w:val="18"/>
          <w:szCs w:val="18"/>
        </w:rPr>
        <w:t>jednakosti</w:t>
      </w:r>
      <w:proofErr w:type="spellEnd"/>
      <w:r w:rsidRPr="0046614E">
        <w:rPr>
          <w:rFonts w:asciiTheme="majorBidi" w:hAnsiTheme="majorBidi" w:cstheme="majorBidi"/>
          <w:i/>
          <w:sz w:val="18"/>
          <w:szCs w:val="18"/>
        </w:rPr>
        <w:t>,</w:t>
      </w:r>
      <w:r w:rsidRPr="0046614E">
        <w:rPr>
          <w:rFonts w:asciiTheme="majorBidi" w:hAnsiTheme="majorBidi" w:cstheme="majorBidi"/>
          <w:sz w:val="18"/>
          <w:szCs w:val="18"/>
        </w:rPr>
        <w:t xml:space="preserve"> </w:t>
      </w:r>
      <w:proofErr w:type="spellStart"/>
      <w:r w:rsidRPr="0046614E">
        <w:rPr>
          <w:rFonts w:asciiTheme="majorBidi" w:hAnsiTheme="majorBidi" w:cstheme="majorBidi"/>
          <w:sz w:val="18"/>
          <w:szCs w:val="18"/>
        </w:rPr>
        <w:t>Misija</w:t>
      </w:r>
      <w:proofErr w:type="spellEnd"/>
      <w:r w:rsidRPr="0046614E">
        <w:rPr>
          <w:rFonts w:asciiTheme="majorBidi" w:hAnsiTheme="majorBidi" w:cstheme="majorBidi"/>
          <w:sz w:val="18"/>
          <w:szCs w:val="18"/>
        </w:rPr>
        <w:t xml:space="preserve"> OSCE-a u </w:t>
      </w:r>
      <w:proofErr w:type="spellStart"/>
      <w:r w:rsidRPr="0046614E">
        <w:rPr>
          <w:rFonts w:asciiTheme="majorBidi" w:hAnsiTheme="majorBidi" w:cstheme="majorBidi"/>
          <w:sz w:val="18"/>
          <w:szCs w:val="18"/>
        </w:rPr>
        <w:t>BiH</w:t>
      </w:r>
      <w:proofErr w:type="spellEnd"/>
      <w:r w:rsidRPr="0046614E">
        <w:rPr>
          <w:rFonts w:asciiTheme="majorBidi" w:hAnsiTheme="majorBidi" w:cstheme="majorBidi"/>
          <w:sz w:val="18"/>
          <w:szCs w:val="18"/>
        </w:rPr>
        <w:t>, 2012, 38.</w:t>
      </w:r>
    </w:p>
  </w:footnote>
  <w:footnote w:id="29">
    <w:p w:rsidR="0046614E" w:rsidRPr="0046614E" w:rsidRDefault="0046614E" w:rsidP="0046614E">
      <w:pPr>
        <w:pStyle w:val="FootnoteText"/>
        <w:jc w:val="both"/>
        <w:rPr>
          <w:rFonts w:asciiTheme="majorBidi" w:hAnsiTheme="majorBidi" w:cstheme="majorBidi"/>
          <w:sz w:val="18"/>
          <w:szCs w:val="18"/>
          <w:lang w:val="bs-Latn-BA"/>
        </w:rPr>
      </w:pPr>
      <w:r w:rsidRPr="0046614E">
        <w:rPr>
          <w:rStyle w:val="FootnoteReference"/>
          <w:rFonts w:asciiTheme="majorBidi" w:hAnsiTheme="majorBidi" w:cstheme="majorBidi"/>
          <w:sz w:val="18"/>
          <w:szCs w:val="18"/>
        </w:rPr>
        <w:footnoteRef/>
      </w:r>
      <w:r w:rsidRPr="0046614E">
        <w:rPr>
          <w:rFonts w:asciiTheme="majorBidi" w:hAnsiTheme="majorBidi" w:cstheme="majorBidi"/>
          <w:sz w:val="18"/>
          <w:szCs w:val="18"/>
          <w:lang w:val="bs-Latn-BA"/>
        </w:rPr>
        <w:t xml:space="preserve"> Podaci se nalaze na kraju rada i pomažu u kompariranju </w:t>
      </w:r>
      <w:r w:rsidRPr="0046614E">
        <w:rPr>
          <w:rFonts w:asciiTheme="majorBidi" w:hAnsiTheme="majorBidi" w:cstheme="majorBidi"/>
          <w:i/>
          <w:sz w:val="18"/>
          <w:szCs w:val="18"/>
          <w:lang w:val="bs-Latn-BA"/>
        </w:rPr>
        <w:t>de iure</w:t>
      </w:r>
      <w:r w:rsidRPr="0046614E">
        <w:rPr>
          <w:rFonts w:asciiTheme="majorBidi" w:hAnsiTheme="majorBidi" w:cstheme="majorBidi"/>
          <w:sz w:val="18"/>
          <w:szCs w:val="18"/>
          <w:lang w:val="bs-Latn-BA"/>
        </w:rPr>
        <w:t xml:space="preserve"> i </w:t>
      </w:r>
      <w:r w:rsidRPr="0046614E">
        <w:rPr>
          <w:rFonts w:asciiTheme="majorBidi" w:hAnsiTheme="majorBidi" w:cstheme="majorBidi"/>
          <w:i/>
          <w:sz w:val="18"/>
          <w:szCs w:val="18"/>
          <w:lang w:val="bs-Latn-BA"/>
        </w:rPr>
        <w:t>de facto</w:t>
      </w:r>
      <w:r w:rsidRPr="0046614E">
        <w:rPr>
          <w:rFonts w:asciiTheme="majorBidi" w:hAnsiTheme="majorBidi" w:cstheme="majorBidi"/>
          <w:sz w:val="18"/>
          <w:szCs w:val="18"/>
          <w:lang w:val="bs-Latn-BA"/>
        </w:rPr>
        <w:t xml:space="preserve"> situacije u BiH kada je riječ o socijalnoj zaštiti djece i njihovoj nejednakosti po tom pitanju.</w:t>
      </w:r>
    </w:p>
  </w:footnote>
  <w:footnote w:id="30">
    <w:p w:rsidR="0046614E" w:rsidRPr="0046614E" w:rsidRDefault="0046614E" w:rsidP="0046614E">
      <w:pPr>
        <w:autoSpaceDE w:val="0"/>
        <w:autoSpaceDN w:val="0"/>
        <w:adjustRightInd w:val="0"/>
        <w:jc w:val="both"/>
        <w:rPr>
          <w:rFonts w:asciiTheme="majorBidi" w:hAnsiTheme="majorBidi" w:cstheme="majorBidi"/>
          <w:sz w:val="18"/>
          <w:szCs w:val="18"/>
        </w:rPr>
      </w:pPr>
      <w:r w:rsidRPr="0046614E">
        <w:rPr>
          <w:rStyle w:val="FootnoteReference"/>
          <w:rFonts w:asciiTheme="majorBidi" w:hAnsiTheme="majorBidi" w:cstheme="majorBidi"/>
          <w:sz w:val="18"/>
          <w:szCs w:val="18"/>
        </w:rPr>
        <w:footnoteRef/>
      </w:r>
      <w:r w:rsidRPr="0046614E">
        <w:rPr>
          <w:rFonts w:asciiTheme="majorBidi" w:hAnsiTheme="majorBidi" w:cstheme="majorBidi"/>
          <w:sz w:val="18"/>
          <w:szCs w:val="18"/>
        </w:rPr>
        <w:t xml:space="preserve"> „Službeni glasnik RS, br. 4/02, 17/08 i 1/09” i „Službeni glasnik BDBiH“, br. 51/11.-prečišćen tekst.</w:t>
      </w:r>
    </w:p>
  </w:footnote>
  <w:footnote w:id="31">
    <w:p w:rsidR="0046614E" w:rsidRPr="0046614E" w:rsidRDefault="0046614E" w:rsidP="0046614E">
      <w:pPr>
        <w:pStyle w:val="FootnoteText"/>
        <w:jc w:val="both"/>
        <w:rPr>
          <w:rFonts w:asciiTheme="majorBidi" w:hAnsiTheme="majorBidi" w:cstheme="majorBidi"/>
          <w:sz w:val="18"/>
          <w:szCs w:val="18"/>
          <w:lang w:val="hr-HR"/>
        </w:rPr>
      </w:pPr>
      <w:r w:rsidRPr="0046614E">
        <w:rPr>
          <w:rStyle w:val="FootnoteReference"/>
          <w:rFonts w:asciiTheme="majorBidi" w:hAnsiTheme="majorBidi" w:cstheme="majorBidi"/>
          <w:sz w:val="18"/>
          <w:szCs w:val="18"/>
        </w:rPr>
        <w:footnoteRef/>
      </w:r>
      <w:r w:rsidRPr="0046614E">
        <w:rPr>
          <w:rFonts w:asciiTheme="majorBidi" w:hAnsiTheme="majorBidi" w:cstheme="majorBidi"/>
          <w:sz w:val="18"/>
          <w:szCs w:val="18"/>
        </w:rPr>
        <w:t xml:space="preserve"> </w:t>
      </w:r>
      <w:proofErr w:type="gramStart"/>
      <w:r w:rsidRPr="0046614E">
        <w:rPr>
          <w:rFonts w:asciiTheme="majorBidi" w:hAnsiTheme="majorBidi" w:cstheme="majorBidi"/>
          <w:sz w:val="18"/>
          <w:szCs w:val="18"/>
        </w:rPr>
        <w:t>„</w:t>
      </w:r>
      <w:proofErr w:type="spellStart"/>
      <w:r w:rsidRPr="0046614E">
        <w:rPr>
          <w:rFonts w:asciiTheme="majorBidi" w:hAnsiTheme="majorBidi" w:cstheme="majorBidi"/>
          <w:sz w:val="18"/>
          <w:szCs w:val="18"/>
        </w:rPr>
        <w:t>Službeni</w:t>
      </w:r>
      <w:proofErr w:type="spellEnd"/>
      <w:r w:rsidRPr="0046614E">
        <w:rPr>
          <w:rFonts w:asciiTheme="majorBidi" w:hAnsiTheme="majorBidi" w:cstheme="majorBidi"/>
          <w:sz w:val="18"/>
          <w:szCs w:val="18"/>
        </w:rPr>
        <w:t xml:space="preserve"> </w:t>
      </w:r>
      <w:proofErr w:type="spellStart"/>
      <w:r w:rsidRPr="0046614E">
        <w:rPr>
          <w:rFonts w:asciiTheme="majorBidi" w:hAnsiTheme="majorBidi" w:cstheme="majorBidi"/>
          <w:sz w:val="18"/>
          <w:szCs w:val="18"/>
        </w:rPr>
        <w:t>glasnik</w:t>
      </w:r>
      <w:proofErr w:type="spellEnd"/>
      <w:r w:rsidRPr="0046614E">
        <w:rPr>
          <w:rFonts w:asciiTheme="majorBidi" w:hAnsiTheme="majorBidi" w:cstheme="majorBidi"/>
          <w:sz w:val="18"/>
          <w:szCs w:val="18"/>
        </w:rPr>
        <w:t xml:space="preserve"> RS, br. 5/93, 15/96, 110/03, 33/08” i „</w:t>
      </w:r>
      <w:r w:rsidRPr="0046614E">
        <w:rPr>
          <w:rFonts w:asciiTheme="majorBidi" w:hAnsiTheme="majorBidi" w:cstheme="majorBidi"/>
          <w:sz w:val="18"/>
          <w:szCs w:val="18"/>
          <w:lang w:val="hr-HR"/>
        </w:rPr>
        <w:t>Službeni glasnik BDBiH“, br. 1/03, 2/08, 19/07 i 4/04.</w:t>
      </w:r>
      <w:proofErr w:type="gramEnd"/>
    </w:p>
  </w:footnote>
  <w:footnote w:id="32">
    <w:p w:rsidR="0046614E" w:rsidRPr="0046614E" w:rsidRDefault="0046614E" w:rsidP="0046614E">
      <w:pPr>
        <w:pStyle w:val="NormalWeb"/>
        <w:spacing w:before="0" w:beforeAutospacing="0" w:after="0" w:afterAutospacing="0"/>
        <w:rPr>
          <w:rFonts w:asciiTheme="majorBidi" w:hAnsiTheme="majorBidi" w:cstheme="majorBidi"/>
          <w:sz w:val="18"/>
          <w:szCs w:val="18"/>
        </w:rPr>
      </w:pPr>
      <w:r w:rsidRPr="0046614E">
        <w:rPr>
          <w:rStyle w:val="FootnoteReference"/>
          <w:rFonts w:asciiTheme="majorBidi" w:hAnsiTheme="majorBidi" w:cstheme="majorBidi"/>
          <w:sz w:val="18"/>
          <w:szCs w:val="18"/>
        </w:rPr>
        <w:footnoteRef/>
      </w:r>
      <w:r w:rsidRPr="0046614E">
        <w:rPr>
          <w:rFonts w:asciiTheme="majorBidi" w:hAnsiTheme="majorBidi" w:cstheme="majorBidi"/>
          <w:sz w:val="18"/>
          <w:szCs w:val="18"/>
        </w:rPr>
        <w:t xml:space="preserve"> </w:t>
      </w:r>
      <w:r w:rsidRPr="0046614E">
        <w:rPr>
          <w:rFonts w:asciiTheme="majorBidi" w:hAnsiTheme="majorBidi" w:cstheme="majorBidi"/>
          <w:sz w:val="18"/>
          <w:szCs w:val="18"/>
        </w:rPr>
        <w:t xml:space="preserve">Vidjeti: Glava III Ustava FBiH, Podjela nadležnosti između federalne </w:t>
      </w:r>
      <w:r w:rsidRPr="0046614E">
        <w:rPr>
          <w:rFonts w:asciiTheme="majorBidi" w:hAnsiTheme="majorBidi" w:cstheme="majorBidi"/>
          <w:sz w:val="18"/>
          <w:szCs w:val="18"/>
        </w:rPr>
        <w:t xml:space="preserve">i kantonalne vlasti, </w:t>
      </w:r>
      <w:r w:rsidRPr="0046614E">
        <w:rPr>
          <w:rFonts w:asciiTheme="majorBidi" w:hAnsiTheme="majorBidi" w:cstheme="majorBidi"/>
          <w:sz w:val="18"/>
          <w:szCs w:val="18"/>
        </w:rPr>
        <w:fldChar w:fldCharType="begin"/>
      </w:r>
      <w:r w:rsidRPr="0046614E">
        <w:rPr>
          <w:rFonts w:asciiTheme="majorBidi" w:hAnsiTheme="majorBidi" w:cstheme="majorBidi"/>
          <w:sz w:val="18"/>
          <w:szCs w:val="18"/>
        </w:rPr>
        <w:instrText>HYPERLINK "http://www.ustavnisudfbih.ba/bs/dokumenti/ustav_precisceni_tekst.pdf"</w:instrText>
      </w:r>
      <w:r w:rsidRPr="0046614E">
        <w:rPr>
          <w:rFonts w:asciiTheme="majorBidi" w:hAnsiTheme="majorBidi" w:cstheme="majorBidi"/>
          <w:sz w:val="18"/>
          <w:szCs w:val="18"/>
        </w:rPr>
        <w:fldChar w:fldCharType="separate"/>
      </w:r>
      <w:r w:rsidRPr="0046614E">
        <w:rPr>
          <w:rStyle w:val="Hyperlink"/>
          <w:rFonts w:asciiTheme="majorBidi" w:hAnsiTheme="majorBidi" w:cstheme="majorBidi"/>
          <w:i/>
          <w:color w:val="auto"/>
          <w:sz w:val="18"/>
          <w:szCs w:val="18"/>
          <w:u w:val="none"/>
        </w:rPr>
        <w:t>http://www.ustavnisudfbih.ba/bs/dokumenti/ustav_precisceni_tekst.pdf</w:t>
      </w:r>
      <w:r w:rsidRPr="0046614E">
        <w:rPr>
          <w:rFonts w:asciiTheme="majorBidi" w:hAnsiTheme="majorBidi" w:cstheme="majorBidi"/>
          <w:sz w:val="18"/>
          <w:szCs w:val="18"/>
        </w:rPr>
        <w:fldChar w:fldCharType="end"/>
      </w:r>
      <w:r w:rsidRPr="0046614E">
        <w:rPr>
          <w:rFonts w:asciiTheme="majorBidi" w:hAnsiTheme="majorBidi" w:cstheme="majorBidi"/>
          <w:sz w:val="18"/>
          <w:szCs w:val="18"/>
        </w:rPr>
        <w:t xml:space="preserve"> (25.02.2015.).</w:t>
      </w:r>
    </w:p>
  </w:footnote>
  <w:footnote w:id="33">
    <w:p w:rsidR="0046614E" w:rsidRPr="0046614E" w:rsidRDefault="0046614E" w:rsidP="0046614E">
      <w:pPr>
        <w:pStyle w:val="FootnoteText"/>
        <w:jc w:val="both"/>
        <w:rPr>
          <w:rFonts w:asciiTheme="majorBidi" w:hAnsiTheme="majorBidi" w:cstheme="majorBidi"/>
          <w:sz w:val="18"/>
          <w:szCs w:val="18"/>
          <w:lang w:val="bs-Latn-BA"/>
        </w:rPr>
      </w:pPr>
      <w:r w:rsidRPr="0046614E">
        <w:rPr>
          <w:rStyle w:val="FootnoteReference"/>
          <w:rFonts w:asciiTheme="majorBidi" w:hAnsiTheme="majorBidi" w:cstheme="majorBidi"/>
          <w:sz w:val="18"/>
          <w:szCs w:val="18"/>
        </w:rPr>
        <w:footnoteRef/>
      </w:r>
      <w:r w:rsidRPr="0046614E">
        <w:rPr>
          <w:rFonts w:asciiTheme="majorBidi" w:hAnsiTheme="majorBidi" w:cstheme="majorBidi"/>
          <w:sz w:val="18"/>
          <w:szCs w:val="18"/>
        </w:rPr>
        <w:t xml:space="preserve"> </w:t>
      </w:r>
      <w:r w:rsidRPr="0046614E">
        <w:rPr>
          <w:rFonts w:asciiTheme="majorBidi" w:hAnsiTheme="majorBidi" w:cstheme="majorBidi"/>
          <w:sz w:val="18"/>
          <w:szCs w:val="18"/>
          <w:lang w:val="bs-Latn-BA"/>
        </w:rPr>
        <w:t xml:space="preserve">Vidjeti Zakon o socijalnoj zaštiti HNK, </w:t>
      </w:r>
      <w:r w:rsidRPr="0046614E">
        <w:rPr>
          <w:rFonts w:asciiTheme="majorBidi" w:eastAsia="MyriadPro-Regular" w:hAnsiTheme="majorBidi" w:cstheme="majorBidi"/>
          <w:sz w:val="18"/>
          <w:szCs w:val="18"/>
          <w:lang w:val="bs-Latn-BA" w:eastAsia="hr-BA"/>
        </w:rPr>
        <w:t>„</w:t>
      </w:r>
      <w:proofErr w:type="spellStart"/>
      <w:r w:rsidRPr="0046614E">
        <w:rPr>
          <w:rFonts w:asciiTheme="majorBidi" w:eastAsia="MyriadPro-Regular" w:hAnsiTheme="majorBidi" w:cstheme="majorBidi"/>
          <w:iCs/>
          <w:sz w:val="18"/>
          <w:szCs w:val="18"/>
          <w:lang w:eastAsia="hr-BA"/>
        </w:rPr>
        <w:t>Sl</w:t>
      </w:r>
      <w:proofErr w:type="spellEnd"/>
      <w:r w:rsidRPr="0046614E">
        <w:rPr>
          <w:rFonts w:asciiTheme="majorBidi" w:eastAsia="MyriadPro-Regular" w:hAnsiTheme="majorBidi" w:cstheme="majorBidi"/>
          <w:iCs/>
          <w:sz w:val="18"/>
          <w:szCs w:val="18"/>
          <w:lang w:val="bs-Latn-BA" w:eastAsia="hr-BA"/>
        </w:rPr>
        <w:t xml:space="preserve">užbene </w:t>
      </w:r>
      <w:proofErr w:type="spellStart"/>
      <w:r w:rsidRPr="0046614E">
        <w:rPr>
          <w:rFonts w:asciiTheme="majorBidi" w:eastAsia="MyriadPro-Regular" w:hAnsiTheme="majorBidi" w:cstheme="majorBidi"/>
          <w:iCs/>
          <w:sz w:val="18"/>
          <w:szCs w:val="18"/>
          <w:lang w:eastAsia="hr-BA"/>
        </w:rPr>
        <w:t>nov</w:t>
      </w:r>
      <w:proofErr w:type="spellEnd"/>
      <w:r w:rsidRPr="0046614E">
        <w:rPr>
          <w:rFonts w:asciiTheme="majorBidi" w:eastAsia="MyriadPro-Regular" w:hAnsiTheme="majorBidi" w:cstheme="majorBidi"/>
          <w:iCs/>
          <w:sz w:val="18"/>
          <w:szCs w:val="18"/>
          <w:lang w:val="bs-Latn-BA" w:eastAsia="hr-BA"/>
        </w:rPr>
        <w:t>ine“</w:t>
      </w:r>
      <w:r w:rsidRPr="0046614E">
        <w:rPr>
          <w:rFonts w:asciiTheme="majorBidi" w:eastAsia="MyriadPro-Regular" w:hAnsiTheme="majorBidi" w:cstheme="majorBidi"/>
          <w:iCs/>
          <w:sz w:val="18"/>
          <w:szCs w:val="18"/>
          <w:lang w:eastAsia="hr-BA"/>
        </w:rPr>
        <w:t xml:space="preserve"> </w:t>
      </w:r>
      <w:r w:rsidRPr="0046614E">
        <w:rPr>
          <w:rFonts w:asciiTheme="majorBidi" w:eastAsia="MyriadPro-Regular" w:hAnsiTheme="majorBidi" w:cstheme="majorBidi"/>
          <w:iCs/>
          <w:sz w:val="18"/>
          <w:szCs w:val="18"/>
          <w:lang w:val="bs-Latn-BA" w:eastAsia="hr-BA"/>
        </w:rPr>
        <w:t xml:space="preserve">br. </w:t>
      </w:r>
      <w:r w:rsidRPr="0046614E">
        <w:rPr>
          <w:rFonts w:asciiTheme="majorBidi" w:eastAsia="MyriadPro-Regular" w:hAnsiTheme="majorBidi" w:cstheme="majorBidi"/>
          <w:sz w:val="18"/>
          <w:szCs w:val="18"/>
          <w:lang w:eastAsia="hr-BA"/>
        </w:rPr>
        <w:t>3/05</w:t>
      </w:r>
      <w:r w:rsidRPr="0046614E">
        <w:rPr>
          <w:rFonts w:asciiTheme="majorBidi" w:eastAsia="MyriadPro-Regular" w:hAnsiTheme="majorBidi" w:cstheme="majorBidi"/>
          <w:sz w:val="18"/>
          <w:szCs w:val="18"/>
          <w:lang w:val="bs-Latn-BA" w:eastAsia="hr-BA"/>
        </w:rPr>
        <w:t>.</w:t>
      </w:r>
    </w:p>
  </w:footnote>
  <w:footnote w:id="34">
    <w:p w:rsidR="0046614E" w:rsidRPr="0046614E" w:rsidRDefault="0046614E" w:rsidP="0046614E">
      <w:pPr>
        <w:autoSpaceDE w:val="0"/>
        <w:autoSpaceDN w:val="0"/>
        <w:adjustRightInd w:val="0"/>
        <w:jc w:val="both"/>
        <w:rPr>
          <w:rFonts w:asciiTheme="majorBidi" w:eastAsia="TimesNewRomanPSMT" w:hAnsiTheme="majorBidi" w:cstheme="majorBidi"/>
          <w:sz w:val="18"/>
          <w:szCs w:val="18"/>
          <w:lang w:eastAsia="hr-BA"/>
        </w:rPr>
      </w:pPr>
      <w:r w:rsidRPr="0046614E">
        <w:rPr>
          <w:rStyle w:val="FootnoteReference"/>
          <w:rFonts w:asciiTheme="majorBidi" w:hAnsiTheme="majorBidi" w:cstheme="majorBidi"/>
          <w:sz w:val="18"/>
          <w:szCs w:val="18"/>
        </w:rPr>
        <w:footnoteRef/>
      </w:r>
      <w:r w:rsidRPr="0046614E">
        <w:rPr>
          <w:rFonts w:asciiTheme="majorBidi" w:hAnsiTheme="majorBidi" w:cstheme="majorBidi"/>
          <w:sz w:val="18"/>
          <w:szCs w:val="18"/>
        </w:rPr>
        <w:t xml:space="preserve"> </w:t>
      </w:r>
      <w:r w:rsidRPr="0046614E">
        <w:rPr>
          <w:rFonts w:asciiTheme="majorBidi" w:hAnsiTheme="majorBidi" w:cstheme="majorBidi"/>
          <w:sz w:val="18"/>
          <w:szCs w:val="18"/>
          <w:lang w:val="bs-Latn-BA"/>
        </w:rPr>
        <w:t xml:space="preserve">Stoga, nameće se pitanje da li je odredbom članom 8 </w:t>
      </w:r>
      <w:r w:rsidRPr="0046614E">
        <w:rPr>
          <w:rFonts w:asciiTheme="majorBidi" w:hAnsiTheme="majorBidi" w:cstheme="majorBidi"/>
          <w:sz w:val="18"/>
          <w:szCs w:val="18"/>
        </w:rPr>
        <w:t xml:space="preserve">ZOSZZCŽRPD FBiH, koji određuje da </w:t>
      </w:r>
      <w:r w:rsidRPr="0046614E">
        <w:rPr>
          <w:rFonts w:asciiTheme="majorBidi" w:eastAsia="TimesNewRomanPSMT" w:hAnsiTheme="majorBidi" w:cstheme="majorBidi"/>
          <w:sz w:val="18"/>
          <w:szCs w:val="18"/>
          <w:lang w:eastAsia="hr-BA"/>
        </w:rPr>
        <w:t>nadležna tijela kantona, shodno ustavu i ovom zakonu, bliže uređuju djelatnost socijalne zaštite, zaštite civilnih žrtava rata i zaštite porodice s djecom, a u vezi sa članom</w:t>
      </w:r>
      <w:r w:rsidRPr="0046614E">
        <w:rPr>
          <w:rFonts w:asciiTheme="majorBidi" w:hAnsiTheme="majorBidi" w:cstheme="majorBidi"/>
          <w:sz w:val="18"/>
          <w:szCs w:val="18"/>
          <w:lang w:val="bs-Latn-BA"/>
        </w:rPr>
        <w:t xml:space="preserve"> 3 Konvencije o pravima djeteta, a koji normira da </w:t>
      </w:r>
      <w:r w:rsidRPr="0046614E">
        <w:rPr>
          <w:rFonts w:asciiTheme="majorBidi" w:hAnsiTheme="majorBidi" w:cstheme="majorBidi"/>
          <w:sz w:val="18"/>
          <w:szCs w:val="18"/>
          <w:lang w:eastAsia="hr-BA"/>
        </w:rPr>
        <w:t>u svim akcijama koje u vezi s djecom poduzimaju javne ili privatne</w:t>
      </w:r>
      <w:r w:rsidRPr="0046614E">
        <w:rPr>
          <w:rFonts w:asciiTheme="majorBidi" w:eastAsia="TimesNewRomanPSMT" w:hAnsiTheme="majorBidi" w:cstheme="majorBidi"/>
          <w:sz w:val="18"/>
          <w:szCs w:val="18"/>
          <w:lang w:eastAsia="hr-BA"/>
        </w:rPr>
        <w:t xml:space="preserve"> </w:t>
      </w:r>
      <w:r w:rsidRPr="0046614E">
        <w:rPr>
          <w:rFonts w:asciiTheme="majorBidi" w:hAnsiTheme="majorBidi" w:cstheme="majorBidi"/>
          <w:sz w:val="18"/>
          <w:szCs w:val="18"/>
          <w:lang w:eastAsia="hr-BA"/>
        </w:rPr>
        <w:t>ustanove socijalne zaštite, sudovi, državna uprava ili zakonodavna tijela, se mora prvenstveno voditi računa o interesima djeteta, kantonalnim zakonima, koji sužavaju korpus socijalnih prava djeteta grubo prekršen princip ravnopravnost djece na prostoru cijele FBiH? Uz to diskutabilno je pitanje mogućnosti sužavanja korpusa prava garantovanih federalnim Zakonom.</w:t>
      </w:r>
    </w:p>
  </w:footnote>
  <w:footnote w:id="35">
    <w:p w:rsidR="0046614E" w:rsidRPr="0046614E" w:rsidRDefault="0046614E" w:rsidP="0046614E">
      <w:pPr>
        <w:pStyle w:val="FootnoteText"/>
        <w:jc w:val="both"/>
        <w:rPr>
          <w:rFonts w:asciiTheme="majorBidi" w:hAnsiTheme="majorBidi" w:cstheme="majorBidi"/>
          <w:sz w:val="18"/>
          <w:szCs w:val="18"/>
        </w:rPr>
      </w:pPr>
      <w:r w:rsidRPr="0046614E">
        <w:rPr>
          <w:rStyle w:val="FootnoteReference"/>
          <w:rFonts w:asciiTheme="majorBidi" w:hAnsiTheme="majorBidi" w:cstheme="majorBidi"/>
          <w:sz w:val="18"/>
          <w:szCs w:val="18"/>
        </w:rPr>
        <w:footnoteRef/>
      </w:r>
      <w:r w:rsidRPr="0046614E">
        <w:rPr>
          <w:rFonts w:asciiTheme="majorBidi" w:hAnsiTheme="majorBidi" w:cstheme="majorBidi"/>
          <w:sz w:val="18"/>
          <w:szCs w:val="18"/>
        </w:rPr>
        <w:t xml:space="preserve"> </w:t>
      </w:r>
      <w:proofErr w:type="spellStart"/>
      <w:proofErr w:type="gramStart"/>
      <w:r w:rsidRPr="0046614E">
        <w:rPr>
          <w:rFonts w:asciiTheme="majorBidi" w:hAnsiTheme="majorBidi" w:cstheme="majorBidi"/>
          <w:i/>
          <w:sz w:val="18"/>
          <w:szCs w:val="18"/>
        </w:rPr>
        <w:t>Vodič</w:t>
      </w:r>
      <w:proofErr w:type="spellEnd"/>
      <w:r w:rsidRPr="0046614E">
        <w:rPr>
          <w:rFonts w:asciiTheme="majorBidi" w:hAnsiTheme="majorBidi" w:cstheme="majorBidi"/>
          <w:i/>
          <w:sz w:val="18"/>
          <w:szCs w:val="18"/>
        </w:rPr>
        <w:t xml:space="preserve"> </w:t>
      </w:r>
      <w:proofErr w:type="spellStart"/>
      <w:r w:rsidRPr="0046614E">
        <w:rPr>
          <w:rFonts w:asciiTheme="majorBidi" w:hAnsiTheme="majorBidi" w:cstheme="majorBidi"/>
          <w:i/>
          <w:sz w:val="18"/>
          <w:szCs w:val="18"/>
        </w:rPr>
        <w:t>za</w:t>
      </w:r>
      <w:proofErr w:type="spellEnd"/>
      <w:r w:rsidRPr="0046614E">
        <w:rPr>
          <w:rFonts w:asciiTheme="majorBidi" w:hAnsiTheme="majorBidi" w:cstheme="majorBidi"/>
          <w:i/>
          <w:sz w:val="18"/>
          <w:szCs w:val="18"/>
        </w:rPr>
        <w:t xml:space="preserve"> </w:t>
      </w:r>
      <w:proofErr w:type="spellStart"/>
      <w:r w:rsidRPr="0046614E">
        <w:rPr>
          <w:rFonts w:asciiTheme="majorBidi" w:hAnsiTheme="majorBidi" w:cstheme="majorBidi"/>
          <w:i/>
          <w:sz w:val="18"/>
          <w:szCs w:val="18"/>
        </w:rPr>
        <w:t>ostvarivanje</w:t>
      </w:r>
      <w:proofErr w:type="spellEnd"/>
      <w:r w:rsidRPr="0046614E">
        <w:rPr>
          <w:rFonts w:asciiTheme="majorBidi" w:hAnsiTheme="majorBidi" w:cstheme="majorBidi"/>
          <w:i/>
          <w:sz w:val="18"/>
          <w:szCs w:val="18"/>
        </w:rPr>
        <w:t xml:space="preserve"> </w:t>
      </w:r>
      <w:proofErr w:type="spellStart"/>
      <w:r w:rsidRPr="0046614E">
        <w:rPr>
          <w:rFonts w:asciiTheme="majorBidi" w:hAnsiTheme="majorBidi" w:cstheme="majorBidi"/>
          <w:i/>
          <w:sz w:val="18"/>
          <w:szCs w:val="18"/>
        </w:rPr>
        <w:t>prava</w:t>
      </w:r>
      <w:proofErr w:type="spellEnd"/>
      <w:r w:rsidRPr="0046614E">
        <w:rPr>
          <w:rFonts w:asciiTheme="majorBidi" w:hAnsiTheme="majorBidi" w:cstheme="majorBidi"/>
          <w:i/>
          <w:sz w:val="18"/>
          <w:szCs w:val="18"/>
        </w:rPr>
        <w:t xml:space="preserve"> </w:t>
      </w:r>
      <w:proofErr w:type="spellStart"/>
      <w:r w:rsidRPr="0046614E">
        <w:rPr>
          <w:rFonts w:asciiTheme="majorBidi" w:hAnsiTheme="majorBidi" w:cstheme="majorBidi"/>
          <w:i/>
          <w:sz w:val="18"/>
          <w:szCs w:val="18"/>
        </w:rPr>
        <w:t>iz</w:t>
      </w:r>
      <w:proofErr w:type="spellEnd"/>
      <w:r w:rsidRPr="0046614E">
        <w:rPr>
          <w:rFonts w:asciiTheme="majorBidi" w:hAnsiTheme="majorBidi" w:cstheme="majorBidi"/>
          <w:i/>
          <w:sz w:val="18"/>
          <w:szCs w:val="18"/>
        </w:rPr>
        <w:t xml:space="preserve"> </w:t>
      </w:r>
      <w:proofErr w:type="spellStart"/>
      <w:r w:rsidRPr="0046614E">
        <w:rPr>
          <w:rFonts w:asciiTheme="majorBidi" w:hAnsiTheme="majorBidi" w:cstheme="majorBidi"/>
          <w:i/>
          <w:sz w:val="18"/>
          <w:szCs w:val="18"/>
        </w:rPr>
        <w:t>socijalne</w:t>
      </w:r>
      <w:proofErr w:type="spellEnd"/>
      <w:r w:rsidRPr="0046614E">
        <w:rPr>
          <w:rFonts w:asciiTheme="majorBidi" w:hAnsiTheme="majorBidi" w:cstheme="majorBidi"/>
          <w:i/>
          <w:sz w:val="18"/>
          <w:szCs w:val="18"/>
        </w:rPr>
        <w:t xml:space="preserve"> </w:t>
      </w:r>
      <w:proofErr w:type="spellStart"/>
      <w:r w:rsidRPr="0046614E">
        <w:rPr>
          <w:rFonts w:asciiTheme="majorBidi" w:hAnsiTheme="majorBidi" w:cstheme="majorBidi"/>
          <w:i/>
          <w:sz w:val="18"/>
          <w:szCs w:val="18"/>
        </w:rPr>
        <w:t>zaštite</w:t>
      </w:r>
      <w:proofErr w:type="spellEnd"/>
      <w:r w:rsidRPr="0046614E">
        <w:rPr>
          <w:rFonts w:asciiTheme="majorBidi" w:hAnsiTheme="majorBidi" w:cstheme="majorBidi"/>
          <w:sz w:val="18"/>
          <w:szCs w:val="18"/>
        </w:rPr>
        <w:t xml:space="preserve">, </w:t>
      </w:r>
      <w:proofErr w:type="spellStart"/>
      <w:r w:rsidRPr="0046614E">
        <w:rPr>
          <w:rFonts w:asciiTheme="majorBidi" w:hAnsiTheme="majorBidi" w:cstheme="majorBidi"/>
          <w:sz w:val="18"/>
          <w:szCs w:val="18"/>
        </w:rPr>
        <w:t>Projekat</w:t>
      </w:r>
      <w:proofErr w:type="spellEnd"/>
      <w:r w:rsidRPr="0046614E">
        <w:rPr>
          <w:rFonts w:asciiTheme="majorBidi" w:hAnsiTheme="majorBidi" w:cstheme="majorBidi"/>
          <w:sz w:val="18"/>
          <w:szCs w:val="18"/>
        </w:rPr>
        <w:t xml:space="preserve"> </w:t>
      </w:r>
      <w:proofErr w:type="spellStart"/>
      <w:r w:rsidRPr="0046614E">
        <w:rPr>
          <w:rFonts w:asciiTheme="majorBidi" w:hAnsiTheme="majorBidi" w:cstheme="majorBidi"/>
          <w:sz w:val="18"/>
          <w:szCs w:val="18"/>
        </w:rPr>
        <w:t>finansira</w:t>
      </w:r>
      <w:proofErr w:type="spellEnd"/>
      <w:r w:rsidRPr="0046614E">
        <w:rPr>
          <w:rFonts w:asciiTheme="majorBidi" w:hAnsiTheme="majorBidi" w:cstheme="majorBidi"/>
          <w:sz w:val="18"/>
          <w:szCs w:val="18"/>
        </w:rPr>
        <w:t xml:space="preserve"> </w:t>
      </w:r>
      <w:proofErr w:type="spellStart"/>
      <w:r w:rsidRPr="0046614E">
        <w:rPr>
          <w:rFonts w:asciiTheme="majorBidi" w:hAnsiTheme="majorBidi" w:cstheme="majorBidi"/>
          <w:sz w:val="18"/>
          <w:szCs w:val="18"/>
        </w:rPr>
        <w:t>Europska</w:t>
      </w:r>
      <w:proofErr w:type="spellEnd"/>
      <w:r w:rsidRPr="0046614E">
        <w:rPr>
          <w:rFonts w:asciiTheme="majorBidi" w:hAnsiTheme="majorBidi" w:cstheme="majorBidi"/>
          <w:sz w:val="18"/>
          <w:szCs w:val="18"/>
        </w:rPr>
        <w:t xml:space="preserve"> </w:t>
      </w:r>
      <w:proofErr w:type="spellStart"/>
      <w:r w:rsidRPr="0046614E">
        <w:rPr>
          <w:rFonts w:asciiTheme="majorBidi" w:hAnsiTheme="majorBidi" w:cstheme="majorBidi"/>
          <w:sz w:val="18"/>
          <w:szCs w:val="18"/>
        </w:rPr>
        <w:t>unija</w:t>
      </w:r>
      <w:proofErr w:type="spellEnd"/>
      <w:r w:rsidRPr="0046614E">
        <w:rPr>
          <w:rFonts w:asciiTheme="majorBidi" w:hAnsiTheme="majorBidi" w:cstheme="majorBidi"/>
          <w:sz w:val="18"/>
          <w:szCs w:val="18"/>
        </w:rPr>
        <w:t xml:space="preserve"> i Fond </w:t>
      </w:r>
      <w:proofErr w:type="spellStart"/>
      <w:r w:rsidRPr="0046614E">
        <w:rPr>
          <w:rFonts w:asciiTheme="majorBidi" w:hAnsiTheme="majorBidi" w:cstheme="majorBidi"/>
          <w:sz w:val="18"/>
          <w:szCs w:val="18"/>
        </w:rPr>
        <w:t>otvoreno</w:t>
      </w:r>
      <w:proofErr w:type="spellEnd"/>
      <w:r w:rsidRPr="0046614E">
        <w:rPr>
          <w:rFonts w:asciiTheme="majorBidi" w:hAnsiTheme="majorBidi" w:cstheme="majorBidi"/>
          <w:sz w:val="18"/>
          <w:szCs w:val="18"/>
        </w:rPr>
        <w:t xml:space="preserve"> </w:t>
      </w:r>
      <w:proofErr w:type="spellStart"/>
      <w:r w:rsidRPr="0046614E">
        <w:rPr>
          <w:rFonts w:asciiTheme="majorBidi" w:hAnsiTheme="majorBidi" w:cstheme="majorBidi"/>
          <w:sz w:val="18"/>
          <w:szCs w:val="18"/>
        </w:rPr>
        <w:t>društvo</w:t>
      </w:r>
      <w:proofErr w:type="spellEnd"/>
      <w:r w:rsidRPr="0046614E">
        <w:rPr>
          <w:rFonts w:asciiTheme="majorBidi" w:hAnsiTheme="majorBidi" w:cstheme="majorBidi"/>
          <w:sz w:val="18"/>
          <w:szCs w:val="18"/>
        </w:rPr>
        <w:t xml:space="preserve"> </w:t>
      </w:r>
      <w:proofErr w:type="spellStart"/>
      <w:r w:rsidRPr="0046614E">
        <w:rPr>
          <w:rFonts w:asciiTheme="majorBidi" w:hAnsiTheme="majorBidi" w:cstheme="majorBidi"/>
          <w:sz w:val="18"/>
          <w:szCs w:val="18"/>
        </w:rPr>
        <w:t>Bosna</w:t>
      </w:r>
      <w:proofErr w:type="spellEnd"/>
      <w:r w:rsidRPr="0046614E">
        <w:rPr>
          <w:rFonts w:asciiTheme="majorBidi" w:hAnsiTheme="majorBidi" w:cstheme="majorBidi"/>
          <w:sz w:val="18"/>
          <w:szCs w:val="18"/>
        </w:rPr>
        <w:t xml:space="preserve"> i </w:t>
      </w:r>
      <w:proofErr w:type="spellStart"/>
      <w:r w:rsidRPr="0046614E">
        <w:rPr>
          <w:rFonts w:asciiTheme="majorBidi" w:hAnsiTheme="majorBidi" w:cstheme="majorBidi"/>
          <w:sz w:val="18"/>
          <w:szCs w:val="18"/>
        </w:rPr>
        <w:t>Hercegovina</w:t>
      </w:r>
      <w:proofErr w:type="spellEnd"/>
      <w:r w:rsidRPr="0046614E">
        <w:rPr>
          <w:rFonts w:asciiTheme="majorBidi" w:hAnsiTheme="majorBidi" w:cstheme="majorBidi"/>
          <w:sz w:val="18"/>
          <w:szCs w:val="18"/>
        </w:rPr>
        <w:t>, mart 2011.</w:t>
      </w:r>
      <w:proofErr w:type="gramEnd"/>
      <w:r w:rsidRPr="0046614E">
        <w:rPr>
          <w:rFonts w:asciiTheme="majorBidi" w:hAnsiTheme="majorBidi" w:cstheme="majorBidi"/>
          <w:sz w:val="18"/>
          <w:szCs w:val="18"/>
        </w:rPr>
        <w:t xml:space="preserve"> </w:t>
      </w:r>
    </w:p>
    <w:p w:rsidR="0046614E" w:rsidRPr="0046614E" w:rsidRDefault="0046614E" w:rsidP="0046614E">
      <w:pPr>
        <w:pStyle w:val="FootnoteText"/>
        <w:jc w:val="both"/>
        <w:rPr>
          <w:rFonts w:asciiTheme="majorBidi" w:hAnsiTheme="majorBidi" w:cstheme="majorBidi"/>
          <w:sz w:val="18"/>
          <w:szCs w:val="18"/>
        </w:rPr>
      </w:pPr>
      <w:proofErr w:type="spellStart"/>
      <w:r w:rsidRPr="0046614E">
        <w:rPr>
          <w:rFonts w:asciiTheme="majorBidi" w:hAnsiTheme="majorBidi" w:cstheme="majorBidi"/>
          <w:sz w:val="18"/>
          <w:szCs w:val="18"/>
        </w:rPr>
        <w:t>Vidjeti</w:t>
      </w:r>
      <w:proofErr w:type="spellEnd"/>
      <w:r w:rsidRPr="0046614E">
        <w:rPr>
          <w:rFonts w:asciiTheme="majorBidi" w:hAnsiTheme="majorBidi" w:cstheme="majorBidi"/>
          <w:sz w:val="18"/>
          <w:szCs w:val="18"/>
        </w:rPr>
        <w:t xml:space="preserve">: </w:t>
      </w:r>
      <w:hyperlink r:id="rId3" w:history="1">
        <w:r w:rsidRPr="0046614E">
          <w:rPr>
            <w:rStyle w:val="Hyperlink"/>
            <w:rFonts w:asciiTheme="majorBidi" w:hAnsiTheme="majorBidi" w:cstheme="majorBidi"/>
            <w:i/>
            <w:color w:val="auto"/>
            <w:sz w:val="18"/>
            <w:szCs w:val="18"/>
            <w:u w:val="none"/>
          </w:rPr>
          <w:t>http://www.rightsforall.ba/publikacije-bs/docs-bs/vodic_socijalna_zastita.pdf</w:t>
        </w:r>
      </w:hyperlink>
      <w:r w:rsidRPr="0046614E">
        <w:rPr>
          <w:rFonts w:asciiTheme="majorBidi" w:hAnsiTheme="majorBidi" w:cstheme="majorBidi"/>
          <w:sz w:val="18"/>
          <w:szCs w:val="18"/>
        </w:rPr>
        <w:t xml:space="preserve"> (26.02.2015.).</w:t>
      </w:r>
    </w:p>
  </w:footnote>
  <w:footnote w:id="36">
    <w:p w:rsidR="0046614E" w:rsidRPr="0046614E" w:rsidRDefault="0046614E" w:rsidP="0046614E">
      <w:pPr>
        <w:pStyle w:val="FootnoteText"/>
        <w:jc w:val="both"/>
        <w:rPr>
          <w:rFonts w:asciiTheme="majorBidi" w:hAnsiTheme="majorBidi" w:cstheme="majorBidi"/>
          <w:sz w:val="18"/>
          <w:szCs w:val="18"/>
          <w:lang w:val="bs-Latn-BA"/>
        </w:rPr>
      </w:pPr>
      <w:r w:rsidRPr="0046614E">
        <w:rPr>
          <w:rStyle w:val="FootnoteReference"/>
          <w:rFonts w:asciiTheme="majorBidi" w:hAnsiTheme="majorBidi" w:cstheme="majorBidi"/>
          <w:sz w:val="18"/>
          <w:szCs w:val="18"/>
        </w:rPr>
        <w:footnoteRef/>
      </w:r>
      <w:r w:rsidRPr="0046614E">
        <w:rPr>
          <w:rFonts w:asciiTheme="majorBidi" w:hAnsiTheme="majorBidi" w:cstheme="majorBidi"/>
          <w:sz w:val="18"/>
          <w:szCs w:val="18"/>
        </w:rPr>
        <w:t xml:space="preserve"> </w:t>
      </w:r>
      <w:r w:rsidRPr="0046614E">
        <w:rPr>
          <w:rFonts w:asciiTheme="majorBidi" w:hAnsiTheme="majorBidi" w:cstheme="majorBidi"/>
          <w:sz w:val="18"/>
          <w:szCs w:val="18"/>
          <w:lang w:val="bs-Latn-BA"/>
        </w:rPr>
        <w:t>Vidjeti rezultate ankete!</w:t>
      </w:r>
    </w:p>
  </w:footnote>
  <w:footnote w:id="37">
    <w:p w:rsidR="0046614E" w:rsidRPr="0046614E" w:rsidRDefault="0046614E" w:rsidP="0046614E">
      <w:pPr>
        <w:autoSpaceDE w:val="0"/>
        <w:autoSpaceDN w:val="0"/>
        <w:adjustRightInd w:val="0"/>
        <w:jc w:val="both"/>
        <w:rPr>
          <w:rFonts w:asciiTheme="majorBidi" w:eastAsia="MyriadPro-Regular" w:hAnsiTheme="majorBidi" w:cstheme="majorBidi"/>
          <w:sz w:val="18"/>
          <w:szCs w:val="18"/>
          <w:lang w:eastAsia="hr-BA"/>
        </w:rPr>
      </w:pPr>
      <w:r w:rsidRPr="0046614E">
        <w:rPr>
          <w:rStyle w:val="FootnoteReference"/>
          <w:rFonts w:asciiTheme="majorBidi" w:hAnsiTheme="majorBidi" w:cstheme="majorBidi"/>
          <w:sz w:val="18"/>
          <w:szCs w:val="18"/>
        </w:rPr>
        <w:footnoteRef/>
      </w:r>
      <w:r w:rsidRPr="0046614E">
        <w:rPr>
          <w:rFonts w:asciiTheme="majorBidi" w:hAnsiTheme="majorBidi" w:cstheme="majorBidi"/>
          <w:sz w:val="18"/>
          <w:szCs w:val="18"/>
        </w:rPr>
        <w:t xml:space="preserve"> </w:t>
      </w:r>
      <w:r w:rsidRPr="0046614E">
        <w:rPr>
          <w:rFonts w:asciiTheme="majorBidi" w:eastAsia="MyriadPro-Regular" w:hAnsiTheme="majorBidi" w:cstheme="majorBidi"/>
          <w:sz w:val="18"/>
          <w:szCs w:val="18"/>
          <w:lang w:eastAsia="hr-BA"/>
        </w:rPr>
        <w:t xml:space="preserve">Zakon o socijalnoj </w:t>
      </w:r>
      <w:r w:rsidRPr="0046614E">
        <w:rPr>
          <w:rFonts w:asciiTheme="majorBidi" w:eastAsia="MyriadPro-Regular" w:hAnsiTheme="majorBidi" w:cstheme="majorBidi"/>
          <w:sz w:val="18"/>
          <w:szCs w:val="18"/>
          <w:lang w:val="bs-Latn-BA" w:eastAsia="hr-BA"/>
        </w:rPr>
        <w:t>zaštiti Hercegovačko-neretvanskog kantona</w:t>
      </w:r>
      <w:r w:rsidRPr="0046614E">
        <w:rPr>
          <w:rFonts w:asciiTheme="majorBidi" w:eastAsia="MyriadPro-Regular" w:hAnsiTheme="majorBidi" w:cstheme="majorBidi"/>
          <w:sz w:val="18"/>
          <w:szCs w:val="18"/>
          <w:lang w:eastAsia="hr-BA"/>
        </w:rPr>
        <w:t xml:space="preserve">, </w:t>
      </w:r>
      <w:r w:rsidRPr="0046614E">
        <w:rPr>
          <w:rFonts w:asciiTheme="majorBidi" w:eastAsia="MyriadPro-Regular" w:hAnsiTheme="majorBidi" w:cstheme="majorBidi"/>
          <w:sz w:val="18"/>
          <w:szCs w:val="18"/>
          <w:lang w:val="bs-Latn-BA" w:eastAsia="hr-BA"/>
        </w:rPr>
        <w:t>„</w:t>
      </w:r>
      <w:r w:rsidRPr="0046614E">
        <w:rPr>
          <w:rFonts w:asciiTheme="majorBidi" w:eastAsia="MyriadPro-Regular" w:hAnsiTheme="majorBidi" w:cstheme="majorBidi"/>
          <w:iCs/>
          <w:sz w:val="18"/>
          <w:szCs w:val="18"/>
          <w:lang w:eastAsia="hr-BA"/>
        </w:rPr>
        <w:t>Sl</w:t>
      </w:r>
      <w:r w:rsidRPr="0046614E">
        <w:rPr>
          <w:rFonts w:asciiTheme="majorBidi" w:eastAsia="MyriadPro-Regular" w:hAnsiTheme="majorBidi" w:cstheme="majorBidi"/>
          <w:iCs/>
          <w:sz w:val="18"/>
          <w:szCs w:val="18"/>
          <w:lang w:val="bs-Latn-BA" w:eastAsia="hr-BA"/>
        </w:rPr>
        <w:t xml:space="preserve">užbene </w:t>
      </w:r>
      <w:r w:rsidRPr="0046614E">
        <w:rPr>
          <w:rFonts w:asciiTheme="majorBidi" w:eastAsia="MyriadPro-Regular" w:hAnsiTheme="majorBidi" w:cstheme="majorBidi"/>
          <w:iCs/>
          <w:sz w:val="18"/>
          <w:szCs w:val="18"/>
          <w:lang w:eastAsia="hr-BA"/>
        </w:rPr>
        <w:t>nov</w:t>
      </w:r>
      <w:r w:rsidRPr="0046614E">
        <w:rPr>
          <w:rFonts w:asciiTheme="majorBidi" w:eastAsia="MyriadPro-Regular" w:hAnsiTheme="majorBidi" w:cstheme="majorBidi"/>
          <w:iCs/>
          <w:sz w:val="18"/>
          <w:szCs w:val="18"/>
          <w:lang w:val="bs-Latn-BA" w:eastAsia="hr-BA"/>
        </w:rPr>
        <w:t>ine“</w:t>
      </w:r>
      <w:r w:rsidRPr="0046614E">
        <w:rPr>
          <w:rFonts w:asciiTheme="majorBidi" w:eastAsia="MyriadPro-Regular" w:hAnsiTheme="majorBidi" w:cstheme="majorBidi"/>
          <w:iCs/>
          <w:sz w:val="18"/>
          <w:szCs w:val="18"/>
          <w:lang w:eastAsia="hr-BA"/>
        </w:rPr>
        <w:t xml:space="preserve"> </w:t>
      </w:r>
      <w:r w:rsidRPr="0046614E">
        <w:rPr>
          <w:rFonts w:asciiTheme="majorBidi" w:eastAsia="MyriadPro-Regular" w:hAnsiTheme="majorBidi" w:cstheme="majorBidi"/>
          <w:iCs/>
          <w:sz w:val="18"/>
          <w:szCs w:val="18"/>
          <w:lang w:val="bs-Latn-BA" w:eastAsia="hr-BA"/>
        </w:rPr>
        <w:t xml:space="preserve">br. </w:t>
      </w:r>
      <w:r w:rsidRPr="0046614E">
        <w:rPr>
          <w:rFonts w:asciiTheme="majorBidi" w:eastAsia="MyriadPro-Regular" w:hAnsiTheme="majorBidi" w:cstheme="majorBidi"/>
          <w:sz w:val="18"/>
          <w:szCs w:val="18"/>
          <w:lang w:eastAsia="hr-BA"/>
        </w:rPr>
        <w:t>3/05</w:t>
      </w:r>
      <w:r w:rsidRPr="0046614E">
        <w:rPr>
          <w:rFonts w:asciiTheme="majorBidi" w:eastAsia="MyriadPro-Regular" w:hAnsiTheme="majorBidi" w:cstheme="majorBidi"/>
          <w:sz w:val="18"/>
          <w:szCs w:val="18"/>
          <w:lang w:val="bs-Latn-BA" w:eastAsia="hr-BA"/>
        </w:rPr>
        <w:t xml:space="preserve">, </w:t>
      </w:r>
      <w:r w:rsidRPr="0046614E">
        <w:rPr>
          <w:rFonts w:asciiTheme="majorBidi" w:hAnsiTheme="majorBidi" w:cstheme="majorBidi"/>
          <w:sz w:val="18"/>
          <w:szCs w:val="18"/>
          <w:lang w:val="bs-Latn-BA"/>
        </w:rPr>
        <w:t xml:space="preserve">Zakon o socijalnoj zaštiti Posavskog kantona, „Narodne novine“ br. 5/04, 07/09, </w:t>
      </w:r>
      <w:r w:rsidRPr="0046614E">
        <w:rPr>
          <w:rFonts w:asciiTheme="majorBidi" w:eastAsia="MyriadPro-Regular" w:hAnsiTheme="majorBidi" w:cstheme="majorBidi"/>
          <w:sz w:val="18"/>
          <w:szCs w:val="18"/>
          <w:lang w:eastAsia="hr-BA"/>
        </w:rPr>
        <w:t>Zakon o socijalnoj zaštiti Kantona 10/Livno, „</w:t>
      </w:r>
      <w:r w:rsidRPr="0046614E">
        <w:rPr>
          <w:rFonts w:asciiTheme="majorBidi" w:eastAsia="MyriadPro-Regular" w:hAnsiTheme="majorBidi" w:cstheme="majorBidi"/>
          <w:iCs/>
          <w:sz w:val="18"/>
          <w:szCs w:val="18"/>
          <w:lang w:eastAsia="hr-BA"/>
        </w:rPr>
        <w:t>Narodne nov</w:t>
      </w:r>
      <w:r w:rsidRPr="0046614E">
        <w:rPr>
          <w:rFonts w:asciiTheme="majorBidi" w:eastAsia="MyriadPro-Regular" w:hAnsiTheme="majorBidi" w:cstheme="majorBidi"/>
          <w:sz w:val="18"/>
          <w:szCs w:val="18"/>
          <w:lang w:eastAsia="hr-BA"/>
        </w:rPr>
        <w:t>ine“ br. 5/98.</w:t>
      </w:r>
    </w:p>
  </w:footnote>
  <w:footnote w:id="38">
    <w:p w:rsidR="0046614E" w:rsidRPr="0046614E" w:rsidRDefault="0046614E" w:rsidP="0046614E">
      <w:pPr>
        <w:pStyle w:val="FootnoteText"/>
        <w:jc w:val="both"/>
        <w:rPr>
          <w:rFonts w:asciiTheme="majorBidi" w:hAnsiTheme="majorBidi" w:cstheme="majorBidi"/>
          <w:sz w:val="18"/>
          <w:szCs w:val="18"/>
          <w:lang w:val="bs-Latn-BA"/>
        </w:rPr>
      </w:pPr>
      <w:r w:rsidRPr="0046614E">
        <w:rPr>
          <w:rStyle w:val="FootnoteReference"/>
          <w:rFonts w:asciiTheme="majorBidi" w:hAnsiTheme="majorBidi" w:cstheme="majorBidi"/>
          <w:sz w:val="18"/>
          <w:szCs w:val="18"/>
        </w:rPr>
        <w:footnoteRef/>
      </w:r>
      <w:r w:rsidRPr="0046614E">
        <w:rPr>
          <w:rFonts w:asciiTheme="majorBidi" w:hAnsiTheme="majorBidi" w:cstheme="majorBidi"/>
          <w:sz w:val="18"/>
          <w:szCs w:val="18"/>
        </w:rPr>
        <w:t xml:space="preserve"> </w:t>
      </w:r>
      <w:r w:rsidRPr="0046614E">
        <w:rPr>
          <w:rFonts w:asciiTheme="majorBidi" w:hAnsiTheme="majorBidi" w:cstheme="majorBidi"/>
          <w:sz w:val="18"/>
          <w:szCs w:val="18"/>
          <w:lang w:val="bs-Latn-BA"/>
        </w:rPr>
        <w:t xml:space="preserve">Član 8. </w:t>
      </w:r>
      <w:proofErr w:type="gramStart"/>
      <w:r w:rsidRPr="0046614E">
        <w:rPr>
          <w:rFonts w:asciiTheme="majorBidi" w:hAnsiTheme="majorBidi" w:cstheme="majorBidi"/>
          <w:sz w:val="18"/>
          <w:szCs w:val="18"/>
        </w:rPr>
        <w:t xml:space="preserve">ZOSZZCŽRPD </w:t>
      </w:r>
      <w:proofErr w:type="spellStart"/>
      <w:r w:rsidRPr="0046614E">
        <w:rPr>
          <w:rFonts w:asciiTheme="majorBidi" w:hAnsiTheme="majorBidi" w:cstheme="majorBidi"/>
          <w:sz w:val="18"/>
          <w:szCs w:val="18"/>
        </w:rPr>
        <w:t>FBiH</w:t>
      </w:r>
      <w:proofErr w:type="spellEnd"/>
      <w:r w:rsidRPr="0046614E">
        <w:rPr>
          <w:rFonts w:asciiTheme="majorBidi" w:hAnsiTheme="majorBidi" w:cstheme="majorBidi"/>
          <w:sz w:val="18"/>
          <w:szCs w:val="18"/>
        </w:rPr>
        <w:t>.</w:t>
      </w:r>
      <w:proofErr w:type="gramEnd"/>
    </w:p>
  </w:footnote>
  <w:footnote w:id="39">
    <w:p w:rsidR="0046614E" w:rsidRPr="0046614E" w:rsidRDefault="0046614E" w:rsidP="0046614E">
      <w:pPr>
        <w:autoSpaceDE w:val="0"/>
        <w:autoSpaceDN w:val="0"/>
        <w:adjustRightInd w:val="0"/>
        <w:jc w:val="both"/>
        <w:rPr>
          <w:rFonts w:asciiTheme="majorBidi" w:eastAsia="TimesNewRomanPSMT" w:hAnsiTheme="majorBidi" w:cstheme="majorBidi"/>
          <w:sz w:val="18"/>
          <w:szCs w:val="18"/>
        </w:rPr>
      </w:pPr>
      <w:r w:rsidRPr="0046614E">
        <w:rPr>
          <w:rStyle w:val="FootnoteReference"/>
          <w:rFonts w:asciiTheme="majorBidi" w:hAnsiTheme="majorBidi" w:cstheme="majorBidi"/>
          <w:sz w:val="18"/>
          <w:szCs w:val="18"/>
        </w:rPr>
        <w:footnoteRef/>
      </w:r>
      <w:r w:rsidRPr="0046614E">
        <w:rPr>
          <w:rFonts w:asciiTheme="majorBidi" w:hAnsiTheme="majorBidi" w:cstheme="majorBidi"/>
          <w:sz w:val="18"/>
          <w:szCs w:val="18"/>
        </w:rPr>
        <w:t xml:space="preserve"> „</w:t>
      </w:r>
      <w:r w:rsidRPr="0046614E">
        <w:rPr>
          <w:rFonts w:asciiTheme="majorBidi" w:eastAsia="TimesNewRomanPSMT" w:hAnsiTheme="majorBidi" w:cstheme="majorBidi"/>
          <w:sz w:val="18"/>
          <w:szCs w:val="18"/>
        </w:rPr>
        <w:t xml:space="preserve">Službene novine FBiH“, br. 36/99, 54/04 i 52/06; </w:t>
      </w:r>
      <w:r w:rsidRPr="0046614E">
        <w:rPr>
          <w:rFonts w:asciiTheme="majorBidi" w:hAnsiTheme="majorBidi" w:cstheme="majorBidi"/>
          <w:i/>
          <w:sz w:val="18"/>
          <w:szCs w:val="18"/>
        </w:rPr>
        <w:t>Ibid</w:t>
      </w:r>
      <w:r w:rsidRPr="0046614E">
        <w:rPr>
          <w:rFonts w:asciiTheme="majorBidi" w:hAnsiTheme="majorBidi" w:cstheme="majorBidi"/>
          <w:sz w:val="18"/>
          <w:szCs w:val="18"/>
        </w:rPr>
        <w:t>.</w:t>
      </w:r>
    </w:p>
  </w:footnote>
  <w:footnote w:id="40">
    <w:p w:rsidR="0046614E" w:rsidRPr="0046614E" w:rsidRDefault="0046614E" w:rsidP="0046614E">
      <w:pPr>
        <w:pStyle w:val="FootnoteText"/>
        <w:jc w:val="both"/>
        <w:rPr>
          <w:rFonts w:asciiTheme="majorBidi" w:hAnsiTheme="majorBidi" w:cstheme="majorBidi"/>
          <w:sz w:val="18"/>
          <w:szCs w:val="18"/>
          <w:lang w:val="hr-HR"/>
        </w:rPr>
      </w:pPr>
      <w:r w:rsidRPr="0046614E">
        <w:rPr>
          <w:rStyle w:val="FootnoteReference"/>
          <w:rFonts w:asciiTheme="majorBidi" w:hAnsiTheme="majorBidi" w:cstheme="majorBidi"/>
          <w:sz w:val="18"/>
          <w:szCs w:val="18"/>
        </w:rPr>
        <w:footnoteRef/>
      </w:r>
      <w:r w:rsidRPr="0046614E">
        <w:rPr>
          <w:rFonts w:asciiTheme="majorBidi" w:hAnsiTheme="majorBidi" w:cstheme="majorBidi"/>
          <w:sz w:val="18"/>
          <w:szCs w:val="18"/>
          <w:lang w:val="hr-HR"/>
        </w:rPr>
        <w:t xml:space="preserve"> Član 12. ZOSZZCŽRPD FBiH.</w:t>
      </w:r>
    </w:p>
  </w:footnote>
  <w:footnote w:id="41">
    <w:p w:rsidR="0046614E" w:rsidRPr="0046614E" w:rsidRDefault="0046614E" w:rsidP="0046614E">
      <w:pPr>
        <w:pStyle w:val="FootnoteText"/>
        <w:jc w:val="both"/>
        <w:rPr>
          <w:rFonts w:asciiTheme="majorBidi" w:hAnsiTheme="majorBidi" w:cstheme="majorBidi"/>
          <w:sz w:val="18"/>
          <w:szCs w:val="18"/>
          <w:lang w:val="hr-HR"/>
        </w:rPr>
      </w:pPr>
      <w:r w:rsidRPr="0046614E">
        <w:rPr>
          <w:rStyle w:val="FootnoteReference"/>
          <w:rFonts w:asciiTheme="majorBidi" w:hAnsiTheme="majorBidi" w:cstheme="majorBidi"/>
          <w:sz w:val="18"/>
          <w:szCs w:val="18"/>
        </w:rPr>
        <w:footnoteRef/>
      </w:r>
      <w:r w:rsidRPr="0046614E">
        <w:rPr>
          <w:rFonts w:asciiTheme="majorBidi" w:hAnsiTheme="majorBidi" w:cstheme="majorBidi"/>
          <w:sz w:val="18"/>
          <w:szCs w:val="18"/>
          <w:lang w:val="hr-HR"/>
        </w:rPr>
        <w:t xml:space="preserve"> Tu ubrajamo Zakon o socijalnoj zaštiti Hercegovačko-neretvanskog kantona, te Zakon</w:t>
      </w:r>
      <w:r w:rsidRPr="0046614E">
        <w:rPr>
          <w:rFonts w:asciiTheme="majorBidi" w:hAnsiTheme="majorBidi" w:cstheme="majorBidi"/>
          <w:sz w:val="18"/>
          <w:szCs w:val="18"/>
          <w:lang w:val="bs-Latn-BA"/>
        </w:rPr>
        <w:t>e</w:t>
      </w:r>
      <w:r w:rsidRPr="0046614E">
        <w:rPr>
          <w:rFonts w:asciiTheme="majorBidi" w:hAnsiTheme="majorBidi" w:cstheme="majorBidi"/>
          <w:sz w:val="18"/>
          <w:szCs w:val="18"/>
          <w:lang w:val="hr-HR"/>
        </w:rPr>
        <w:t xml:space="preserve"> o socijalnoj zaštiti, zaštiti civilnih žrtava rata i zaštiti </w:t>
      </w:r>
      <w:r w:rsidRPr="0046614E">
        <w:rPr>
          <w:rFonts w:asciiTheme="majorBidi" w:hAnsiTheme="majorBidi" w:cstheme="majorBidi"/>
          <w:sz w:val="18"/>
          <w:szCs w:val="18"/>
          <w:lang w:val="bs-Latn-BA"/>
        </w:rPr>
        <w:t>porodice</w:t>
      </w:r>
      <w:r w:rsidRPr="0046614E">
        <w:rPr>
          <w:rFonts w:asciiTheme="majorBidi" w:hAnsiTheme="majorBidi" w:cstheme="majorBidi"/>
          <w:sz w:val="18"/>
          <w:szCs w:val="18"/>
          <w:lang w:val="hr-HR"/>
        </w:rPr>
        <w:t xml:space="preserve"> s djecom </w:t>
      </w:r>
      <w:r w:rsidRPr="0046614E">
        <w:rPr>
          <w:rFonts w:asciiTheme="majorBidi" w:hAnsiTheme="majorBidi" w:cstheme="majorBidi"/>
          <w:sz w:val="18"/>
          <w:szCs w:val="18"/>
          <w:lang w:val="bs-Latn-BA"/>
        </w:rPr>
        <w:t xml:space="preserve">u </w:t>
      </w:r>
      <w:r w:rsidRPr="0046614E">
        <w:rPr>
          <w:rFonts w:asciiTheme="majorBidi" w:hAnsiTheme="majorBidi" w:cstheme="majorBidi"/>
          <w:sz w:val="18"/>
          <w:szCs w:val="18"/>
          <w:lang w:val="hr-HR"/>
        </w:rPr>
        <w:t xml:space="preserve">Zapadnohercegovačkom kantonu, Srednjebosanskom kantonu i Bosansko-podrinjskom kantonu. Vidjeti: </w:t>
      </w:r>
      <w:r w:rsidRPr="0046614E">
        <w:rPr>
          <w:rFonts w:asciiTheme="majorBidi" w:hAnsiTheme="majorBidi" w:cstheme="majorBidi"/>
          <w:i/>
          <w:sz w:val="18"/>
          <w:szCs w:val="18"/>
          <w:lang w:val="hr-HR"/>
        </w:rPr>
        <w:t>Vodič za ostvarivanje prava iz socijalne zaštite</w:t>
      </w:r>
      <w:r w:rsidRPr="0046614E">
        <w:rPr>
          <w:rFonts w:asciiTheme="majorBidi" w:hAnsiTheme="majorBidi" w:cstheme="majorBidi"/>
          <w:sz w:val="18"/>
          <w:szCs w:val="18"/>
          <w:lang w:val="hr-HR"/>
        </w:rPr>
        <w:t>.</w:t>
      </w:r>
    </w:p>
  </w:footnote>
  <w:footnote w:id="42">
    <w:p w:rsidR="0046614E" w:rsidRPr="0046614E" w:rsidRDefault="0046614E" w:rsidP="0046614E">
      <w:pPr>
        <w:pStyle w:val="FootnoteText"/>
        <w:jc w:val="both"/>
        <w:rPr>
          <w:rFonts w:asciiTheme="majorBidi" w:hAnsiTheme="majorBidi" w:cstheme="majorBidi"/>
          <w:sz w:val="18"/>
          <w:szCs w:val="18"/>
          <w:lang w:val="bs-Latn-BA"/>
        </w:rPr>
      </w:pPr>
      <w:r w:rsidRPr="0046614E">
        <w:rPr>
          <w:rStyle w:val="FootnoteReference"/>
          <w:rFonts w:asciiTheme="majorBidi" w:hAnsiTheme="majorBidi" w:cstheme="majorBidi"/>
          <w:sz w:val="18"/>
          <w:szCs w:val="18"/>
        </w:rPr>
        <w:footnoteRef/>
      </w:r>
      <w:r w:rsidRPr="0046614E">
        <w:rPr>
          <w:rFonts w:asciiTheme="majorBidi" w:hAnsiTheme="majorBidi" w:cstheme="majorBidi"/>
          <w:sz w:val="18"/>
          <w:szCs w:val="18"/>
          <w:lang w:val="hr-HR"/>
        </w:rPr>
        <w:t xml:space="preserve"> Zakon o </w:t>
      </w:r>
      <w:r w:rsidRPr="0046614E">
        <w:rPr>
          <w:rFonts w:asciiTheme="majorBidi" w:hAnsiTheme="majorBidi" w:cstheme="majorBidi"/>
          <w:bCs/>
          <w:sz w:val="18"/>
          <w:szCs w:val="18"/>
          <w:lang w:val="hr-HR"/>
        </w:rPr>
        <w:t>socijalnoj zaštiti, zaštiti civilnih žrtava rata i zaštiti porodice s djecom TK „Službene novine TK“ broj: 12/00, 5/02, 13/03 i 8/06 i 11/09.</w:t>
      </w:r>
    </w:p>
  </w:footnote>
  <w:footnote w:id="43">
    <w:p w:rsidR="0046614E" w:rsidRPr="0046614E" w:rsidRDefault="0046614E" w:rsidP="0046614E">
      <w:pPr>
        <w:pStyle w:val="FootnoteText"/>
        <w:jc w:val="both"/>
        <w:rPr>
          <w:rFonts w:asciiTheme="majorBidi" w:hAnsiTheme="majorBidi" w:cstheme="majorBidi"/>
          <w:sz w:val="18"/>
          <w:szCs w:val="18"/>
          <w:lang w:val="bs-Latn-BA"/>
        </w:rPr>
      </w:pPr>
      <w:r w:rsidRPr="0046614E">
        <w:rPr>
          <w:rStyle w:val="FootnoteReference"/>
          <w:rFonts w:asciiTheme="majorBidi" w:hAnsiTheme="majorBidi" w:cstheme="majorBidi"/>
          <w:sz w:val="18"/>
          <w:szCs w:val="18"/>
        </w:rPr>
        <w:footnoteRef/>
      </w:r>
      <w:r w:rsidRPr="0046614E">
        <w:rPr>
          <w:rFonts w:asciiTheme="majorBidi" w:hAnsiTheme="majorBidi" w:cstheme="majorBidi"/>
          <w:sz w:val="18"/>
          <w:szCs w:val="18"/>
          <w:lang w:val="bs-Latn-BA"/>
        </w:rPr>
        <w:t xml:space="preserve"> </w:t>
      </w:r>
      <w:r w:rsidRPr="0046614E">
        <w:rPr>
          <w:rFonts w:asciiTheme="majorBidi" w:hAnsiTheme="majorBidi" w:cstheme="majorBidi"/>
          <w:bCs/>
          <w:sz w:val="18"/>
          <w:szCs w:val="18"/>
          <w:lang w:val="bs-Latn-BA"/>
        </w:rPr>
        <w:t>„Službeni glasnik USK“ broj: 5/00, 7/01.</w:t>
      </w:r>
    </w:p>
  </w:footnote>
  <w:footnote w:id="44">
    <w:p w:rsidR="0046614E" w:rsidRPr="0046614E" w:rsidRDefault="0046614E" w:rsidP="0046614E">
      <w:pPr>
        <w:pStyle w:val="FootnoteText"/>
        <w:jc w:val="both"/>
        <w:rPr>
          <w:rFonts w:asciiTheme="majorBidi" w:hAnsiTheme="majorBidi" w:cstheme="majorBidi"/>
          <w:sz w:val="18"/>
          <w:szCs w:val="18"/>
          <w:lang w:val="bs-Latn-BA"/>
        </w:rPr>
      </w:pPr>
      <w:r w:rsidRPr="0046614E">
        <w:rPr>
          <w:rStyle w:val="FootnoteReference"/>
          <w:rFonts w:asciiTheme="majorBidi" w:hAnsiTheme="majorBidi" w:cstheme="majorBidi"/>
          <w:sz w:val="18"/>
          <w:szCs w:val="18"/>
        </w:rPr>
        <w:footnoteRef/>
      </w:r>
      <w:r w:rsidRPr="0046614E">
        <w:rPr>
          <w:rFonts w:asciiTheme="majorBidi" w:hAnsiTheme="majorBidi" w:cstheme="majorBidi"/>
          <w:sz w:val="18"/>
          <w:szCs w:val="18"/>
          <w:lang w:val="bs-Latn-BA"/>
        </w:rPr>
        <w:t xml:space="preserve"> Zakon o socijalnoj zaštiti, zaštiti civilnih žrtava rata i zaštiti porodice s djecom KS „Službene novine Kantona Sarajevo“, broj 16/02, 8/03, 2/06 i 21/06.</w:t>
      </w:r>
    </w:p>
    <w:p w:rsidR="0046614E" w:rsidRPr="0046614E" w:rsidRDefault="0046614E" w:rsidP="0046614E">
      <w:pPr>
        <w:pStyle w:val="FootnoteText"/>
        <w:jc w:val="both"/>
        <w:rPr>
          <w:rFonts w:asciiTheme="majorBidi" w:hAnsiTheme="majorBidi" w:cstheme="majorBidi"/>
          <w:sz w:val="18"/>
          <w:szCs w:val="18"/>
          <w:lang w:val="bs-Latn-BA"/>
        </w:rPr>
      </w:pPr>
      <w:r w:rsidRPr="0046614E">
        <w:rPr>
          <w:rFonts w:asciiTheme="majorBidi" w:hAnsiTheme="majorBidi" w:cstheme="majorBidi"/>
          <w:sz w:val="18"/>
          <w:szCs w:val="18"/>
          <w:lang w:val="bs-Latn-BA"/>
        </w:rPr>
        <w:t>Naredba o iznosima po Zakonu o socijalnoj zaštiti, zaštiti civilnih žrtava rata i zaštiti porodice s djecom KS „Službene novine Kantona Sarajevo“, broj 26/09.</w:t>
      </w:r>
    </w:p>
  </w:footnote>
  <w:footnote w:id="45">
    <w:p w:rsidR="0046614E" w:rsidRPr="0046614E" w:rsidRDefault="0046614E" w:rsidP="0046614E">
      <w:pPr>
        <w:pStyle w:val="FootnoteText"/>
        <w:jc w:val="both"/>
        <w:rPr>
          <w:rFonts w:asciiTheme="majorBidi" w:hAnsiTheme="majorBidi" w:cstheme="majorBidi"/>
          <w:sz w:val="18"/>
          <w:szCs w:val="18"/>
          <w:lang w:val="bs-Latn-BA"/>
        </w:rPr>
      </w:pPr>
      <w:r w:rsidRPr="0046614E">
        <w:rPr>
          <w:rStyle w:val="FootnoteReference"/>
          <w:rFonts w:asciiTheme="majorBidi" w:hAnsiTheme="majorBidi" w:cstheme="majorBidi"/>
          <w:sz w:val="18"/>
          <w:szCs w:val="18"/>
        </w:rPr>
        <w:footnoteRef/>
      </w:r>
      <w:r w:rsidRPr="0046614E">
        <w:rPr>
          <w:rFonts w:asciiTheme="majorBidi" w:hAnsiTheme="majorBidi" w:cstheme="majorBidi"/>
          <w:sz w:val="18"/>
          <w:szCs w:val="18"/>
          <w:lang w:val="bs-Latn-BA"/>
        </w:rPr>
        <w:t xml:space="preserve"> Zakon o socijalnoj zaštiti, zaštiti civilnih žrtava rata i zaštiti porodice s djecom ZDK, „Službene novine Zeničko-dobojskog kantona“, broj: 13/07.</w:t>
      </w:r>
    </w:p>
  </w:footnote>
  <w:footnote w:id="46">
    <w:p w:rsidR="0046614E" w:rsidRPr="0046614E" w:rsidRDefault="0046614E" w:rsidP="0046614E">
      <w:pPr>
        <w:pStyle w:val="FootnoteText"/>
        <w:jc w:val="both"/>
        <w:rPr>
          <w:rFonts w:asciiTheme="majorBidi" w:hAnsiTheme="majorBidi" w:cstheme="majorBidi"/>
          <w:sz w:val="18"/>
          <w:szCs w:val="18"/>
          <w:lang w:val="bs-Latn-BA"/>
        </w:rPr>
      </w:pPr>
      <w:r w:rsidRPr="0046614E">
        <w:rPr>
          <w:rStyle w:val="FootnoteReference"/>
          <w:rFonts w:asciiTheme="majorBidi" w:hAnsiTheme="majorBidi" w:cstheme="majorBidi"/>
          <w:sz w:val="18"/>
          <w:szCs w:val="18"/>
        </w:rPr>
        <w:footnoteRef/>
      </w:r>
      <w:r w:rsidRPr="0046614E">
        <w:rPr>
          <w:rFonts w:asciiTheme="majorBidi" w:hAnsiTheme="majorBidi" w:cstheme="majorBidi"/>
          <w:sz w:val="18"/>
          <w:szCs w:val="18"/>
        </w:rPr>
        <w:t xml:space="preserve"> </w:t>
      </w:r>
      <w:proofErr w:type="spellStart"/>
      <w:r w:rsidRPr="0046614E">
        <w:rPr>
          <w:rFonts w:asciiTheme="majorBidi" w:hAnsiTheme="majorBidi" w:cstheme="majorBidi"/>
          <w:sz w:val="18"/>
          <w:szCs w:val="18"/>
        </w:rPr>
        <w:t>Zakon</w:t>
      </w:r>
      <w:proofErr w:type="spellEnd"/>
      <w:r w:rsidRPr="0046614E">
        <w:rPr>
          <w:rFonts w:asciiTheme="majorBidi" w:hAnsiTheme="majorBidi" w:cstheme="majorBidi"/>
          <w:sz w:val="18"/>
          <w:szCs w:val="18"/>
        </w:rPr>
        <w:t xml:space="preserve"> o </w:t>
      </w:r>
      <w:proofErr w:type="spellStart"/>
      <w:r w:rsidRPr="0046614E">
        <w:rPr>
          <w:rFonts w:asciiTheme="majorBidi" w:hAnsiTheme="majorBidi" w:cstheme="majorBidi"/>
          <w:sz w:val="18"/>
          <w:szCs w:val="18"/>
        </w:rPr>
        <w:t>socijalnoj</w:t>
      </w:r>
      <w:proofErr w:type="spellEnd"/>
      <w:r w:rsidRPr="0046614E">
        <w:rPr>
          <w:rFonts w:asciiTheme="majorBidi" w:hAnsiTheme="majorBidi" w:cstheme="majorBidi"/>
          <w:sz w:val="18"/>
          <w:szCs w:val="18"/>
        </w:rPr>
        <w:t xml:space="preserve"> </w:t>
      </w:r>
      <w:r w:rsidRPr="0046614E">
        <w:rPr>
          <w:rFonts w:asciiTheme="majorBidi" w:hAnsiTheme="majorBidi" w:cstheme="majorBidi"/>
          <w:sz w:val="18"/>
          <w:szCs w:val="18"/>
          <w:lang w:val="bs-Latn-BA"/>
        </w:rPr>
        <w:t>zaštiti</w:t>
      </w:r>
      <w:r w:rsidRPr="0046614E">
        <w:rPr>
          <w:rFonts w:asciiTheme="majorBidi" w:hAnsiTheme="majorBidi" w:cstheme="majorBidi"/>
          <w:sz w:val="18"/>
          <w:szCs w:val="18"/>
        </w:rPr>
        <w:t xml:space="preserve"> </w:t>
      </w:r>
      <w:r w:rsidRPr="0046614E">
        <w:rPr>
          <w:rFonts w:asciiTheme="majorBidi" w:hAnsiTheme="majorBidi" w:cstheme="majorBidi"/>
          <w:sz w:val="18"/>
          <w:szCs w:val="18"/>
          <w:lang w:val="bs-Latn-BA"/>
        </w:rPr>
        <w:t>K 10,</w:t>
      </w:r>
      <w:r w:rsidRPr="0046614E">
        <w:rPr>
          <w:rFonts w:asciiTheme="majorBidi" w:hAnsiTheme="majorBidi" w:cstheme="majorBidi"/>
          <w:sz w:val="18"/>
          <w:szCs w:val="18"/>
        </w:rPr>
        <w:t xml:space="preserve"> </w:t>
      </w:r>
      <w:r w:rsidRPr="0046614E">
        <w:rPr>
          <w:rFonts w:asciiTheme="majorBidi" w:hAnsiTheme="majorBidi" w:cstheme="majorBidi"/>
          <w:sz w:val="18"/>
          <w:szCs w:val="18"/>
          <w:lang w:val="bs-Latn-BA"/>
        </w:rPr>
        <w:t>„</w:t>
      </w:r>
      <w:r w:rsidRPr="0046614E">
        <w:rPr>
          <w:rFonts w:asciiTheme="majorBidi" w:hAnsiTheme="majorBidi" w:cstheme="majorBidi"/>
          <w:sz w:val="18"/>
          <w:szCs w:val="18"/>
        </w:rPr>
        <w:t>N</w:t>
      </w:r>
      <w:r w:rsidRPr="0046614E">
        <w:rPr>
          <w:rFonts w:asciiTheme="majorBidi" w:hAnsiTheme="majorBidi" w:cstheme="majorBidi"/>
          <w:sz w:val="18"/>
          <w:szCs w:val="18"/>
          <w:lang w:val="bs-Latn-BA"/>
        </w:rPr>
        <w:t>arodne n</w:t>
      </w:r>
      <w:proofErr w:type="spellStart"/>
      <w:r w:rsidRPr="0046614E">
        <w:rPr>
          <w:rFonts w:asciiTheme="majorBidi" w:hAnsiTheme="majorBidi" w:cstheme="majorBidi"/>
          <w:sz w:val="18"/>
          <w:szCs w:val="18"/>
        </w:rPr>
        <w:t>ov</w:t>
      </w:r>
      <w:proofErr w:type="spellEnd"/>
      <w:r w:rsidRPr="0046614E">
        <w:rPr>
          <w:rFonts w:asciiTheme="majorBidi" w:hAnsiTheme="majorBidi" w:cstheme="majorBidi"/>
          <w:sz w:val="18"/>
          <w:szCs w:val="18"/>
          <w:lang w:val="bs-Latn-BA"/>
        </w:rPr>
        <w:t>ine</w:t>
      </w:r>
      <w:proofErr w:type="gramStart"/>
      <w:r w:rsidRPr="0046614E">
        <w:rPr>
          <w:rFonts w:asciiTheme="majorBidi" w:hAnsiTheme="majorBidi" w:cstheme="majorBidi"/>
          <w:sz w:val="18"/>
          <w:szCs w:val="18"/>
          <w:lang w:val="bs-Latn-BA"/>
        </w:rPr>
        <w:t>“ br</w:t>
      </w:r>
      <w:proofErr w:type="gramEnd"/>
      <w:r w:rsidRPr="0046614E">
        <w:rPr>
          <w:rFonts w:asciiTheme="majorBidi" w:hAnsiTheme="majorBidi" w:cstheme="majorBidi"/>
          <w:sz w:val="18"/>
          <w:szCs w:val="18"/>
          <w:lang w:val="bs-Latn-BA"/>
        </w:rPr>
        <w:t>.</w:t>
      </w:r>
      <w:r w:rsidRPr="0046614E">
        <w:rPr>
          <w:rFonts w:asciiTheme="majorBidi" w:hAnsiTheme="majorBidi" w:cstheme="majorBidi"/>
          <w:sz w:val="18"/>
          <w:szCs w:val="18"/>
        </w:rPr>
        <w:t xml:space="preserve"> 5/98</w:t>
      </w:r>
      <w:r w:rsidRPr="0046614E">
        <w:rPr>
          <w:rFonts w:asciiTheme="majorBidi" w:hAnsiTheme="majorBidi" w:cstheme="majorBidi"/>
          <w:sz w:val="18"/>
          <w:szCs w:val="18"/>
          <w:lang w:val="bs-Latn-BA"/>
        </w:rPr>
        <w:t>.</w:t>
      </w:r>
    </w:p>
    <w:p w:rsidR="0046614E" w:rsidRPr="0046614E" w:rsidRDefault="0046614E" w:rsidP="0046614E">
      <w:pPr>
        <w:pStyle w:val="ListParagraph"/>
        <w:ind w:left="0"/>
        <w:jc w:val="both"/>
        <w:rPr>
          <w:rFonts w:asciiTheme="majorBidi" w:hAnsiTheme="majorBidi" w:cstheme="majorBidi"/>
          <w:sz w:val="18"/>
          <w:szCs w:val="18"/>
        </w:rPr>
      </w:pPr>
      <w:r w:rsidRPr="0046614E">
        <w:rPr>
          <w:rFonts w:asciiTheme="majorBidi" w:hAnsiTheme="majorBidi" w:cstheme="majorBidi"/>
          <w:sz w:val="18"/>
          <w:szCs w:val="18"/>
        </w:rPr>
        <w:t>Tako u korpus lica kojima je garantovana socijalna zaštita ulaze:</w:t>
      </w:r>
    </w:p>
    <w:p w:rsidR="0046614E" w:rsidRPr="0046614E" w:rsidRDefault="0046614E" w:rsidP="0046614E">
      <w:pPr>
        <w:numPr>
          <w:ilvl w:val="0"/>
          <w:numId w:val="26"/>
        </w:numPr>
        <w:jc w:val="both"/>
        <w:rPr>
          <w:rFonts w:asciiTheme="majorBidi" w:hAnsiTheme="majorBidi" w:cstheme="majorBidi"/>
          <w:sz w:val="18"/>
          <w:szCs w:val="18"/>
        </w:rPr>
      </w:pPr>
      <w:r w:rsidRPr="0046614E">
        <w:rPr>
          <w:rFonts w:asciiTheme="majorBidi" w:hAnsiTheme="majorBidi" w:cstheme="majorBidi"/>
          <w:sz w:val="18"/>
          <w:szCs w:val="18"/>
        </w:rPr>
        <w:t xml:space="preserve">djeca bez roditeljskog staranja, odgojno zanemarena i zapuštena djeca, djeca čiji je razvoj ometen obiteljskim prilikama (što je isto kao u federalnom zakonu), </w:t>
      </w:r>
    </w:p>
    <w:p w:rsidR="0046614E" w:rsidRPr="0046614E" w:rsidRDefault="0046614E" w:rsidP="0046614E">
      <w:pPr>
        <w:numPr>
          <w:ilvl w:val="0"/>
          <w:numId w:val="26"/>
        </w:numPr>
        <w:jc w:val="both"/>
        <w:rPr>
          <w:rFonts w:asciiTheme="majorBidi" w:hAnsiTheme="majorBidi" w:cstheme="majorBidi"/>
          <w:sz w:val="18"/>
          <w:szCs w:val="18"/>
        </w:rPr>
      </w:pPr>
      <w:r w:rsidRPr="0046614E">
        <w:rPr>
          <w:rFonts w:asciiTheme="majorBidi" w:hAnsiTheme="majorBidi" w:cstheme="majorBidi"/>
          <w:sz w:val="18"/>
          <w:szCs w:val="18"/>
        </w:rPr>
        <w:t>tjelesno ili mentalno oštećeno ili psihički bolesno dijete, te dijete prema kojem je ili bi trebala biti primjenjena mjera porodično ili kazneno-pravne zaštite,</w:t>
      </w:r>
    </w:p>
    <w:p w:rsidR="0046614E" w:rsidRPr="0046614E" w:rsidRDefault="0046614E" w:rsidP="0046614E">
      <w:pPr>
        <w:numPr>
          <w:ilvl w:val="0"/>
          <w:numId w:val="26"/>
        </w:numPr>
        <w:jc w:val="both"/>
        <w:rPr>
          <w:rFonts w:asciiTheme="majorBidi" w:hAnsiTheme="majorBidi" w:cstheme="majorBidi"/>
          <w:sz w:val="18"/>
          <w:szCs w:val="18"/>
        </w:rPr>
      </w:pPr>
      <w:r w:rsidRPr="0046614E">
        <w:rPr>
          <w:rFonts w:asciiTheme="majorBidi" w:hAnsiTheme="majorBidi" w:cstheme="majorBidi"/>
          <w:sz w:val="18"/>
          <w:szCs w:val="18"/>
        </w:rPr>
        <w:t>tjelesno ili mentalno oštećena ili bolesna odrasla osoba, starija, nemoćna ili druga osoba koja zbog trajnih promjena u zdravstvenom stanju ne može udovoljiti osnovnim životnim potrebama, druga osoba koja je u nevolji zbog poremećenih odnosa u porodici, ovisnosti o alkoholu, drogama, ili drugim opojnim sredstvima ili zbog drugih oblika društveno neprihvatljivog ponašanja i drugih uzroka.</w:t>
      </w:r>
    </w:p>
    <w:p w:rsidR="0046614E" w:rsidRPr="0046614E" w:rsidRDefault="0046614E" w:rsidP="0046614E">
      <w:pPr>
        <w:pStyle w:val="FootnoteText"/>
        <w:jc w:val="both"/>
        <w:rPr>
          <w:rFonts w:asciiTheme="majorBidi" w:hAnsiTheme="majorBidi" w:cstheme="majorBidi"/>
          <w:sz w:val="18"/>
          <w:szCs w:val="18"/>
          <w:lang w:val="bs-Latn-BA"/>
        </w:rPr>
      </w:pPr>
      <w:r w:rsidRPr="0046614E">
        <w:rPr>
          <w:rFonts w:asciiTheme="majorBidi" w:hAnsiTheme="majorBidi" w:cstheme="majorBidi"/>
          <w:sz w:val="18"/>
          <w:szCs w:val="18"/>
          <w:lang w:val="bs-Latn-BA"/>
        </w:rPr>
        <w:t xml:space="preserve">Ovom prilikom naglasimo da je osnovno pravo iz socijalne pomoći u oba entiteta tzv. stalna novčana pomoć čiji je osnovni cilj omogućavanje zadovoljavanja osnovnih životnih potreba najugroženijih kategorija stanovništva. U FBiH ovo pravo iz kataloga prava socijalne zaštite je u nadležnosti kantonalnih organa vlasti, a što dovodi do neujednačenih davanja. Uslovi za ostvarivanje ovog prava u oba entiteta su: nedostatak radne sposobnosti i visina prihoda. </w:t>
      </w:r>
      <w:proofErr w:type="spellStart"/>
      <w:r w:rsidRPr="0046614E">
        <w:rPr>
          <w:rFonts w:asciiTheme="majorBidi" w:hAnsiTheme="majorBidi" w:cstheme="majorBidi"/>
          <w:sz w:val="18"/>
          <w:szCs w:val="18"/>
        </w:rPr>
        <w:t>Vidjeti</w:t>
      </w:r>
      <w:proofErr w:type="spellEnd"/>
      <w:r w:rsidRPr="0046614E">
        <w:rPr>
          <w:rFonts w:asciiTheme="majorBidi" w:hAnsiTheme="majorBidi" w:cstheme="majorBidi"/>
          <w:sz w:val="18"/>
          <w:szCs w:val="18"/>
        </w:rPr>
        <w:t xml:space="preserve">: </w:t>
      </w:r>
      <w:proofErr w:type="spellStart"/>
      <w:r w:rsidRPr="0046614E">
        <w:rPr>
          <w:rFonts w:asciiTheme="majorBidi" w:hAnsiTheme="majorBidi" w:cstheme="majorBidi"/>
          <w:i/>
          <w:sz w:val="18"/>
          <w:szCs w:val="18"/>
        </w:rPr>
        <w:t>Pravo</w:t>
      </w:r>
      <w:proofErr w:type="spellEnd"/>
      <w:r w:rsidRPr="0046614E">
        <w:rPr>
          <w:rFonts w:asciiTheme="majorBidi" w:hAnsiTheme="majorBidi" w:cstheme="majorBidi"/>
          <w:i/>
          <w:sz w:val="18"/>
          <w:szCs w:val="18"/>
        </w:rPr>
        <w:t xml:space="preserve"> </w:t>
      </w:r>
      <w:proofErr w:type="spellStart"/>
      <w:proofErr w:type="gramStart"/>
      <w:r w:rsidRPr="0046614E">
        <w:rPr>
          <w:rFonts w:asciiTheme="majorBidi" w:hAnsiTheme="majorBidi" w:cstheme="majorBidi"/>
          <w:i/>
          <w:sz w:val="18"/>
          <w:szCs w:val="18"/>
        </w:rPr>
        <w:t>na</w:t>
      </w:r>
      <w:proofErr w:type="spellEnd"/>
      <w:proofErr w:type="gramEnd"/>
      <w:r w:rsidRPr="0046614E">
        <w:rPr>
          <w:rFonts w:asciiTheme="majorBidi" w:hAnsiTheme="majorBidi" w:cstheme="majorBidi"/>
          <w:i/>
          <w:sz w:val="18"/>
          <w:szCs w:val="18"/>
        </w:rPr>
        <w:t xml:space="preserve"> </w:t>
      </w:r>
      <w:proofErr w:type="spellStart"/>
      <w:r w:rsidRPr="0046614E">
        <w:rPr>
          <w:rFonts w:asciiTheme="majorBidi" w:hAnsiTheme="majorBidi" w:cstheme="majorBidi"/>
          <w:i/>
          <w:sz w:val="18"/>
          <w:szCs w:val="18"/>
        </w:rPr>
        <w:t>socijalnu</w:t>
      </w:r>
      <w:proofErr w:type="spellEnd"/>
      <w:r w:rsidRPr="0046614E">
        <w:rPr>
          <w:rFonts w:asciiTheme="majorBidi" w:hAnsiTheme="majorBidi" w:cstheme="majorBidi"/>
          <w:i/>
          <w:sz w:val="18"/>
          <w:szCs w:val="18"/>
        </w:rPr>
        <w:t xml:space="preserve"> </w:t>
      </w:r>
      <w:proofErr w:type="spellStart"/>
      <w:r w:rsidRPr="0046614E">
        <w:rPr>
          <w:rFonts w:asciiTheme="majorBidi" w:hAnsiTheme="majorBidi" w:cstheme="majorBidi"/>
          <w:i/>
          <w:sz w:val="18"/>
          <w:szCs w:val="18"/>
        </w:rPr>
        <w:t>zaštitu</w:t>
      </w:r>
      <w:proofErr w:type="spellEnd"/>
      <w:r w:rsidRPr="0046614E">
        <w:rPr>
          <w:rFonts w:asciiTheme="majorBidi" w:hAnsiTheme="majorBidi" w:cstheme="majorBidi"/>
          <w:i/>
          <w:sz w:val="18"/>
          <w:szCs w:val="18"/>
        </w:rPr>
        <w:t xml:space="preserve"> u </w:t>
      </w:r>
      <w:proofErr w:type="spellStart"/>
      <w:r w:rsidRPr="0046614E">
        <w:rPr>
          <w:rFonts w:asciiTheme="majorBidi" w:hAnsiTheme="majorBidi" w:cstheme="majorBidi"/>
          <w:i/>
          <w:sz w:val="18"/>
          <w:szCs w:val="18"/>
        </w:rPr>
        <w:t>Bosni</w:t>
      </w:r>
      <w:proofErr w:type="spellEnd"/>
      <w:r w:rsidRPr="0046614E">
        <w:rPr>
          <w:rFonts w:asciiTheme="majorBidi" w:hAnsiTheme="majorBidi" w:cstheme="majorBidi"/>
          <w:i/>
          <w:sz w:val="18"/>
          <w:szCs w:val="18"/>
        </w:rPr>
        <w:t xml:space="preserve"> i </w:t>
      </w:r>
      <w:proofErr w:type="spellStart"/>
      <w:r w:rsidRPr="0046614E">
        <w:rPr>
          <w:rFonts w:asciiTheme="majorBidi" w:hAnsiTheme="majorBidi" w:cstheme="majorBidi"/>
          <w:i/>
          <w:sz w:val="18"/>
          <w:szCs w:val="18"/>
        </w:rPr>
        <w:t>Herecgovini</w:t>
      </w:r>
      <w:proofErr w:type="spellEnd"/>
      <w:r w:rsidRPr="0046614E">
        <w:rPr>
          <w:rFonts w:asciiTheme="majorBidi" w:hAnsiTheme="majorBidi" w:cstheme="majorBidi"/>
          <w:i/>
          <w:sz w:val="18"/>
          <w:szCs w:val="18"/>
        </w:rPr>
        <w:t xml:space="preserve">, </w:t>
      </w:r>
      <w:proofErr w:type="spellStart"/>
      <w:r w:rsidRPr="0046614E">
        <w:rPr>
          <w:rFonts w:asciiTheme="majorBidi" w:hAnsiTheme="majorBidi" w:cstheme="majorBidi"/>
          <w:i/>
          <w:sz w:val="18"/>
          <w:szCs w:val="18"/>
        </w:rPr>
        <w:t>pitanja</w:t>
      </w:r>
      <w:proofErr w:type="spellEnd"/>
      <w:r w:rsidRPr="0046614E">
        <w:rPr>
          <w:rFonts w:asciiTheme="majorBidi" w:hAnsiTheme="majorBidi" w:cstheme="majorBidi"/>
          <w:i/>
          <w:sz w:val="18"/>
          <w:szCs w:val="18"/>
        </w:rPr>
        <w:t xml:space="preserve"> </w:t>
      </w:r>
      <w:proofErr w:type="spellStart"/>
      <w:r w:rsidRPr="0046614E">
        <w:rPr>
          <w:rFonts w:asciiTheme="majorBidi" w:hAnsiTheme="majorBidi" w:cstheme="majorBidi"/>
          <w:i/>
          <w:sz w:val="18"/>
          <w:szCs w:val="18"/>
        </w:rPr>
        <w:t>primjerenosti</w:t>
      </w:r>
      <w:proofErr w:type="spellEnd"/>
      <w:r w:rsidRPr="0046614E">
        <w:rPr>
          <w:rFonts w:asciiTheme="majorBidi" w:hAnsiTheme="majorBidi" w:cstheme="majorBidi"/>
          <w:i/>
          <w:sz w:val="18"/>
          <w:szCs w:val="18"/>
        </w:rPr>
        <w:t xml:space="preserve"> i </w:t>
      </w:r>
      <w:proofErr w:type="spellStart"/>
      <w:r w:rsidRPr="0046614E">
        <w:rPr>
          <w:rFonts w:asciiTheme="majorBidi" w:hAnsiTheme="majorBidi" w:cstheme="majorBidi"/>
          <w:i/>
          <w:sz w:val="18"/>
          <w:szCs w:val="18"/>
        </w:rPr>
        <w:t>jednakosti</w:t>
      </w:r>
      <w:proofErr w:type="spellEnd"/>
      <w:r w:rsidRPr="0046614E">
        <w:rPr>
          <w:rFonts w:asciiTheme="majorBidi" w:hAnsiTheme="majorBidi" w:cstheme="majorBidi"/>
          <w:i/>
          <w:sz w:val="18"/>
          <w:szCs w:val="18"/>
        </w:rPr>
        <w:t>,</w:t>
      </w:r>
      <w:r w:rsidRPr="0046614E">
        <w:rPr>
          <w:rFonts w:asciiTheme="majorBidi" w:hAnsiTheme="majorBidi" w:cstheme="majorBidi"/>
          <w:sz w:val="18"/>
          <w:szCs w:val="18"/>
        </w:rPr>
        <w:t xml:space="preserve"> </w:t>
      </w:r>
      <w:proofErr w:type="spellStart"/>
      <w:r w:rsidRPr="0046614E">
        <w:rPr>
          <w:rFonts w:asciiTheme="majorBidi" w:hAnsiTheme="majorBidi" w:cstheme="majorBidi"/>
          <w:sz w:val="18"/>
          <w:szCs w:val="18"/>
        </w:rPr>
        <w:t>Misija</w:t>
      </w:r>
      <w:proofErr w:type="spellEnd"/>
      <w:r w:rsidRPr="0046614E">
        <w:rPr>
          <w:rFonts w:asciiTheme="majorBidi" w:hAnsiTheme="majorBidi" w:cstheme="majorBidi"/>
          <w:sz w:val="18"/>
          <w:szCs w:val="18"/>
        </w:rPr>
        <w:t xml:space="preserve"> OSCE-a u </w:t>
      </w:r>
      <w:proofErr w:type="spellStart"/>
      <w:r w:rsidRPr="0046614E">
        <w:rPr>
          <w:rFonts w:asciiTheme="majorBidi" w:hAnsiTheme="majorBidi" w:cstheme="majorBidi"/>
          <w:sz w:val="18"/>
          <w:szCs w:val="18"/>
        </w:rPr>
        <w:t>BiH</w:t>
      </w:r>
      <w:proofErr w:type="spellEnd"/>
      <w:r w:rsidRPr="0046614E">
        <w:rPr>
          <w:rFonts w:asciiTheme="majorBidi" w:hAnsiTheme="majorBidi" w:cstheme="majorBidi"/>
          <w:sz w:val="18"/>
          <w:szCs w:val="18"/>
        </w:rPr>
        <w:t xml:space="preserve">, 2012, 38-39. </w:t>
      </w:r>
    </w:p>
  </w:footnote>
  <w:footnote w:id="47">
    <w:p w:rsidR="0046614E" w:rsidRPr="0046614E" w:rsidRDefault="0046614E" w:rsidP="0046614E">
      <w:pPr>
        <w:pStyle w:val="FootnoteText"/>
        <w:jc w:val="both"/>
        <w:rPr>
          <w:rFonts w:asciiTheme="majorBidi" w:hAnsiTheme="majorBidi" w:cstheme="majorBidi"/>
          <w:sz w:val="18"/>
          <w:szCs w:val="18"/>
          <w:lang w:val="hr-HR"/>
        </w:rPr>
      </w:pPr>
      <w:r w:rsidRPr="0046614E">
        <w:rPr>
          <w:rStyle w:val="FootnoteReference"/>
          <w:rFonts w:asciiTheme="majorBidi" w:hAnsiTheme="majorBidi" w:cstheme="majorBidi"/>
          <w:sz w:val="18"/>
          <w:szCs w:val="18"/>
        </w:rPr>
        <w:footnoteRef/>
      </w:r>
      <w:r w:rsidRPr="0046614E">
        <w:rPr>
          <w:rFonts w:asciiTheme="majorBidi" w:hAnsiTheme="majorBidi" w:cstheme="majorBidi"/>
          <w:sz w:val="18"/>
          <w:szCs w:val="18"/>
          <w:lang w:val="bs-Latn-BA"/>
        </w:rPr>
        <w:t xml:space="preserve"> </w:t>
      </w:r>
      <w:r w:rsidRPr="0046614E">
        <w:rPr>
          <w:rFonts w:asciiTheme="majorBidi" w:hAnsiTheme="majorBidi" w:cstheme="majorBidi"/>
          <w:sz w:val="18"/>
          <w:szCs w:val="18"/>
          <w:lang w:val="hr-HR"/>
        </w:rPr>
        <w:t xml:space="preserve">Član 19. </w:t>
      </w:r>
      <w:r w:rsidRPr="0046614E">
        <w:rPr>
          <w:rFonts w:asciiTheme="majorBidi" w:hAnsiTheme="majorBidi" w:cstheme="majorBidi"/>
          <w:sz w:val="18"/>
          <w:szCs w:val="18"/>
          <w:lang w:val="bs-Latn-BA"/>
        </w:rPr>
        <w:t>ZOSZZCŽRPD FBiH.</w:t>
      </w:r>
    </w:p>
  </w:footnote>
  <w:footnote w:id="48">
    <w:p w:rsidR="0046614E" w:rsidRPr="0046614E" w:rsidRDefault="0046614E" w:rsidP="0046614E">
      <w:pPr>
        <w:pStyle w:val="FootnoteText"/>
        <w:rPr>
          <w:rFonts w:asciiTheme="majorBidi" w:hAnsiTheme="majorBidi" w:cstheme="majorBidi"/>
          <w:sz w:val="18"/>
          <w:szCs w:val="18"/>
          <w:lang w:val="bs-Latn-BA"/>
        </w:rPr>
      </w:pPr>
      <w:r w:rsidRPr="0046614E">
        <w:rPr>
          <w:rStyle w:val="FootnoteReference"/>
          <w:rFonts w:asciiTheme="majorBidi" w:hAnsiTheme="majorBidi" w:cstheme="majorBidi"/>
          <w:sz w:val="18"/>
          <w:szCs w:val="18"/>
        </w:rPr>
        <w:footnoteRef/>
      </w:r>
      <w:r w:rsidRPr="0046614E">
        <w:rPr>
          <w:rFonts w:asciiTheme="majorBidi" w:hAnsiTheme="majorBidi" w:cstheme="majorBidi"/>
          <w:sz w:val="18"/>
          <w:szCs w:val="18"/>
          <w:lang w:val="bs-Latn-BA"/>
        </w:rPr>
        <w:t xml:space="preserve"> </w:t>
      </w:r>
      <w:r w:rsidRPr="0046614E">
        <w:rPr>
          <w:rFonts w:asciiTheme="majorBidi" w:hAnsiTheme="majorBidi" w:cstheme="majorBidi"/>
          <w:i/>
          <w:sz w:val="18"/>
          <w:szCs w:val="18"/>
          <w:lang w:val="bs-Latn-BA"/>
        </w:rPr>
        <w:t>Ibid</w:t>
      </w:r>
      <w:r w:rsidRPr="0046614E">
        <w:rPr>
          <w:rFonts w:asciiTheme="majorBidi" w:hAnsiTheme="majorBidi" w:cstheme="majorBidi"/>
          <w:sz w:val="18"/>
          <w:szCs w:val="18"/>
          <w:lang w:val="bs-Latn-BA"/>
        </w:rPr>
        <w:t>., 7.</w:t>
      </w:r>
    </w:p>
  </w:footnote>
  <w:footnote w:id="49">
    <w:p w:rsidR="0046614E" w:rsidRPr="0046614E" w:rsidRDefault="0046614E" w:rsidP="0046614E">
      <w:pPr>
        <w:pStyle w:val="FootnoteText"/>
        <w:jc w:val="both"/>
        <w:rPr>
          <w:rFonts w:asciiTheme="majorBidi" w:hAnsiTheme="majorBidi" w:cstheme="majorBidi"/>
          <w:bCs/>
          <w:sz w:val="18"/>
          <w:szCs w:val="18"/>
          <w:lang w:val="bs-Latn-BA"/>
        </w:rPr>
      </w:pPr>
      <w:r w:rsidRPr="0046614E">
        <w:rPr>
          <w:rStyle w:val="FootnoteReference"/>
          <w:rFonts w:asciiTheme="majorBidi" w:hAnsiTheme="majorBidi" w:cstheme="majorBidi"/>
          <w:sz w:val="18"/>
          <w:szCs w:val="18"/>
        </w:rPr>
        <w:footnoteRef/>
      </w:r>
      <w:r w:rsidRPr="0046614E">
        <w:rPr>
          <w:rFonts w:asciiTheme="majorBidi" w:hAnsiTheme="majorBidi" w:cstheme="majorBidi"/>
          <w:sz w:val="18"/>
          <w:szCs w:val="18"/>
          <w:lang w:val="bs-Latn-BA"/>
        </w:rPr>
        <w:t xml:space="preserve"> Zakon o </w:t>
      </w:r>
      <w:r w:rsidRPr="0046614E">
        <w:rPr>
          <w:rFonts w:asciiTheme="majorBidi" w:hAnsiTheme="majorBidi" w:cstheme="majorBidi"/>
          <w:bCs/>
          <w:sz w:val="18"/>
          <w:szCs w:val="18"/>
          <w:lang w:val="bs-Latn-BA"/>
        </w:rPr>
        <w:t>socijalnoj zaštiti, zaštiti civilnih žrtava rata i zaštiti porodice s djecom TK (Službene novine TK broj: 12/00, 5/02, 13/03 i 8/06 i 11/09).</w:t>
      </w:r>
    </w:p>
    <w:p w:rsidR="0046614E" w:rsidRPr="0046614E" w:rsidRDefault="0046614E" w:rsidP="0046614E">
      <w:pPr>
        <w:pStyle w:val="FootnoteText"/>
        <w:jc w:val="both"/>
        <w:rPr>
          <w:rFonts w:asciiTheme="majorBidi" w:hAnsiTheme="majorBidi" w:cstheme="majorBidi"/>
          <w:iCs/>
          <w:sz w:val="18"/>
          <w:szCs w:val="18"/>
          <w:lang w:val="bs-Latn-BA"/>
        </w:rPr>
      </w:pPr>
      <w:r w:rsidRPr="0046614E">
        <w:rPr>
          <w:rFonts w:asciiTheme="majorBidi" w:hAnsiTheme="majorBidi" w:cstheme="majorBidi"/>
          <w:bCs/>
          <w:sz w:val="18"/>
          <w:szCs w:val="18"/>
          <w:lang w:val="bs-Latn-BA"/>
        </w:rPr>
        <w:t>Zakon o socijalnoj zaštiti, zaštiti civilnih žrtava rata i zaštiti porodice s djecom (Službene novine Srednjobosanskog kantona broj: 20/05)</w:t>
      </w:r>
      <w:r w:rsidRPr="0046614E">
        <w:rPr>
          <w:rFonts w:asciiTheme="majorBidi" w:hAnsiTheme="majorBidi" w:cstheme="majorBidi"/>
          <w:iCs/>
          <w:sz w:val="18"/>
          <w:szCs w:val="18"/>
          <w:lang w:val="bs-Latn-BA"/>
        </w:rPr>
        <w:t>.</w:t>
      </w:r>
    </w:p>
    <w:p w:rsidR="0046614E" w:rsidRPr="0046614E" w:rsidRDefault="0046614E" w:rsidP="0046614E">
      <w:pPr>
        <w:pStyle w:val="FootnoteText"/>
        <w:jc w:val="both"/>
        <w:rPr>
          <w:rFonts w:asciiTheme="majorBidi" w:hAnsiTheme="majorBidi" w:cstheme="majorBidi"/>
          <w:bCs/>
          <w:sz w:val="18"/>
          <w:szCs w:val="18"/>
          <w:lang w:val="bs-Latn-BA"/>
        </w:rPr>
      </w:pPr>
      <w:r w:rsidRPr="0046614E">
        <w:rPr>
          <w:rFonts w:asciiTheme="majorBidi" w:hAnsiTheme="majorBidi" w:cstheme="majorBidi"/>
          <w:bCs/>
          <w:sz w:val="18"/>
          <w:szCs w:val="18"/>
          <w:lang w:val="bs-Latn-BA"/>
        </w:rPr>
        <w:t>Zakon o socijalnoj žaštiti, zaštiti civilnih žrtava rata i zaštiti porodice s djecom (Službene novine Bosansko-podrinjskog kantona Goražde broj: 10/00, 5/03, 5/05, i 3/08).</w:t>
      </w:r>
    </w:p>
    <w:p w:rsidR="0046614E" w:rsidRPr="0046614E" w:rsidRDefault="0046614E" w:rsidP="0046614E">
      <w:pPr>
        <w:pStyle w:val="FootnoteText"/>
        <w:jc w:val="both"/>
        <w:rPr>
          <w:rFonts w:asciiTheme="majorBidi" w:hAnsiTheme="majorBidi" w:cstheme="majorBidi"/>
          <w:sz w:val="18"/>
          <w:szCs w:val="18"/>
          <w:lang w:val="bs-Latn-BA"/>
        </w:rPr>
      </w:pPr>
      <w:proofErr w:type="spellStart"/>
      <w:r w:rsidRPr="0046614E">
        <w:rPr>
          <w:rFonts w:asciiTheme="majorBidi" w:hAnsiTheme="majorBidi" w:cstheme="majorBidi"/>
          <w:sz w:val="18"/>
          <w:szCs w:val="18"/>
        </w:rPr>
        <w:t>Zakon</w:t>
      </w:r>
      <w:proofErr w:type="spellEnd"/>
      <w:r w:rsidRPr="0046614E">
        <w:rPr>
          <w:rFonts w:asciiTheme="majorBidi" w:hAnsiTheme="majorBidi" w:cstheme="majorBidi"/>
          <w:sz w:val="18"/>
          <w:szCs w:val="18"/>
        </w:rPr>
        <w:t xml:space="preserve"> o </w:t>
      </w:r>
      <w:proofErr w:type="spellStart"/>
      <w:r w:rsidRPr="0046614E">
        <w:rPr>
          <w:rFonts w:asciiTheme="majorBidi" w:hAnsiTheme="majorBidi" w:cstheme="majorBidi"/>
          <w:sz w:val="18"/>
          <w:szCs w:val="18"/>
        </w:rPr>
        <w:t>socijalnoj</w:t>
      </w:r>
      <w:proofErr w:type="spellEnd"/>
      <w:r w:rsidRPr="0046614E">
        <w:rPr>
          <w:rFonts w:asciiTheme="majorBidi" w:hAnsiTheme="majorBidi" w:cstheme="majorBidi"/>
          <w:sz w:val="18"/>
          <w:szCs w:val="18"/>
        </w:rPr>
        <w:t xml:space="preserve"> </w:t>
      </w:r>
      <w:proofErr w:type="spellStart"/>
      <w:r w:rsidRPr="0046614E">
        <w:rPr>
          <w:rFonts w:asciiTheme="majorBidi" w:hAnsiTheme="majorBidi" w:cstheme="majorBidi"/>
          <w:sz w:val="18"/>
          <w:szCs w:val="18"/>
        </w:rPr>
        <w:t>zaštiti</w:t>
      </w:r>
      <w:proofErr w:type="spellEnd"/>
      <w:r w:rsidRPr="0046614E">
        <w:rPr>
          <w:rFonts w:asciiTheme="majorBidi" w:hAnsiTheme="majorBidi" w:cstheme="majorBidi"/>
          <w:sz w:val="18"/>
          <w:szCs w:val="18"/>
        </w:rPr>
        <w:t xml:space="preserve">, </w:t>
      </w:r>
      <w:proofErr w:type="spellStart"/>
      <w:r w:rsidRPr="0046614E">
        <w:rPr>
          <w:rFonts w:asciiTheme="majorBidi" w:hAnsiTheme="majorBidi" w:cstheme="majorBidi"/>
          <w:sz w:val="18"/>
          <w:szCs w:val="18"/>
        </w:rPr>
        <w:t>zaštiti</w:t>
      </w:r>
      <w:proofErr w:type="spellEnd"/>
      <w:r w:rsidRPr="0046614E">
        <w:rPr>
          <w:rFonts w:asciiTheme="majorBidi" w:hAnsiTheme="majorBidi" w:cstheme="majorBidi"/>
          <w:sz w:val="18"/>
          <w:szCs w:val="18"/>
        </w:rPr>
        <w:t xml:space="preserve"> </w:t>
      </w:r>
      <w:proofErr w:type="spellStart"/>
      <w:r w:rsidRPr="0046614E">
        <w:rPr>
          <w:rFonts w:asciiTheme="majorBidi" w:hAnsiTheme="majorBidi" w:cstheme="majorBidi"/>
          <w:sz w:val="18"/>
          <w:szCs w:val="18"/>
        </w:rPr>
        <w:t>civilnih</w:t>
      </w:r>
      <w:proofErr w:type="spellEnd"/>
      <w:r w:rsidRPr="0046614E">
        <w:rPr>
          <w:rFonts w:asciiTheme="majorBidi" w:hAnsiTheme="majorBidi" w:cstheme="majorBidi"/>
          <w:sz w:val="18"/>
          <w:szCs w:val="18"/>
        </w:rPr>
        <w:t xml:space="preserve"> </w:t>
      </w:r>
      <w:proofErr w:type="spellStart"/>
      <w:r w:rsidRPr="0046614E">
        <w:rPr>
          <w:rFonts w:asciiTheme="majorBidi" w:hAnsiTheme="majorBidi" w:cstheme="majorBidi"/>
          <w:sz w:val="18"/>
          <w:szCs w:val="18"/>
        </w:rPr>
        <w:t>žrtava</w:t>
      </w:r>
      <w:proofErr w:type="spellEnd"/>
      <w:r w:rsidRPr="0046614E">
        <w:rPr>
          <w:rFonts w:asciiTheme="majorBidi" w:hAnsiTheme="majorBidi" w:cstheme="majorBidi"/>
          <w:sz w:val="18"/>
          <w:szCs w:val="18"/>
        </w:rPr>
        <w:t xml:space="preserve"> rata i </w:t>
      </w:r>
      <w:proofErr w:type="spellStart"/>
      <w:r w:rsidRPr="0046614E">
        <w:rPr>
          <w:rFonts w:asciiTheme="majorBidi" w:hAnsiTheme="majorBidi" w:cstheme="majorBidi"/>
          <w:sz w:val="18"/>
          <w:szCs w:val="18"/>
        </w:rPr>
        <w:t>zaštiti</w:t>
      </w:r>
      <w:proofErr w:type="spellEnd"/>
      <w:r w:rsidRPr="0046614E">
        <w:rPr>
          <w:rFonts w:asciiTheme="majorBidi" w:hAnsiTheme="majorBidi" w:cstheme="majorBidi"/>
          <w:sz w:val="18"/>
          <w:szCs w:val="18"/>
        </w:rPr>
        <w:t xml:space="preserve"> </w:t>
      </w:r>
      <w:proofErr w:type="spellStart"/>
      <w:r w:rsidRPr="0046614E">
        <w:rPr>
          <w:rFonts w:asciiTheme="majorBidi" w:hAnsiTheme="majorBidi" w:cstheme="majorBidi"/>
          <w:sz w:val="18"/>
          <w:szCs w:val="18"/>
        </w:rPr>
        <w:t>porodice</w:t>
      </w:r>
      <w:proofErr w:type="spellEnd"/>
      <w:r w:rsidRPr="0046614E">
        <w:rPr>
          <w:rFonts w:asciiTheme="majorBidi" w:hAnsiTheme="majorBidi" w:cstheme="majorBidi"/>
          <w:sz w:val="18"/>
          <w:szCs w:val="18"/>
        </w:rPr>
        <w:t xml:space="preserve"> s </w:t>
      </w:r>
      <w:proofErr w:type="spellStart"/>
      <w:r w:rsidRPr="0046614E">
        <w:rPr>
          <w:rFonts w:asciiTheme="majorBidi" w:hAnsiTheme="majorBidi" w:cstheme="majorBidi"/>
          <w:sz w:val="18"/>
          <w:szCs w:val="18"/>
        </w:rPr>
        <w:t>djecom</w:t>
      </w:r>
      <w:proofErr w:type="spellEnd"/>
      <w:r w:rsidRPr="0046614E">
        <w:rPr>
          <w:rFonts w:asciiTheme="majorBidi" w:hAnsiTheme="majorBidi" w:cstheme="majorBidi"/>
          <w:sz w:val="18"/>
          <w:szCs w:val="18"/>
        </w:rPr>
        <w:t xml:space="preserve"> (</w:t>
      </w:r>
      <w:proofErr w:type="spellStart"/>
      <w:r w:rsidRPr="0046614E">
        <w:rPr>
          <w:rFonts w:asciiTheme="majorBidi" w:hAnsiTheme="majorBidi" w:cstheme="majorBidi"/>
          <w:sz w:val="18"/>
          <w:szCs w:val="18"/>
        </w:rPr>
        <w:t>Narodne</w:t>
      </w:r>
      <w:proofErr w:type="spellEnd"/>
      <w:r w:rsidRPr="0046614E">
        <w:rPr>
          <w:rFonts w:asciiTheme="majorBidi" w:hAnsiTheme="majorBidi" w:cstheme="majorBidi"/>
          <w:sz w:val="18"/>
          <w:szCs w:val="18"/>
        </w:rPr>
        <w:t xml:space="preserve"> </w:t>
      </w:r>
      <w:proofErr w:type="spellStart"/>
      <w:r w:rsidRPr="0046614E">
        <w:rPr>
          <w:rFonts w:asciiTheme="majorBidi" w:hAnsiTheme="majorBidi" w:cstheme="majorBidi"/>
          <w:sz w:val="18"/>
          <w:szCs w:val="18"/>
        </w:rPr>
        <w:t>novine</w:t>
      </w:r>
      <w:proofErr w:type="spellEnd"/>
      <w:r w:rsidRPr="0046614E">
        <w:rPr>
          <w:rFonts w:asciiTheme="majorBidi" w:hAnsiTheme="majorBidi" w:cstheme="majorBidi"/>
          <w:sz w:val="18"/>
          <w:szCs w:val="18"/>
        </w:rPr>
        <w:t xml:space="preserve"> ŽZH, broj</w:t>
      </w:r>
      <w:proofErr w:type="gramStart"/>
      <w:r w:rsidRPr="0046614E">
        <w:rPr>
          <w:rFonts w:asciiTheme="majorBidi" w:hAnsiTheme="majorBidi" w:cstheme="majorBidi"/>
          <w:sz w:val="18"/>
          <w:szCs w:val="18"/>
        </w:rPr>
        <w:t>:16</w:t>
      </w:r>
      <w:proofErr w:type="gramEnd"/>
      <w:r w:rsidRPr="0046614E">
        <w:rPr>
          <w:rFonts w:asciiTheme="majorBidi" w:hAnsiTheme="majorBidi" w:cstheme="majorBidi"/>
          <w:sz w:val="18"/>
          <w:szCs w:val="18"/>
        </w:rPr>
        <w:t>/01, 11/02, 4/04, i 9/05).</w:t>
      </w:r>
    </w:p>
  </w:footnote>
  <w:footnote w:id="50">
    <w:p w:rsidR="0046614E" w:rsidRPr="0046614E" w:rsidRDefault="0046614E" w:rsidP="0046614E">
      <w:pPr>
        <w:pStyle w:val="FootnoteText"/>
        <w:rPr>
          <w:rFonts w:asciiTheme="majorBidi" w:hAnsiTheme="majorBidi" w:cstheme="majorBidi"/>
          <w:sz w:val="18"/>
          <w:szCs w:val="18"/>
          <w:lang w:val="bs-Latn-BA"/>
        </w:rPr>
      </w:pPr>
      <w:r w:rsidRPr="0046614E">
        <w:rPr>
          <w:rStyle w:val="FootnoteReference"/>
          <w:rFonts w:asciiTheme="majorBidi" w:hAnsiTheme="majorBidi" w:cstheme="majorBidi"/>
          <w:sz w:val="18"/>
          <w:szCs w:val="18"/>
        </w:rPr>
        <w:footnoteRef/>
      </w:r>
      <w:r w:rsidRPr="0046614E">
        <w:rPr>
          <w:rFonts w:asciiTheme="majorBidi" w:hAnsiTheme="majorBidi" w:cstheme="majorBidi"/>
          <w:sz w:val="18"/>
          <w:szCs w:val="18"/>
          <w:lang w:val="bs-Latn-BA"/>
        </w:rPr>
        <w:t xml:space="preserve"> Vidjeti: fn. 37.</w:t>
      </w:r>
    </w:p>
  </w:footnote>
  <w:footnote w:id="51">
    <w:p w:rsidR="0046614E" w:rsidRPr="0046614E" w:rsidRDefault="0046614E" w:rsidP="0046614E">
      <w:pPr>
        <w:jc w:val="both"/>
        <w:rPr>
          <w:rFonts w:asciiTheme="majorBidi" w:hAnsiTheme="majorBidi" w:cstheme="majorBidi"/>
          <w:sz w:val="18"/>
          <w:szCs w:val="18"/>
        </w:rPr>
      </w:pPr>
      <w:r w:rsidRPr="0046614E">
        <w:rPr>
          <w:rStyle w:val="FootnoteReference"/>
          <w:rFonts w:asciiTheme="majorBidi" w:hAnsiTheme="majorBidi" w:cstheme="majorBidi"/>
          <w:sz w:val="18"/>
          <w:szCs w:val="18"/>
        </w:rPr>
        <w:footnoteRef/>
      </w:r>
      <w:r w:rsidRPr="0046614E">
        <w:rPr>
          <w:rFonts w:asciiTheme="majorBidi" w:hAnsiTheme="majorBidi" w:cstheme="majorBidi"/>
          <w:sz w:val="18"/>
          <w:szCs w:val="18"/>
        </w:rPr>
        <w:t xml:space="preserve"> </w:t>
      </w:r>
      <w:r w:rsidRPr="0046614E">
        <w:rPr>
          <w:rFonts w:asciiTheme="majorBidi" w:hAnsiTheme="majorBidi" w:cstheme="majorBidi"/>
          <w:i/>
          <w:sz w:val="18"/>
          <w:szCs w:val="18"/>
        </w:rPr>
        <w:t>Ibid</w:t>
      </w:r>
      <w:r w:rsidRPr="0046614E">
        <w:rPr>
          <w:rFonts w:asciiTheme="majorBidi" w:hAnsiTheme="majorBidi" w:cstheme="majorBidi"/>
          <w:sz w:val="18"/>
          <w:szCs w:val="18"/>
        </w:rPr>
        <w:t>., 10.</w:t>
      </w:r>
    </w:p>
  </w:footnote>
  <w:footnote w:id="52">
    <w:p w:rsidR="0046614E" w:rsidRPr="0046614E" w:rsidRDefault="0046614E" w:rsidP="0046614E">
      <w:pPr>
        <w:pStyle w:val="FootnoteText"/>
        <w:jc w:val="both"/>
        <w:rPr>
          <w:rFonts w:asciiTheme="majorBidi" w:hAnsiTheme="majorBidi" w:cstheme="majorBidi"/>
          <w:sz w:val="18"/>
          <w:szCs w:val="18"/>
          <w:lang w:val="bs-Latn-BA"/>
        </w:rPr>
      </w:pPr>
      <w:r w:rsidRPr="0046614E">
        <w:rPr>
          <w:rStyle w:val="FootnoteReference"/>
          <w:rFonts w:asciiTheme="majorBidi" w:hAnsiTheme="majorBidi" w:cstheme="majorBidi"/>
          <w:sz w:val="18"/>
          <w:szCs w:val="18"/>
        </w:rPr>
        <w:footnoteRef/>
      </w:r>
      <w:r w:rsidRPr="0046614E">
        <w:rPr>
          <w:rFonts w:asciiTheme="majorBidi" w:hAnsiTheme="majorBidi" w:cstheme="majorBidi"/>
          <w:sz w:val="18"/>
          <w:szCs w:val="18"/>
          <w:lang w:val="bs-Latn-BA"/>
        </w:rPr>
        <w:t xml:space="preserve"> Nadzor nad sprovođenjem kantonalnih zakona i drugih podzakonskih akata donesenih za njegovo provođenje, inspekcijski nadzor i poslove revizije vrši u principu nadležno kantonalno ministarstvo. O nadležnostima kantona vidjeti čl. 2, 8, 9, 10 ZOSZZCŽRPSD FBiH i Ustav FBiH!</w:t>
      </w:r>
    </w:p>
  </w:footnote>
  <w:footnote w:id="53">
    <w:p w:rsidR="0046614E" w:rsidRPr="0046614E" w:rsidRDefault="0046614E" w:rsidP="0046614E">
      <w:pPr>
        <w:pStyle w:val="FootnoteText"/>
        <w:rPr>
          <w:rFonts w:asciiTheme="majorBidi" w:hAnsiTheme="majorBidi" w:cstheme="majorBidi"/>
          <w:sz w:val="18"/>
          <w:szCs w:val="18"/>
          <w:lang w:val="bs-Latn-BA"/>
        </w:rPr>
      </w:pPr>
      <w:r w:rsidRPr="0046614E">
        <w:rPr>
          <w:rStyle w:val="FootnoteReference"/>
          <w:rFonts w:asciiTheme="majorBidi" w:hAnsiTheme="majorBidi" w:cstheme="majorBidi"/>
          <w:sz w:val="18"/>
          <w:szCs w:val="18"/>
        </w:rPr>
        <w:footnoteRef/>
      </w:r>
      <w:r w:rsidRPr="0046614E">
        <w:rPr>
          <w:rFonts w:asciiTheme="majorBidi" w:hAnsiTheme="majorBidi" w:cstheme="majorBidi"/>
          <w:sz w:val="18"/>
          <w:szCs w:val="18"/>
          <w:lang w:val="bs-Latn-BA"/>
        </w:rPr>
        <w:t xml:space="preserve"> Vidjeti čl. 3 ZOSZZCŽRPSD FBiH.</w:t>
      </w:r>
    </w:p>
  </w:footnote>
  <w:footnote w:id="54">
    <w:p w:rsidR="0046614E" w:rsidRPr="0046614E" w:rsidRDefault="0046614E" w:rsidP="0046614E">
      <w:pPr>
        <w:autoSpaceDE w:val="0"/>
        <w:autoSpaceDN w:val="0"/>
        <w:adjustRightInd w:val="0"/>
        <w:jc w:val="both"/>
        <w:rPr>
          <w:rFonts w:asciiTheme="majorBidi" w:eastAsia="TimesNewRomanPSMT" w:hAnsiTheme="majorBidi" w:cstheme="majorBidi"/>
          <w:sz w:val="18"/>
          <w:szCs w:val="18"/>
        </w:rPr>
      </w:pPr>
      <w:r w:rsidRPr="0046614E">
        <w:rPr>
          <w:rStyle w:val="FootnoteReference"/>
          <w:rFonts w:asciiTheme="majorBidi" w:hAnsiTheme="majorBidi" w:cstheme="majorBidi"/>
          <w:sz w:val="18"/>
          <w:szCs w:val="18"/>
        </w:rPr>
        <w:footnoteRef/>
      </w:r>
      <w:r w:rsidRPr="0046614E">
        <w:rPr>
          <w:rFonts w:asciiTheme="majorBidi" w:hAnsiTheme="majorBidi" w:cstheme="majorBidi"/>
          <w:sz w:val="18"/>
          <w:szCs w:val="18"/>
        </w:rPr>
        <w:t xml:space="preserve"> </w:t>
      </w:r>
      <w:r w:rsidRPr="0046614E">
        <w:rPr>
          <w:rFonts w:asciiTheme="majorBidi" w:eastAsia="TimesNewRomanPSMT" w:hAnsiTheme="majorBidi" w:cstheme="majorBidi"/>
          <w:sz w:val="18"/>
          <w:szCs w:val="18"/>
        </w:rPr>
        <w:t>Pravo na dodatak na djecu pripada porodici čiji ukupni mjesečni prihod ostvaren po svim temeljima, izuzev primanja ostvarenih iz socijalne zaštite i zaštite porodice s djecom, po članu kućanstva, ne prelaze iznos koji je utvrđen propisom kantona kao najniži iznos prihoda dovoljnih za izdržavanje. Član 91 ZOSZZCŽRPSD.</w:t>
      </w:r>
    </w:p>
  </w:footnote>
  <w:footnote w:id="55">
    <w:p w:rsidR="0046614E" w:rsidRPr="0046614E" w:rsidRDefault="0046614E" w:rsidP="0046614E">
      <w:pPr>
        <w:pStyle w:val="FootnoteText"/>
        <w:rPr>
          <w:rFonts w:asciiTheme="majorBidi" w:hAnsiTheme="majorBidi" w:cstheme="majorBidi"/>
          <w:sz w:val="18"/>
          <w:szCs w:val="18"/>
          <w:lang w:val="bs-Latn-BA"/>
        </w:rPr>
      </w:pPr>
      <w:r w:rsidRPr="0046614E">
        <w:rPr>
          <w:rStyle w:val="FootnoteReference"/>
          <w:rFonts w:asciiTheme="majorBidi" w:hAnsiTheme="majorBidi" w:cstheme="majorBidi"/>
          <w:sz w:val="18"/>
          <w:szCs w:val="18"/>
        </w:rPr>
        <w:footnoteRef/>
      </w:r>
      <w:r w:rsidRPr="0046614E">
        <w:rPr>
          <w:rFonts w:asciiTheme="majorBidi" w:hAnsiTheme="majorBidi" w:cstheme="majorBidi"/>
          <w:sz w:val="18"/>
          <w:szCs w:val="18"/>
          <w:lang w:val="hr-HR"/>
        </w:rPr>
        <w:t xml:space="preserve"> </w:t>
      </w:r>
      <w:r w:rsidRPr="0046614E">
        <w:rPr>
          <w:rFonts w:asciiTheme="majorBidi" w:hAnsiTheme="majorBidi" w:cstheme="majorBidi"/>
          <w:sz w:val="18"/>
          <w:szCs w:val="18"/>
          <w:lang w:val="bs-Latn-BA"/>
        </w:rPr>
        <w:t>Član 89 ZOSZZCŽRPSD FBiH.</w:t>
      </w:r>
    </w:p>
  </w:footnote>
  <w:footnote w:id="56">
    <w:p w:rsidR="0046614E" w:rsidRPr="0046614E" w:rsidRDefault="0046614E" w:rsidP="0046614E">
      <w:pPr>
        <w:autoSpaceDE w:val="0"/>
        <w:autoSpaceDN w:val="0"/>
        <w:adjustRightInd w:val="0"/>
        <w:jc w:val="both"/>
        <w:rPr>
          <w:rFonts w:asciiTheme="majorBidi" w:hAnsiTheme="majorBidi" w:cstheme="majorBidi"/>
          <w:sz w:val="18"/>
          <w:szCs w:val="18"/>
        </w:rPr>
      </w:pPr>
      <w:r w:rsidRPr="0046614E">
        <w:rPr>
          <w:rStyle w:val="FootnoteReference"/>
          <w:rFonts w:asciiTheme="majorBidi" w:hAnsiTheme="majorBidi" w:cstheme="majorBidi"/>
          <w:sz w:val="18"/>
          <w:szCs w:val="18"/>
        </w:rPr>
        <w:footnoteRef/>
      </w:r>
      <w:r w:rsidRPr="0046614E">
        <w:rPr>
          <w:rFonts w:asciiTheme="majorBidi" w:hAnsiTheme="majorBidi" w:cstheme="majorBidi"/>
          <w:sz w:val="18"/>
          <w:szCs w:val="18"/>
        </w:rPr>
        <w:t xml:space="preserve"> O korisnicima socijalne zaštite u smislu ZSZ BDBiH vidjeti: Član 12., 14. i 15. ZSZ BDBiH. </w:t>
      </w:r>
    </w:p>
    <w:p w:rsidR="0046614E" w:rsidRPr="0046614E" w:rsidRDefault="0046614E" w:rsidP="0046614E">
      <w:pPr>
        <w:autoSpaceDE w:val="0"/>
        <w:autoSpaceDN w:val="0"/>
        <w:adjustRightInd w:val="0"/>
        <w:jc w:val="both"/>
        <w:rPr>
          <w:rFonts w:asciiTheme="majorBidi" w:hAnsiTheme="majorBidi" w:cstheme="majorBidi"/>
          <w:sz w:val="18"/>
          <w:szCs w:val="18"/>
          <w:lang w:val="bs-Latn-BA"/>
        </w:rPr>
      </w:pPr>
      <w:r w:rsidRPr="0046614E">
        <w:rPr>
          <w:rFonts w:asciiTheme="majorBidi" w:hAnsiTheme="majorBidi" w:cstheme="majorBidi"/>
          <w:sz w:val="18"/>
          <w:szCs w:val="18"/>
          <w:lang w:val="bs-Latn-BA"/>
        </w:rPr>
        <w:t>Članovima 27. i 28. ZSZ BDBiH normirana su prava iz socijalne zaštite.</w:t>
      </w:r>
    </w:p>
  </w:footnote>
  <w:footnote w:id="57">
    <w:p w:rsidR="0046614E" w:rsidRPr="0046614E" w:rsidRDefault="0046614E" w:rsidP="0046614E">
      <w:pPr>
        <w:pStyle w:val="Style10"/>
        <w:widowControl/>
        <w:spacing w:line="240" w:lineRule="auto"/>
        <w:ind w:firstLine="0"/>
        <w:rPr>
          <w:rStyle w:val="FontStyle27"/>
          <w:rFonts w:asciiTheme="majorBidi" w:hAnsiTheme="majorBidi" w:cstheme="majorBidi"/>
          <w:sz w:val="18"/>
          <w:szCs w:val="18"/>
          <w:lang w:val="bs-Latn-BA" w:eastAsia="sr-Cyrl-CS"/>
        </w:rPr>
      </w:pPr>
      <w:r w:rsidRPr="0046614E">
        <w:rPr>
          <w:rStyle w:val="FootnoteReference"/>
          <w:rFonts w:asciiTheme="majorBidi" w:hAnsiTheme="majorBidi" w:cstheme="majorBidi"/>
          <w:sz w:val="18"/>
          <w:szCs w:val="18"/>
          <w:lang w:val="bs-Latn-BA"/>
        </w:rPr>
        <w:footnoteRef/>
      </w:r>
      <w:r w:rsidRPr="0046614E">
        <w:rPr>
          <w:rFonts w:asciiTheme="majorBidi" w:hAnsiTheme="majorBidi" w:cstheme="majorBidi"/>
          <w:sz w:val="18"/>
          <w:szCs w:val="18"/>
          <w:lang w:val="bs-Latn-BA"/>
        </w:rPr>
        <w:t xml:space="preserve"> O pravima i korisnicima socijalne zaštite u RS vidjeti: </w:t>
      </w:r>
      <w:r w:rsidRPr="0046614E">
        <w:rPr>
          <w:rStyle w:val="FontStyle27"/>
          <w:rFonts w:asciiTheme="majorBidi" w:hAnsiTheme="majorBidi" w:cstheme="majorBidi"/>
          <w:sz w:val="18"/>
          <w:szCs w:val="18"/>
          <w:lang w:val="bs-Latn-BA" w:eastAsia="sr-Cyrl-CS"/>
        </w:rPr>
        <w:t xml:space="preserve">Član 10.-20. ZSZ RS. </w:t>
      </w:r>
    </w:p>
    <w:p w:rsidR="0046614E" w:rsidRPr="0046614E" w:rsidRDefault="0046614E" w:rsidP="0046614E">
      <w:pPr>
        <w:autoSpaceDE w:val="0"/>
        <w:autoSpaceDN w:val="0"/>
        <w:adjustRightInd w:val="0"/>
        <w:jc w:val="both"/>
        <w:rPr>
          <w:rFonts w:asciiTheme="majorBidi" w:hAnsiTheme="majorBidi" w:cstheme="majorBidi"/>
          <w:sz w:val="18"/>
          <w:szCs w:val="18"/>
          <w:lang w:val="bs-Latn-BA" w:eastAsia="sr-Cyrl-CS"/>
        </w:rPr>
      </w:pPr>
      <w:r w:rsidRPr="0046614E">
        <w:rPr>
          <w:rStyle w:val="FontStyle27"/>
          <w:rFonts w:asciiTheme="majorBidi" w:hAnsiTheme="majorBidi" w:cstheme="majorBidi"/>
          <w:sz w:val="18"/>
          <w:szCs w:val="18"/>
          <w:lang w:val="bs-Latn-BA" w:eastAsia="sr-Cyrl-CS"/>
        </w:rPr>
        <w:t xml:space="preserve">U okviru ZDZ RS nedvosmisleno je iskazano opredjeljenje zakonodavca da poboljša sistem </w:t>
      </w:r>
      <w:r w:rsidRPr="0046614E">
        <w:rPr>
          <w:rFonts w:asciiTheme="majorBidi" w:hAnsiTheme="majorBidi" w:cstheme="majorBidi"/>
          <w:sz w:val="18"/>
          <w:szCs w:val="18"/>
          <w:lang w:val="bs-Latn-BA" w:eastAsia="sr-Cyrl-CS"/>
        </w:rPr>
        <w:t>dječije zaštite, koji se zasniva na pravu i dužnosti roditelja da se staraju o podizanju i vaspitanju svoje djece, pravu djeteta na uslove života koji omogućavaju njegov pravilan psiho-fizički razvoj i obavezi države da mu to omogući. Dječiju zaštitu čine prava roditelja i djece i organizovane djelatnosti i aktivnosti kojima se obezbjeđuje:</w:t>
      </w:r>
    </w:p>
    <w:p w:rsidR="0046614E" w:rsidRPr="0046614E" w:rsidRDefault="0046614E" w:rsidP="0046614E">
      <w:pPr>
        <w:autoSpaceDE w:val="0"/>
        <w:autoSpaceDN w:val="0"/>
        <w:adjustRightInd w:val="0"/>
        <w:jc w:val="both"/>
        <w:rPr>
          <w:rFonts w:asciiTheme="majorBidi" w:hAnsiTheme="majorBidi" w:cstheme="majorBidi"/>
          <w:sz w:val="18"/>
          <w:szCs w:val="18"/>
          <w:lang w:eastAsia="sr-Cyrl-CS"/>
        </w:rPr>
      </w:pPr>
      <w:r w:rsidRPr="0046614E">
        <w:rPr>
          <w:rFonts w:asciiTheme="majorBidi" w:hAnsiTheme="majorBidi" w:cstheme="majorBidi"/>
          <w:sz w:val="18"/>
          <w:szCs w:val="18"/>
          <w:lang w:eastAsia="sr-Cyrl-CS"/>
        </w:rPr>
        <w:t xml:space="preserve">- </w:t>
      </w:r>
      <w:r w:rsidRPr="0046614E">
        <w:rPr>
          <w:rFonts w:asciiTheme="majorBidi" w:hAnsiTheme="majorBidi" w:cstheme="majorBidi"/>
          <w:sz w:val="18"/>
          <w:szCs w:val="18"/>
          <w:lang w:val="sr-Cyrl-CS" w:eastAsia="sr-Cyrl-CS"/>
        </w:rPr>
        <w:t>stvaranje osnovnih uslova za pr</w:t>
      </w:r>
      <w:r w:rsidRPr="0046614E">
        <w:rPr>
          <w:rFonts w:asciiTheme="majorBidi" w:hAnsiTheme="majorBidi" w:cstheme="majorBidi"/>
          <w:sz w:val="18"/>
          <w:szCs w:val="18"/>
          <w:lang w:eastAsia="sr-Cyrl-CS"/>
        </w:rPr>
        <w:t>i</w:t>
      </w:r>
      <w:r w:rsidRPr="0046614E">
        <w:rPr>
          <w:rFonts w:asciiTheme="majorBidi" w:hAnsiTheme="majorBidi" w:cstheme="majorBidi"/>
          <w:sz w:val="18"/>
          <w:szCs w:val="18"/>
          <w:lang w:val="sr-Cyrl-CS" w:eastAsia="sr-Cyrl-CS"/>
        </w:rPr>
        <w:t>bližno</w:t>
      </w:r>
      <w:r w:rsidRPr="0046614E">
        <w:rPr>
          <w:rFonts w:asciiTheme="majorBidi" w:hAnsiTheme="majorBidi" w:cstheme="majorBidi"/>
          <w:sz w:val="18"/>
          <w:szCs w:val="18"/>
          <w:lang w:eastAsia="sr-Cyrl-CS"/>
        </w:rPr>
        <w:t xml:space="preserve"> </w:t>
      </w:r>
      <w:r w:rsidRPr="0046614E">
        <w:rPr>
          <w:rFonts w:asciiTheme="majorBidi" w:hAnsiTheme="majorBidi" w:cstheme="majorBidi"/>
          <w:sz w:val="18"/>
          <w:szCs w:val="18"/>
          <w:lang w:val="sr-Cyrl-CS" w:eastAsia="sr-Cyrl-CS"/>
        </w:rPr>
        <w:t>ujednačavanje nivoa zadovoljavanja razvo</w:t>
      </w:r>
      <w:r w:rsidRPr="0046614E">
        <w:rPr>
          <w:rFonts w:asciiTheme="majorBidi" w:hAnsiTheme="majorBidi" w:cstheme="majorBidi"/>
          <w:sz w:val="18"/>
          <w:szCs w:val="18"/>
          <w:lang w:eastAsia="sr-Cyrl-CS"/>
        </w:rPr>
        <w:t>jni</w:t>
      </w:r>
      <w:r w:rsidRPr="0046614E">
        <w:rPr>
          <w:rFonts w:asciiTheme="majorBidi" w:hAnsiTheme="majorBidi" w:cstheme="majorBidi"/>
          <w:sz w:val="18"/>
          <w:szCs w:val="18"/>
          <w:lang w:val="sr-Cyrl-CS" w:eastAsia="sr-Cyrl-CS"/>
        </w:rPr>
        <w:t>h potreba d</w:t>
      </w:r>
      <w:r w:rsidRPr="0046614E">
        <w:rPr>
          <w:rFonts w:asciiTheme="majorBidi" w:hAnsiTheme="majorBidi" w:cstheme="majorBidi"/>
          <w:sz w:val="18"/>
          <w:szCs w:val="18"/>
          <w:lang w:eastAsia="sr-Cyrl-CS"/>
        </w:rPr>
        <w:t>j</w:t>
      </w:r>
      <w:r w:rsidRPr="0046614E">
        <w:rPr>
          <w:rFonts w:asciiTheme="majorBidi" w:hAnsiTheme="majorBidi" w:cstheme="majorBidi"/>
          <w:sz w:val="18"/>
          <w:szCs w:val="18"/>
          <w:lang w:val="sr-Cyrl-CS" w:eastAsia="sr-Cyrl-CS"/>
        </w:rPr>
        <w:t>ece</w:t>
      </w:r>
      <w:r w:rsidRPr="0046614E">
        <w:rPr>
          <w:rFonts w:asciiTheme="majorBidi" w:hAnsiTheme="majorBidi" w:cstheme="majorBidi"/>
          <w:sz w:val="18"/>
          <w:szCs w:val="18"/>
          <w:lang w:eastAsia="sr-Cyrl-CS"/>
        </w:rPr>
        <w:t>,</w:t>
      </w:r>
    </w:p>
    <w:p w:rsidR="0046614E" w:rsidRPr="0046614E" w:rsidRDefault="0046614E" w:rsidP="0046614E">
      <w:pPr>
        <w:autoSpaceDE w:val="0"/>
        <w:autoSpaceDN w:val="0"/>
        <w:adjustRightInd w:val="0"/>
        <w:jc w:val="both"/>
        <w:rPr>
          <w:rFonts w:asciiTheme="majorBidi" w:hAnsiTheme="majorBidi" w:cstheme="majorBidi"/>
          <w:sz w:val="18"/>
          <w:szCs w:val="18"/>
          <w:lang w:eastAsia="sr-Cyrl-CS"/>
        </w:rPr>
      </w:pPr>
      <w:r w:rsidRPr="0046614E">
        <w:rPr>
          <w:rFonts w:asciiTheme="majorBidi" w:hAnsiTheme="majorBidi" w:cstheme="majorBidi"/>
          <w:sz w:val="18"/>
          <w:szCs w:val="18"/>
          <w:lang w:eastAsia="sr-Cyrl-CS"/>
        </w:rPr>
        <w:t xml:space="preserve">- </w:t>
      </w:r>
      <w:r w:rsidRPr="0046614E">
        <w:rPr>
          <w:rFonts w:asciiTheme="majorBidi" w:hAnsiTheme="majorBidi" w:cstheme="majorBidi"/>
          <w:sz w:val="18"/>
          <w:szCs w:val="18"/>
          <w:lang w:val="sr-Cyrl-CS" w:eastAsia="sr-Cyrl-CS"/>
        </w:rPr>
        <w:t>po</w:t>
      </w:r>
      <w:r w:rsidRPr="0046614E">
        <w:rPr>
          <w:rFonts w:asciiTheme="majorBidi" w:hAnsiTheme="majorBidi" w:cstheme="majorBidi"/>
          <w:sz w:val="18"/>
          <w:szCs w:val="18"/>
          <w:lang w:eastAsia="sr-Cyrl-CS"/>
        </w:rPr>
        <w:t>m</w:t>
      </w:r>
      <w:r w:rsidRPr="0046614E">
        <w:rPr>
          <w:rFonts w:asciiTheme="majorBidi" w:hAnsiTheme="majorBidi" w:cstheme="majorBidi"/>
          <w:sz w:val="18"/>
          <w:szCs w:val="18"/>
          <w:lang w:val="sr-Cyrl-CS" w:eastAsia="sr-Cyrl-CS"/>
        </w:rPr>
        <w:t>oć porodi</w:t>
      </w:r>
      <w:r w:rsidRPr="0046614E">
        <w:rPr>
          <w:rFonts w:asciiTheme="majorBidi" w:hAnsiTheme="majorBidi" w:cstheme="majorBidi"/>
          <w:sz w:val="18"/>
          <w:szCs w:val="18"/>
          <w:lang w:eastAsia="sr-Cyrl-CS"/>
        </w:rPr>
        <w:t>ci</w:t>
      </w:r>
      <w:r w:rsidRPr="0046614E">
        <w:rPr>
          <w:rFonts w:asciiTheme="majorBidi" w:hAnsiTheme="majorBidi" w:cstheme="majorBidi"/>
          <w:sz w:val="18"/>
          <w:szCs w:val="18"/>
          <w:lang w:val="sr-Cyrl-CS" w:eastAsia="sr-Cyrl-CS"/>
        </w:rPr>
        <w:t xml:space="preserve"> </w:t>
      </w:r>
      <w:r w:rsidRPr="0046614E">
        <w:rPr>
          <w:rFonts w:asciiTheme="majorBidi" w:hAnsiTheme="majorBidi" w:cstheme="majorBidi"/>
          <w:sz w:val="18"/>
          <w:szCs w:val="18"/>
          <w:lang w:eastAsia="sr-Cyrl-CS"/>
        </w:rPr>
        <w:t>u</w:t>
      </w:r>
      <w:r w:rsidRPr="0046614E">
        <w:rPr>
          <w:rFonts w:asciiTheme="majorBidi" w:hAnsiTheme="majorBidi" w:cstheme="majorBidi"/>
          <w:sz w:val="18"/>
          <w:szCs w:val="18"/>
          <w:lang w:val="sr-Cyrl-CS" w:eastAsia="sr-Cyrl-CS"/>
        </w:rPr>
        <w:t xml:space="preserve"> ostva</w:t>
      </w:r>
      <w:r w:rsidRPr="0046614E">
        <w:rPr>
          <w:rFonts w:asciiTheme="majorBidi" w:hAnsiTheme="majorBidi" w:cstheme="majorBidi"/>
          <w:sz w:val="18"/>
          <w:szCs w:val="18"/>
          <w:lang w:eastAsia="sr-Cyrl-CS"/>
        </w:rPr>
        <w:t>ri</w:t>
      </w:r>
      <w:r w:rsidRPr="0046614E">
        <w:rPr>
          <w:rFonts w:asciiTheme="majorBidi" w:hAnsiTheme="majorBidi" w:cstheme="majorBidi"/>
          <w:sz w:val="18"/>
          <w:szCs w:val="18"/>
          <w:lang w:val="sr-Cyrl-CS" w:eastAsia="sr-Cyrl-CS"/>
        </w:rPr>
        <w:t>vanju njene reproduktivne</w:t>
      </w:r>
      <w:r w:rsidRPr="0046614E">
        <w:rPr>
          <w:rFonts w:asciiTheme="majorBidi" w:hAnsiTheme="majorBidi" w:cstheme="majorBidi"/>
          <w:sz w:val="18"/>
          <w:szCs w:val="18"/>
          <w:lang w:eastAsia="sr-Cyrl-CS"/>
        </w:rPr>
        <w:t xml:space="preserve">, </w:t>
      </w:r>
      <w:r w:rsidRPr="0046614E">
        <w:rPr>
          <w:rFonts w:asciiTheme="majorBidi" w:hAnsiTheme="majorBidi" w:cstheme="majorBidi"/>
          <w:sz w:val="18"/>
          <w:szCs w:val="18"/>
          <w:lang w:val="sr-Cyrl-CS" w:eastAsia="sr-Cyrl-CS"/>
        </w:rPr>
        <w:t>zašt</w:t>
      </w:r>
      <w:r w:rsidRPr="0046614E">
        <w:rPr>
          <w:rFonts w:asciiTheme="majorBidi" w:hAnsiTheme="majorBidi" w:cstheme="majorBidi"/>
          <w:sz w:val="18"/>
          <w:szCs w:val="18"/>
          <w:lang w:eastAsia="sr-Cyrl-CS"/>
        </w:rPr>
        <w:t>i</w:t>
      </w:r>
      <w:r w:rsidRPr="0046614E">
        <w:rPr>
          <w:rFonts w:asciiTheme="majorBidi" w:hAnsiTheme="majorBidi" w:cstheme="majorBidi"/>
          <w:sz w:val="18"/>
          <w:szCs w:val="18"/>
          <w:lang w:val="sr-Cyrl-CS" w:eastAsia="sr-Cyrl-CS"/>
        </w:rPr>
        <w:t>tne. vas</w:t>
      </w:r>
      <w:r w:rsidRPr="0046614E">
        <w:rPr>
          <w:rFonts w:asciiTheme="majorBidi" w:hAnsiTheme="majorBidi" w:cstheme="majorBidi"/>
          <w:sz w:val="18"/>
          <w:szCs w:val="18"/>
          <w:lang w:eastAsia="sr-Cyrl-CS"/>
        </w:rPr>
        <w:t>pi</w:t>
      </w:r>
      <w:r w:rsidRPr="0046614E">
        <w:rPr>
          <w:rFonts w:asciiTheme="majorBidi" w:hAnsiTheme="majorBidi" w:cstheme="majorBidi"/>
          <w:sz w:val="18"/>
          <w:szCs w:val="18"/>
          <w:lang w:val="sr-Cyrl-CS" w:eastAsia="sr-Cyrl-CS"/>
        </w:rPr>
        <w:t>tne i ekono</w:t>
      </w:r>
      <w:r w:rsidRPr="0046614E">
        <w:rPr>
          <w:rFonts w:asciiTheme="majorBidi" w:hAnsiTheme="majorBidi" w:cstheme="majorBidi"/>
          <w:sz w:val="18"/>
          <w:szCs w:val="18"/>
          <w:lang w:eastAsia="sr-Cyrl-CS"/>
        </w:rPr>
        <w:t>m</w:t>
      </w:r>
      <w:r w:rsidRPr="0046614E">
        <w:rPr>
          <w:rFonts w:asciiTheme="majorBidi" w:hAnsiTheme="majorBidi" w:cstheme="majorBidi"/>
          <w:sz w:val="18"/>
          <w:szCs w:val="18"/>
          <w:lang w:val="sr-Cyrl-CS" w:eastAsia="sr-Cyrl-CS"/>
        </w:rPr>
        <w:t>ske f</w:t>
      </w:r>
      <w:r w:rsidRPr="0046614E">
        <w:rPr>
          <w:rFonts w:asciiTheme="majorBidi" w:hAnsiTheme="majorBidi" w:cstheme="majorBidi"/>
          <w:sz w:val="18"/>
          <w:szCs w:val="18"/>
          <w:lang w:eastAsia="sr-Cyrl-CS"/>
        </w:rPr>
        <w:t>unk</w:t>
      </w:r>
      <w:r w:rsidRPr="0046614E">
        <w:rPr>
          <w:rFonts w:asciiTheme="majorBidi" w:hAnsiTheme="majorBidi" w:cstheme="majorBidi"/>
          <w:sz w:val="18"/>
          <w:szCs w:val="18"/>
          <w:lang w:val="sr-Cyrl-CS" w:eastAsia="sr-Cyrl-CS"/>
        </w:rPr>
        <w:t>c</w:t>
      </w:r>
      <w:r w:rsidRPr="0046614E">
        <w:rPr>
          <w:rFonts w:asciiTheme="majorBidi" w:hAnsiTheme="majorBidi" w:cstheme="majorBidi"/>
          <w:sz w:val="18"/>
          <w:szCs w:val="18"/>
          <w:lang w:eastAsia="sr-Cyrl-CS"/>
        </w:rPr>
        <w:t>i</w:t>
      </w:r>
      <w:r w:rsidRPr="0046614E">
        <w:rPr>
          <w:rFonts w:asciiTheme="majorBidi" w:hAnsiTheme="majorBidi" w:cstheme="majorBidi"/>
          <w:sz w:val="18"/>
          <w:szCs w:val="18"/>
          <w:lang w:val="sr-Cyrl-CS" w:eastAsia="sr-Cyrl-CS"/>
        </w:rPr>
        <w:t>je</w:t>
      </w:r>
      <w:r w:rsidRPr="0046614E">
        <w:rPr>
          <w:rFonts w:asciiTheme="majorBidi" w:hAnsiTheme="majorBidi" w:cstheme="majorBidi"/>
          <w:sz w:val="18"/>
          <w:szCs w:val="18"/>
          <w:lang w:eastAsia="sr-Cyrl-CS"/>
        </w:rPr>
        <w:t>,</w:t>
      </w:r>
    </w:p>
    <w:p w:rsidR="0046614E" w:rsidRPr="0046614E" w:rsidRDefault="0046614E" w:rsidP="0046614E">
      <w:pPr>
        <w:autoSpaceDE w:val="0"/>
        <w:autoSpaceDN w:val="0"/>
        <w:adjustRightInd w:val="0"/>
        <w:jc w:val="both"/>
        <w:rPr>
          <w:rFonts w:asciiTheme="majorBidi" w:hAnsiTheme="majorBidi" w:cstheme="majorBidi"/>
          <w:sz w:val="18"/>
          <w:szCs w:val="18"/>
          <w:lang w:eastAsia="sr-Cyrl-CS"/>
        </w:rPr>
      </w:pPr>
      <w:r w:rsidRPr="0046614E">
        <w:rPr>
          <w:rFonts w:asciiTheme="majorBidi" w:hAnsiTheme="majorBidi" w:cstheme="majorBidi"/>
          <w:sz w:val="18"/>
          <w:szCs w:val="18"/>
          <w:lang w:eastAsia="sr-Cyrl-CS"/>
        </w:rPr>
        <w:t xml:space="preserve">- </w:t>
      </w:r>
      <w:r w:rsidRPr="0046614E">
        <w:rPr>
          <w:rFonts w:asciiTheme="majorBidi" w:hAnsiTheme="majorBidi" w:cstheme="majorBidi"/>
          <w:sz w:val="18"/>
          <w:szCs w:val="18"/>
          <w:lang w:val="sr-Cyrl-CS" w:eastAsia="sr-Cyrl-CS"/>
        </w:rPr>
        <w:t>predškolsko vas</w:t>
      </w:r>
      <w:r w:rsidRPr="0046614E">
        <w:rPr>
          <w:rFonts w:asciiTheme="majorBidi" w:hAnsiTheme="majorBidi" w:cstheme="majorBidi"/>
          <w:sz w:val="18"/>
          <w:szCs w:val="18"/>
          <w:lang w:eastAsia="sr-Cyrl-CS"/>
        </w:rPr>
        <w:t>pit</w:t>
      </w:r>
      <w:r w:rsidRPr="0046614E">
        <w:rPr>
          <w:rFonts w:asciiTheme="majorBidi" w:hAnsiTheme="majorBidi" w:cstheme="majorBidi"/>
          <w:sz w:val="18"/>
          <w:szCs w:val="18"/>
          <w:lang w:val="sr-Cyrl-CS" w:eastAsia="sr-Cyrl-CS"/>
        </w:rPr>
        <w:t>anje i obrazovanje d</w:t>
      </w:r>
      <w:r w:rsidRPr="0046614E">
        <w:rPr>
          <w:rFonts w:asciiTheme="majorBidi" w:hAnsiTheme="majorBidi" w:cstheme="majorBidi"/>
          <w:sz w:val="18"/>
          <w:szCs w:val="18"/>
          <w:lang w:eastAsia="sr-Cyrl-CS"/>
        </w:rPr>
        <w:t>j</w:t>
      </w:r>
      <w:r w:rsidRPr="0046614E">
        <w:rPr>
          <w:rFonts w:asciiTheme="majorBidi" w:hAnsiTheme="majorBidi" w:cstheme="majorBidi"/>
          <w:sz w:val="18"/>
          <w:szCs w:val="18"/>
          <w:lang w:val="sr-Cyrl-CS" w:eastAsia="sr-Cyrl-CS"/>
        </w:rPr>
        <w:t>ece</w:t>
      </w:r>
      <w:r w:rsidRPr="0046614E">
        <w:rPr>
          <w:rFonts w:asciiTheme="majorBidi" w:hAnsiTheme="majorBidi" w:cstheme="majorBidi"/>
          <w:sz w:val="18"/>
          <w:szCs w:val="18"/>
          <w:lang w:eastAsia="sr-Cyrl-CS"/>
        </w:rPr>
        <w:t>,</w:t>
      </w:r>
    </w:p>
    <w:p w:rsidR="0046614E" w:rsidRPr="0046614E" w:rsidRDefault="0046614E" w:rsidP="0046614E">
      <w:pPr>
        <w:autoSpaceDE w:val="0"/>
        <w:autoSpaceDN w:val="0"/>
        <w:adjustRightInd w:val="0"/>
        <w:jc w:val="both"/>
        <w:rPr>
          <w:rFonts w:asciiTheme="majorBidi" w:hAnsiTheme="majorBidi" w:cstheme="majorBidi"/>
          <w:sz w:val="18"/>
          <w:szCs w:val="18"/>
          <w:lang w:eastAsia="sr-Cyrl-CS"/>
        </w:rPr>
      </w:pPr>
      <w:r w:rsidRPr="0046614E">
        <w:rPr>
          <w:rFonts w:asciiTheme="majorBidi" w:hAnsiTheme="majorBidi" w:cstheme="majorBidi"/>
          <w:sz w:val="18"/>
          <w:szCs w:val="18"/>
          <w:lang w:eastAsia="sr-Cyrl-CS"/>
        </w:rPr>
        <w:t xml:space="preserve">- </w:t>
      </w:r>
      <w:r w:rsidRPr="0046614E">
        <w:rPr>
          <w:rFonts w:asciiTheme="majorBidi" w:hAnsiTheme="majorBidi" w:cstheme="majorBidi"/>
          <w:sz w:val="18"/>
          <w:szCs w:val="18"/>
          <w:lang w:val="sr-Cyrl-CS" w:eastAsia="sr-Cyrl-CS"/>
        </w:rPr>
        <w:t xml:space="preserve">dnevni boravak </w:t>
      </w:r>
      <w:r w:rsidRPr="0046614E">
        <w:rPr>
          <w:rFonts w:asciiTheme="majorBidi" w:hAnsiTheme="majorBidi" w:cstheme="majorBidi"/>
          <w:sz w:val="18"/>
          <w:szCs w:val="18"/>
          <w:lang w:eastAsia="sr-Cyrl-CS"/>
        </w:rPr>
        <w:t>v</w:t>
      </w:r>
      <w:r w:rsidRPr="0046614E">
        <w:rPr>
          <w:rFonts w:asciiTheme="majorBidi" w:hAnsiTheme="majorBidi" w:cstheme="majorBidi"/>
          <w:sz w:val="18"/>
          <w:szCs w:val="18"/>
          <w:lang w:val="sr-Cyrl-CS" w:eastAsia="sr-Cyrl-CS"/>
        </w:rPr>
        <w:t>as</w:t>
      </w:r>
      <w:r w:rsidRPr="0046614E">
        <w:rPr>
          <w:rFonts w:asciiTheme="majorBidi" w:hAnsiTheme="majorBidi" w:cstheme="majorBidi"/>
          <w:sz w:val="18"/>
          <w:szCs w:val="18"/>
          <w:lang w:eastAsia="sr-Cyrl-CS"/>
        </w:rPr>
        <w:t>pita</w:t>
      </w:r>
      <w:r w:rsidRPr="0046614E">
        <w:rPr>
          <w:rFonts w:asciiTheme="majorBidi" w:hAnsiTheme="majorBidi" w:cstheme="majorBidi"/>
          <w:sz w:val="18"/>
          <w:szCs w:val="18"/>
          <w:lang w:val="sr-Cyrl-CS" w:eastAsia="sr-Cyrl-CS"/>
        </w:rPr>
        <w:t xml:space="preserve">nje i obrazovanje, </w:t>
      </w:r>
    </w:p>
    <w:p w:rsidR="0046614E" w:rsidRPr="0046614E" w:rsidRDefault="0046614E" w:rsidP="0046614E">
      <w:pPr>
        <w:autoSpaceDE w:val="0"/>
        <w:autoSpaceDN w:val="0"/>
        <w:adjustRightInd w:val="0"/>
        <w:jc w:val="both"/>
        <w:rPr>
          <w:rFonts w:asciiTheme="majorBidi" w:hAnsiTheme="majorBidi" w:cstheme="majorBidi"/>
          <w:sz w:val="18"/>
          <w:szCs w:val="18"/>
          <w:lang w:eastAsia="sr-Cyrl-CS"/>
        </w:rPr>
      </w:pPr>
      <w:r w:rsidRPr="0046614E">
        <w:rPr>
          <w:rFonts w:asciiTheme="majorBidi" w:hAnsiTheme="majorBidi" w:cstheme="majorBidi"/>
          <w:sz w:val="18"/>
          <w:szCs w:val="18"/>
          <w:lang w:eastAsia="sr-Cyrl-CS"/>
        </w:rPr>
        <w:t xml:space="preserve">- </w:t>
      </w:r>
      <w:r w:rsidRPr="0046614E">
        <w:rPr>
          <w:rFonts w:asciiTheme="majorBidi" w:hAnsiTheme="majorBidi" w:cstheme="majorBidi"/>
          <w:sz w:val="18"/>
          <w:szCs w:val="18"/>
          <w:lang w:val="sr-Cyrl-CS" w:eastAsia="sr-Cyrl-CS"/>
        </w:rPr>
        <w:t>preven</w:t>
      </w:r>
      <w:r w:rsidRPr="0046614E">
        <w:rPr>
          <w:rFonts w:asciiTheme="majorBidi" w:hAnsiTheme="majorBidi" w:cstheme="majorBidi"/>
          <w:sz w:val="18"/>
          <w:szCs w:val="18"/>
          <w:lang w:val="bs-Latn-BA" w:eastAsia="sr-Cyrl-CS"/>
        </w:rPr>
        <w:t>tiv</w:t>
      </w:r>
      <w:r w:rsidRPr="0046614E">
        <w:rPr>
          <w:rFonts w:asciiTheme="majorBidi" w:hAnsiTheme="majorBidi" w:cstheme="majorBidi"/>
          <w:sz w:val="18"/>
          <w:szCs w:val="18"/>
          <w:lang w:val="sr-Cyrl-CS" w:eastAsia="sr-Cyrl-CS"/>
        </w:rPr>
        <w:t>na zdravstvena zaštita, ishrana, od</w:t>
      </w:r>
      <w:r w:rsidRPr="0046614E">
        <w:rPr>
          <w:rFonts w:asciiTheme="majorBidi" w:hAnsiTheme="majorBidi" w:cstheme="majorBidi"/>
          <w:sz w:val="18"/>
          <w:szCs w:val="18"/>
          <w:lang w:eastAsia="sr-Cyrl-CS"/>
        </w:rPr>
        <w:t>m</w:t>
      </w:r>
      <w:r w:rsidRPr="0046614E">
        <w:rPr>
          <w:rFonts w:asciiTheme="majorBidi" w:hAnsiTheme="majorBidi" w:cstheme="majorBidi"/>
          <w:sz w:val="18"/>
          <w:szCs w:val="18"/>
          <w:lang w:val="sr-Cyrl-CS" w:eastAsia="sr-Cyrl-CS"/>
        </w:rPr>
        <w:t>or, rekreacija, ku</w:t>
      </w:r>
      <w:r w:rsidRPr="0046614E">
        <w:rPr>
          <w:rFonts w:asciiTheme="majorBidi" w:hAnsiTheme="majorBidi" w:cstheme="majorBidi"/>
          <w:sz w:val="18"/>
          <w:szCs w:val="18"/>
          <w:lang w:eastAsia="sr-Cyrl-CS"/>
        </w:rPr>
        <w:t>lt</w:t>
      </w:r>
      <w:r w:rsidRPr="0046614E">
        <w:rPr>
          <w:rFonts w:asciiTheme="majorBidi" w:hAnsiTheme="majorBidi" w:cstheme="majorBidi"/>
          <w:sz w:val="18"/>
          <w:szCs w:val="18"/>
          <w:lang w:val="sr-Cyrl-CS" w:eastAsia="sr-Cyrl-CS"/>
        </w:rPr>
        <w:t>urne</w:t>
      </w:r>
      <w:r w:rsidRPr="0046614E">
        <w:rPr>
          <w:rFonts w:asciiTheme="majorBidi" w:hAnsiTheme="majorBidi" w:cstheme="majorBidi"/>
          <w:sz w:val="18"/>
          <w:szCs w:val="18"/>
          <w:lang w:eastAsia="sr-Cyrl-CS"/>
        </w:rPr>
        <w:t xml:space="preserve">, </w:t>
      </w:r>
      <w:r w:rsidRPr="0046614E">
        <w:rPr>
          <w:rFonts w:asciiTheme="majorBidi" w:hAnsiTheme="majorBidi" w:cstheme="majorBidi"/>
          <w:sz w:val="18"/>
          <w:szCs w:val="18"/>
          <w:lang w:val="sr-Cyrl-CS" w:eastAsia="sr-Cyrl-CS"/>
        </w:rPr>
        <w:t>sportske i stvaralačke aktivnosti d</w:t>
      </w:r>
      <w:r w:rsidRPr="0046614E">
        <w:rPr>
          <w:rFonts w:asciiTheme="majorBidi" w:hAnsiTheme="majorBidi" w:cstheme="majorBidi"/>
          <w:sz w:val="18"/>
          <w:szCs w:val="18"/>
          <w:lang w:eastAsia="sr-Cyrl-CS"/>
        </w:rPr>
        <w:t>j</w:t>
      </w:r>
      <w:r w:rsidRPr="0046614E">
        <w:rPr>
          <w:rFonts w:asciiTheme="majorBidi" w:hAnsiTheme="majorBidi" w:cstheme="majorBidi"/>
          <w:sz w:val="18"/>
          <w:szCs w:val="18"/>
          <w:lang w:val="sr-Cyrl-CS" w:eastAsia="sr-Cyrl-CS"/>
        </w:rPr>
        <w:t>ece</w:t>
      </w:r>
      <w:r w:rsidRPr="0046614E">
        <w:rPr>
          <w:rFonts w:asciiTheme="majorBidi" w:hAnsiTheme="majorBidi" w:cstheme="majorBidi"/>
          <w:sz w:val="18"/>
          <w:szCs w:val="18"/>
          <w:lang w:eastAsia="sr-Cyrl-CS"/>
        </w:rPr>
        <w:t>,</w:t>
      </w:r>
    </w:p>
    <w:p w:rsidR="0046614E" w:rsidRPr="0046614E" w:rsidRDefault="0046614E" w:rsidP="0046614E">
      <w:pPr>
        <w:autoSpaceDE w:val="0"/>
        <w:autoSpaceDN w:val="0"/>
        <w:adjustRightInd w:val="0"/>
        <w:jc w:val="both"/>
        <w:rPr>
          <w:rFonts w:asciiTheme="majorBidi" w:hAnsiTheme="majorBidi" w:cstheme="majorBidi"/>
          <w:sz w:val="18"/>
          <w:szCs w:val="18"/>
          <w:lang w:eastAsia="sr-Cyrl-CS"/>
        </w:rPr>
      </w:pPr>
      <w:r w:rsidRPr="0046614E">
        <w:rPr>
          <w:rFonts w:asciiTheme="majorBidi" w:hAnsiTheme="majorBidi" w:cstheme="majorBidi"/>
          <w:sz w:val="18"/>
          <w:szCs w:val="18"/>
          <w:lang w:eastAsia="sr-Cyrl-CS"/>
        </w:rPr>
        <w:t xml:space="preserve">- </w:t>
      </w:r>
      <w:r w:rsidRPr="0046614E">
        <w:rPr>
          <w:rFonts w:asciiTheme="majorBidi" w:hAnsiTheme="majorBidi" w:cstheme="majorBidi"/>
          <w:sz w:val="18"/>
          <w:szCs w:val="18"/>
          <w:lang w:val="sr-Cyrl-CS" w:eastAsia="sr-Cyrl-CS"/>
        </w:rPr>
        <w:t>odgovarajuća sadržina rada s d</w:t>
      </w:r>
      <w:r w:rsidRPr="0046614E">
        <w:rPr>
          <w:rFonts w:asciiTheme="majorBidi" w:hAnsiTheme="majorBidi" w:cstheme="majorBidi"/>
          <w:sz w:val="18"/>
          <w:szCs w:val="18"/>
          <w:lang w:eastAsia="sr-Cyrl-CS"/>
        </w:rPr>
        <w:t>j</w:t>
      </w:r>
      <w:r w:rsidRPr="0046614E">
        <w:rPr>
          <w:rFonts w:asciiTheme="majorBidi" w:hAnsiTheme="majorBidi" w:cstheme="majorBidi"/>
          <w:sz w:val="18"/>
          <w:szCs w:val="18"/>
          <w:lang w:val="sr-Cyrl-CS" w:eastAsia="sr-Cyrl-CS"/>
        </w:rPr>
        <w:t>eco</w:t>
      </w:r>
      <w:r w:rsidRPr="0046614E">
        <w:rPr>
          <w:rFonts w:asciiTheme="majorBidi" w:hAnsiTheme="majorBidi" w:cstheme="majorBidi"/>
          <w:sz w:val="18"/>
          <w:szCs w:val="18"/>
          <w:lang w:eastAsia="sr-Cyrl-CS"/>
        </w:rPr>
        <w:t>m</w:t>
      </w:r>
      <w:r w:rsidRPr="0046614E">
        <w:rPr>
          <w:rFonts w:asciiTheme="majorBidi" w:hAnsiTheme="majorBidi" w:cstheme="majorBidi"/>
          <w:sz w:val="18"/>
          <w:szCs w:val="18"/>
          <w:lang w:val="sr-Cyrl-CS" w:eastAsia="sr-Cyrl-CS"/>
        </w:rPr>
        <w:t xml:space="preserve"> bez roditel</w:t>
      </w:r>
      <w:r w:rsidRPr="0046614E">
        <w:rPr>
          <w:rFonts w:asciiTheme="majorBidi" w:hAnsiTheme="majorBidi" w:cstheme="majorBidi"/>
          <w:sz w:val="18"/>
          <w:szCs w:val="18"/>
          <w:lang w:eastAsia="sr-Cyrl-CS"/>
        </w:rPr>
        <w:t>j</w:t>
      </w:r>
      <w:r w:rsidRPr="0046614E">
        <w:rPr>
          <w:rFonts w:asciiTheme="majorBidi" w:hAnsiTheme="majorBidi" w:cstheme="majorBidi"/>
          <w:sz w:val="18"/>
          <w:szCs w:val="18"/>
          <w:lang w:val="sr-Cyrl-CS" w:eastAsia="sr-Cyrl-CS"/>
        </w:rPr>
        <w:t>skog staranja</w:t>
      </w:r>
      <w:r w:rsidRPr="0046614E">
        <w:rPr>
          <w:rFonts w:asciiTheme="majorBidi" w:hAnsiTheme="majorBidi" w:cstheme="majorBidi"/>
          <w:sz w:val="18"/>
          <w:szCs w:val="18"/>
          <w:lang w:eastAsia="sr-Cyrl-CS"/>
        </w:rPr>
        <w:t>,</w:t>
      </w:r>
      <w:r w:rsidRPr="0046614E">
        <w:rPr>
          <w:rFonts w:asciiTheme="majorBidi" w:hAnsiTheme="majorBidi" w:cstheme="majorBidi"/>
          <w:sz w:val="18"/>
          <w:szCs w:val="18"/>
          <w:lang w:val="sr-Cyrl-CS" w:eastAsia="sr-Cyrl-CS"/>
        </w:rPr>
        <w:t xml:space="preserve"> d</w:t>
      </w:r>
      <w:r w:rsidRPr="0046614E">
        <w:rPr>
          <w:rFonts w:asciiTheme="majorBidi" w:hAnsiTheme="majorBidi" w:cstheme="majorBidi"/>
          <w:sz w:val="18"/>
          <w:szCs w:val="18"/>
          <w:lang w:eastAsia="sr-Cyrl-CS"/>
        </w:rPr>
        <w:t>j</w:t>
      </w:r>
      <w:r w:rsidRPr="0046614E">
        <w:rPr>
          <w:rFonts w:asciiTheme="majorBidi" w:hAnsiTheme="majorBidi" w:cstheme="majorBidi"/>
          <w:sz w:val="18"/>
          <w:szCs w:val="18"/>
          <w:lang w:val="sr-Cyrl-CS" w:eastAsia="sr-Cyrl-CS"/>
        </w:rPr>
        <w:t>eco</w:t>
      </w:r>
      <w:r w:rsidRPr="0046614E">
        <w:rPr>
          <w:rFonts w:asciiTheme="majorBidi" w:hAnsiTheme="majorBidi" w:cstheme="majorBidi"/>
          <w:sz w:val="18"/>
          <w:szCs w:val="18"/>
          <w:lang w:eastAsia="sr-Cyrl-CS"/>
        </w:rPr>
        <w:t>m</w:t>
      </w:r>
      <w:r w:rsidRPr="0046614E">
        <w:rPr>
          <w:rFonts w:asciiTheme="majorBidi" w:hAnsiTheme="majorBidi" w:cstheme="majorBidi"/>
          <w:sz w:val="18"/>
          <w:szCs w:val="18"/>
          <w:lang w:val="sr-Cyrl-CS" w:eastAsia="sr-Cyrl-CS"/>
        </w:rPr>
        <w:t xml:space="preserve"> sa s</w:t>
      </w:r>
      <w:r w:rsidRPr="0046614E">
        <w:rPr>
          <w:rFonts w:asciiTheme="majorBidi" w:hAnsiTheme="majorBidi" w:cstheme="majorBidi"/>
          <w:sz w:val="18"/>
          <w:szCs w:val="18"/>
          <w:lang w:eastAsia="sr-Cyrl-CS"/>
        </w:rPr>
        <w:t>m</w:t>
      </w:r>
      <w:r w:rsidRPr="0046614E">
        <w:rPr>
          <w:rFonts w:asciiTheme="majorBidi" w:hAnsiTheme="majorBidi" w:cstheme="majorBidi"/>
          <w:sz w:val="18"/>
          <w:szCs w:val="18"/>
          <w:lang w:val="sr-Cyrl-CS" w:eastAsia="sr-Cyrl-CS"/>
        </w:rPr>
        <w:t>etnja</w:t>
      </w:r>
      <w:r w:rsidRPr="0046614E">
        <w:rPr>
          <w:rFonts w:asciiTheme="majorBidi" w:hAnsiTheme="majorBidi" w:cstheme="majorBidi"/>
          <w:sz w:val="18"/>
          <w:szCs w:val="18"/>
          <w:lang w:eastAsia="sr-Cyrl-CS"/>
        </w:rPr>
        <w:t>m</w:t>
      </w:r>
      <w:r w:rsidRPr="0046614E">
        <w:rPr>
          <w:rFonts w:asciiTheme="majorBidi" w:hAnsiTheme="majorBidi" w:cstheme="majorBidi"/>
          <w:sz w:val="18"/>
          <w:szCs w:val="18"/>
          <w:lang w:val="sr-Cyrl-CS" w:eastAsia="sr-Cyrl-CS"/>
        </w:rPr>
        <w:t>a u razvoju, d</w:t>
      </w:r>
      <w:r w:rsidRPr="0046614E">
        <w:rPr>
          <w:rFonts w:asciiTheme="majorBidi" w:hAnsiTheme="majorBidi" w:cstheme="majorBidi"/>
          <w:sz w:val="18"/>
          <w:szCs w:val="18"/>
          <w:lang w:eastAsia="sr-Cyrl-CS"/>
        </w:rPr>
        <w:t>j</w:t>
      </w:r>
      <w:r w:rsidRPr="0046614E">
        <w:rPr>
          <w:rFonts w:asciiTheme="majorBidi" w:hAnsiTheme="majorBidi" w:cstheme="majorBidi"/>
          <w:sz w:val="18"/>
          <w:szCs w:val="18"/>
          <w:lang w:val="sr-Cyrl-CS" w:eastAsia="sr-Cyrl-CS"/>
        </w:rPr>
        <w:t>eco</w:t>
      </w:r>
      <w:r w:rsidRPr="0046614E">
        <w:rPr>
          <w:rFonts w:asciiTheme="majorBidi" w:hAnsiTheme="majorBidi" w:cstheme="majorBidi"/>
          <w:sz w:val="18"/>
          <w:szCs w:val="18"/>
          <w:lang w:eastAsia="sr-Cyrl-CS"/>
        </w:rPr>
        <w:t xml:space="preserve">m </w:t>
      </w:r>
      <w:r w:rsidRPr="0046614E">
        <w:rPr>
          <w:rFonts w:asciiTheme="majorBidi" w:hAnsiTheme="majorBidi" w:cstheme="majorBidi"/>
          <w:sz w:val="18"/>
          <w:szCs w:val="18"/>
          <w:lang w:val="sr-Cyrl-CS" w:eastAsia="sr-Cyrl-CS"/>
        </w:rPr>
        <w:t>na</w:t>
      </w:r>
      <w:r w:rsidRPr="0046614E">
        <w:rPr>
          <w:rFonts w:asciiTheme="majorBidi" w:hAnsiTheme="majorBidi" w:cstheme="majorBidi"/>
          <w:sz w:val="18"/>
          <w:szCs w:val="18"/>
          <w:lang w:eastAsia="sr-Cyrl-CS"/>
        </w:rPr>
        <w:t xml:space="preserve"> </w:t>
      </w:r>
      <w:r w:rsidRPr="0046614E">
        <w:rPr>
          <w:rFonts w:asciiTheme="majorBidi" w:hAnsiTheme="majorBidi" w:cstheme="majorBidi"/>
          <w:sz w:val="18"/>
          <w:szCs w:val="18"/>
          <w:lang w:val="sr-Cyrl-CS" w:eastAsia="sr-Cyrl-CS"/>
        </w:rPr>
        <w:t>duže</w:t>
      </w:r>
      <w:r w:rsidRPr="0046614E">
        <w:rPr>
          <w:rFonts w:asciiTheme="majorBidi" w:hAnsiTheme="majorBidi" w:cstheme="majorBidi"/>
          <w:sz w:val="18"/>
          <w:szCs w:val="18"/>
          <w:lang w:eastAsia="sr-Cyrl-CS"/>
        </w:rPr>
        <w:t>m</w:t>
      </w:r>
      <w:r w:rsidRPr="0046614E">
        <w:rPr>
          <w:rFonts w:asciiTheme="majorBidi" w:hAnsiTheme="majorBidi" w:cstheme="majorBidi"/>
          <w:sz w:val="18"/>
          <w:szCs w:val="18"/>
          <w:lang w:val="sr-Cyrl-CS" w:eastAsia="sr-Cyrl-CS"/>
        </w:rPr>
        <w:t xml:space="preserve"> bol</w:t>
      </w:r>
      <w:r w:rsidRPr="0046614E">
        <w:rPr>
          <w:rFonts w:asciiTheme="majorBidi" w:hAnsiTheme="majorBidi" w:cstheme="majorBidi"/>
          <w:sz w:val="18"/>
          <w:szCs w:val="18"/>
          <w:lang w:eastAsia="sr-Cyrl-CS"/>
        </w:rPr>
        <w:t>ni</w:t>
      </w:r>
      <w:r w:rsidRPr="0046614E">
        <w:rPr>
          <w:rFonts w:asciiTheme="majorBidi" w:hAnsiTheme="majorBidi" w:cstheme="majorBidi"/>
          <w:sz w:val="18"/>
          <w:szCs w:val="18"/>
          <w:lang w:val="sr-Cyrl-CS" w:eastAsia="sr-Cyrl-CS"/>
        </w:rPr>
        <w:t>čko</w:t>
      </w:r>
      <w:r w:rsidRPr="0046614E">
        <w:rPr>
          <w:rFonts w:asciiTheme="majorBidi" w:hAnsiTheme="majorBidi" w:cstheme="majorBidi"/>
          <w:sz w:val="18"/>
          <w:szCs w:val="18"/>
          <w:lang w:eastAsia="sr-Cyrl-CS"/>
        </w:rPr>
        <w:t>m</w:t>
      </w:r>
      <w:r w:rsidRPr="0046614E">
        <w:rPr>
          <w:rFonts w:asciiTheme="majorBidi" w:hAnsiTheme="majorBidi" w:cstheme="majorBidi"/>
          <w:sz w:val="18"/>
          <w:szCs w:val="18"/>
          <w:lang w:val="sr-Cyrl-CS" w:eastAsia="sr-Cyrl-CS"/>
        </w:rPr>
        <w:t xml:space="preserve"> l</w:t>
      </w:r>
      <w:r w:rsidRPr="0046614E">
        <w:rPr>
          <w:rFonts w:asciiTheme="majorBidi" w:hAnsiTheme="majorBidi" w:cstheme="majorBidi"/>
          <w:sz w:val="18"/>
          <w:szCs w:val="18"/>
          <w:lang w:val="bs-Latn-BA" w:eastAsia="sr-Cyrl-CS"/>
        </w:rPr>
        <w:t>i</w:t>
      </w:r>
      <w:r w:rsidRPr="0046614E">
        <w:rPr>
          <w:rFonts w:asciiTheme="majorBidi" w:hAnsiTheme="majorBidi" w:cstheme="majorBidi"/>
          <w:sz w:val="18"/>
          <w:szCs w:val="18"/>
          <w:lang w:eastAsia="sr-Cyrl-CS"/>
        </w:rPr>
        <w:t>j</w:t>
      </w:r>
      <w:r w:rsidRPr="0046614E">
        <w:rPr>
          <w:rFonts w:asciiTheme="majorBidi" w:hAnsiTheme="majorBidi" w:cstheme="majorBidi"/>
          <w:sz w:val="18"/>
          <w:szCs w:val="18"/>
          <w:lang w:val="sr-Cyrl-CS" w:eastAsia="sr-Cyrl-CS"/>
        </w:rPr>
        <w:t>ečenju i d</w:t>
      </w:r>
      <w:r w:rsidRPr="0046614E">
        <w:rPr>
          <w:rFonts w:asciiTheme="majorBidi" w:hAnsiTheme="majorBidi" w:cstheme="majorBidi"/>
          <w:sz w:val="18"/>
          <w:szCs w:val="18"/>
          <w:lang w:eastAsia="sr-Cyrl-CS"/>
        </w:rPr>
        <w:t>j</w:t>
      </w:r>
      <w:r w:rsidRPr="0046614E">
        <w:rPr>
          <w:rFonts w:asciiTheme="majorBidi" w:hAnsiTheme="majorBidi" w:cstheme="majorBidi"/>
          <w:sz w:val="18"/>
          <w:szCs w:val="18"/>
          <w:lang w:val="sr-Cyrl-CS" w:eastAsia="sr-Cyrl-CS"/>
        </w:rPr>
        <w:t>eco</w:t>
      </w:r>
      <w:r w:rsidRPr="0046614E">
        <w:rPr>
          <w:rFonts w:asciiTheme="majorBidi" w:hAnsiTheme="majorBidi" w:cstheme="majorBidi"/>
          <w:sz w:val="18"/>
          <w:szCs w:val="18"/>
          <w:lang w:eastAsia="sr-Cyrl-CS"/>
        </w:rPr>
        <w:t>m</w:t>
      </w:r>
      <w:r w:rsidRPr="0046614E">
        <w:rPr>
          <w:rFonts w:asciiTheme="majorBidi" w:hAnsiTheme="majorBidi" w:cstheme="majorBidi"/>
          <w:sz w:val="18"/>
          <w:szCs w:val="18"/>
          <w:lang w:val="sr-Cyrl-CS" w:eastAsia="sr-Cyrl-CS"/>
        </w:rPr>
        <w:t xml:space="preserve"> iz socijalno ugroženih</w:t>
      </w:r>
      <w:r w:rsidRPr="0046614E">
        <w:rPr>
          <w:rFonts w:asciiTheme="majorBidi" w:hAnsiTheme="majorBidi" w:cstheme="majorBidi"/>
          <w:sz w:val="18"/>
          <w:szCs w:val="18"/>
          <w:lang w:eastAsia="sr-Cyrl-CS"/>
        </w:rPr>
        <w:t xml:space="preserve"> </w:t>
      </w:r>
      <w:r w:rsidRPr="0046614E">
        <w:rPr>
          <w:rFonts w:asciiTheme="majorBidi" w:hAnsiTheme="majorBidi" w:cstheme="majorBidi"/>
          <w:sz w:val="18"/>
          <w:szCs w:val="18"/>
          <w:lang w:val="sr-Cyrl-CS" w:eastAsia="sr-Cyrl-CS"/>
        </w:rPr>
        <w:t>porodica</w:t>
      </w:r>
      <w:r w:rsidRPr="0046614E">
        <w:rPr>
          <w:rFonts w:asciiTheme="majorBidi" w:hAnsiTheme="majorBidi" w:cstheme="majorBidi"/>
          <w:sz w:val="18"/>
          <w:szCs w:val="18"/>
          <w:lang w:eastAsia="sr-Cyrl-CS"/>
        </w:rPr>
        <w:t>,</w:t>
      </w:r>
    </w:p>
    <w:p w:rsidR="0046614E" w:rsidRPr="0046614E" w:rsidRDefault="0046614E" w:rsidP="0046614E">
      <w:pPr>
        <w:autoSpaceDE w:val="0"/>
        <w:autoSpaceDN w:val="0"/>
        <w:adjustRightInd w:val="0"/>
        <w:jc w:val="both"/>
        <w:rPr>
          <w:rFonts w:asciiTheme="majorBidi" w:hAnsiTheme="majorBidi" w:cstheme="majorBidi"/>
          <w:sz w:val="18"/>
          <w:szCs w:val="18"/>
          <w:lang w:eastAsia="sr-Cyrl-CS"/>
        </w:rPr>
      </w:pPr>
      <w:r w:rsidRPr="0046614E">
        <w:rPr>
          <w:rFonts w:asciiTheme="majorBidi" w:hAnsiTheme="majorBidi" w:cstheme="majorBidi"/>
          <w:sz w:val="18"/>
          <w:szCs w:val="18"/>
          <w:lang w:eastAsia="sr-Cyrl-CS"/>
        </w:rPr>
        <w:t xml:space="preserve">- </w:t>
      </w:r>
      <w:r w:rsidRPr="0046614E">
        <w:rPr>
          <w:rFonts w:asciiTheme="majorBidi" w:hAnsiTheme="majorBidi" w:cstheme="majorBidi"/>
          <w:sz w:val="18"/>
          <w:szCs w:val="18"/>
          <w:lang w:val="sr-Cyrl-CS" w:eastAsia="sr-Cyrl-CS"/>
        </w:rPr>
        <w:t>posebna zaštita trećeg d</w:t>
      </w:r>
      <w:r w:rsidRPr="0046614E">
        <w:rPr>
          <w:rFonts w:asciiTheme="majorBidi" w:hAnsiTheme="majorBidi" w:cstheme="majorBidi"/>
          <w:sz w:val="18"/>
          <w:szCs w:val="18"/>
          <w:lang w:eastAsia="sr-Cyrl-CS"/>
        </w:rPr>
        <w:t>j</w:t>
      </w:r>
      <w:r w:rsidRPr="0046614E">
        <w:rPr>
          <w:rFonts w:asciiTheme="majorBidi" w:hAnsiTheme="majorBidi" w:cstheme="majorBidi"/>
          <w:sz w:val="18"/>
          <w:szCs w:val="18"/>
          <w:lang w:val="sr-Cyrl-CS" w:eastAsia="sr-Cyrl-CS"/>
        </w:rPr>
        <w:t>eteta iz porodice sa više</w:t>
      </w:r>
      <w:r w:rsidRPr="0046614E">
        <w:rPr>
          <w:rFonts w:asciiTheme="majorBidi" w:hAnsiTheme="majorBidi" w:cstheme="majorBidi"/>
          <w:sz w:val="18"/>
          <w:szCs w:val="18"/>
          <w:lang w:eastAsia="sr-Cyrl-CS"/>
        </w:rPr>
        <w:t xml:space="preserve"> </w:t>
      </w:r>
      <w:r w:rsidRPr="0046614E">
        <w:rPr>
          <w:rFonts w:asciiTheme="majorBidi" w:hAnsiTheme="majorBidi" w:cstheme="majorBidi"/>
          <w:sz w:val="18"/>
          <w:szCs w:val="18"/>
          <w:lang w:val="sr-Cyrl-CS" w:eastAsia="sr-Cyrl-CS"/>
        </w:rPr>
        <w:t>d</w:t>
      </w:r>
      <w:r w:rsidRPr="0046614E">
        <w:rPr>
          <w:rFonts w:asciiTheme="majorBidi" w:hAnsiTheme="majorBidi" w:cstheme="majorBidi"/>
          <w:sz w:val="18"/>
          <w:szCs w:val="18"/>
          <w:lang w:eastAsia="sr-Cyrl-CS"/>
        </w:rPr>
        <w:t>j</w:t>
      </w:r>
      <w:r w:rsidRPr="0046614E">
        <w:rPr>
          <w:rFonts w:asciiTheme="majorBidi" w:hAnsiTheme="majorBidi" w:cstheme="majorBidi"/>
          <w:sz w:val="18"/>
          <w:szCs w:val="18"/>
          <w:lang w:val="sr-Cyrl-CS" w:eastAsia="sr-Cyrl-CS"/>
        </w:rPr>
        <w:t>ece.</w:t>
      </w:r>
      <w:r w:rsidRPr="0046614E">
        <w:rPr>
          <w:rFonts w:asciiTheme="majorBidi" w:hAnsiTheme="majorBidi" w:cstheme="majorBidi"/>
          <w:sz w:val="18"/>
          <w:szCs w:val="18"/>
          <w:lang w:eastAsia="sr-Cyrl-CS"/>
        </w:rPr>
        <w:t xml:space="preserve"> (Član 2. ZDZ RS)</w:t>
      </w:r>
    </w:p>
  </w:footnote>
  <w:footnote w:id="58">
    <w:p w:rsidR="0046614E" w:rsidRPr="0046614E" w:rsidRDefault="0046614E" w:rsidP="0046614E">
      <w:pPr>
        <w:pStyle w:val="FootnoteText"/>
        <w:jc w:val="both"/>
        <w:rPr>
          <w:rFonts w:asciiTheme="majorBidi" w:hAnsiTheme="majorBidi" w:cstheme="majorBidi"/>
          <w:sz w:val="18"/>
          <w:szCs w:val="18"/>
          <w:shd w:val="clear" w:color="auto" w:fill="FFFFFF"/>
          <w:lang w:val="bs-Latn-BA"/>
        </w:rPr>
      </w:pPr>
      <w:r w:rsidRPr="0046614E">
        <w:rPr>
          <w:rStyle w:val="FootnoteReference"/>
          <w:rFonts w:asciiTheme="majorBidi" w:hAnsiTheme="majorBidi" w:cstheme="majorBidi"/>
          <w:sz w:val="18"/>
          <w:szCs w:val="18"/>
        </w:rPr>
        <w:footnoteRef/>
      </w:r>
      <w:r w:rsidRPr="0046614E">
        <w:rPr>
          <w:rFonts w:asciiTheme="majorBidi" w:hAnsiTheme="majorBidi" w:cstheme="majorBidi"/>
          <w:sz w:val="18"/>
          <w:szCs w:val="18"/>
        </w:rPr>
        <w:t xml:space="preserve"> </w:t>
      </w:r>
      <w:r w:rsidRPr="0046614E">
        <w:rPr>
          <w:rFonts w:asciiTheme="majorBidi" w:hAnsiTheme="majorBidi" w:cstheme="majorBidi"/>
          <w:sz w:val="18"/>
          <w:szCs w:val="18"/>
          <w:lang w:val="bs-Latn-BA"/>
        </w:rPr>
        <w:t xml:space="preserve">Vidjeti čl. 124 st. 3 Porodičnog zakona FBiH-PZ FBiH „Službene novine FBiH“, br. </w:t>
      </w:r>
      <w:proofErr w:type="gramStart"/>
      <w:r w:rsidRPr="0046614E">
        <w:rPr>
          <w:rFonts w:asciiTheme="majorBidi" w:hAnsiTheme="majorBidi" w:cstheme="majorBidi"/>
          <w:sz w:val="18"/>
          <w:szCs w:val="18"/>
          <w:shd w:val="clear" w:color="auto" w:fill="FFFFFF"/>
        </w:rPr>
        <w:t>35/05 i 41/05</w:t>
      </w:r>
      <w:r w:rsidRPr="0046614E">
        <w:rPr>
          <w:rFonts w:asciiTheme="majorBidi" w:hAnsiTheme="majorBidi" w:cstheme="majorBidi"/>
          <w:sz w:val="18"/>
          <w:szCs w:val="18"/>
          <w:shd w:val="clear" w:color="auto" w:fill="FFFFFF"/>
          <w:lang w:val="bs-Latn-BA"/>
        </w:rPr>
        <w:t>.</w:t>
      </w:r>
      <w:proofErr w:type="gramEnd"/>
    </w:p>
    <w:p w:rsidR="0046614E" w:rsidRPr="0046614E" w:rsidRDefault="0046614E" w:rsidP="0046614E">
      <w:pPr>
        <w:pStyle w:val="FootnoteText"/>
        <w:jc w:val="both"/>
        <w:rPr>
          <w:rFonts w:asciiTheme="majorBidi" w:hAnsiTheme="majorBidi" w:cstheme="majorBidi"/>
          <w:sz w:val="18"/>
          <w:szCs w:val="18"/>
          <w:lang w:val="bs-Latn-BA"/>
        </w:rPr>
      </w:pPr>
      <w:r w:rsidRPr="0046614E">
        <w:rPr>
          <w:rFonts w:asciiTheme="majorBidi" w:hAnsiTheme="majorBidi" w:cstheme="majorBidi"/>
          <w:sz w:val="18"/>
          <w:szCs w:val="18"/>
          <w:shd w:val="clear" w:color="auto" w:fill="FFFFFF"/>
          <w:lang w:val="bs-Latn-BA"/>
        </w:rPr>
        <w:t>Vidjeti: čl. 18 Konvencije o pravima djeteta.</w:t>
      </w:r>
    </w:p>
  </w:footnote>
  <w:footnote w:id="59">
    <w:p w:rsidR="0046614E" w:rsidRPr="0046614E" w:rsidRDefault="0046614E" w:rsidP="0046614E">
      <w:pPr>
        <w:autoSpaceDE w:val="0"/>
        <w:autoSpaceDN w:val="0"/>
        <w:adjustRightInd w:val="0"/>
        <w:jc w:val="both"/>
        <w:rPr>
          <w:rFonts w:asciiTheme="majorBidi" w:eastAsia="TimesNewRoman" w:hAnsiTheme="majorBidi" w:cstheme="majorBidi"/>
          <w:sz w:val="18"/>
          <w:szCs w:val="18"/>
        </w:rPr>
      </w:pPr>
      <w:r w:rsidRPr="0046614E">
        <w:rPr>
          <w:rStyle w:val="FootnoteReference"/>
          <w:rFonts w:asciiTheme="majorBidi" w:hAnsiTheme="majorBidi" w:cstheme="majorBidi"/>
          <w:sz w:val="18"/>
          <w:szCs w:val="18"/>
        </w:rPr>
        <w:footnoteRef/>
      </w:r>
      <w:r w:rsidRPr="0046614E">
        <w:rPr>
          <w:rFonts w:asciiTheme="majorBidi" w:hAnsiTheme="majorBidi" w:cstheme="majorBidi"/>
          <w:sz w:val="18"/>
          <w:szCs w:val="18"/>
        </w:rPr>
        <w:t xml:space="preserve"> </w:t>
      </w:r>
      <w:r w:rsidRPr="0046614E">
        <w:rPr>
          <w:rFonts w:asciiTheme="majorBidi" w:eastAsia="TimesNewRoman" w:hAnsiTheme="majorBidi" w:cstheme="majorBidi"/>
          <w:sz w:val="18"/>
          <w:szCs w:val="18"/>
        </w:rPr>
        <w:t>Doplatak na djecu nema građanin Distrikta koji ima registrovano privatno preduzeće, samostalnu radnju ili se bavi drugim vidom privatne djelatnosti koja podliježe plaćanju poreza ili paušala, kao i lica čija primanja prelaze cenzus od 15% prosječne plaće u Distriktu po članu domaćinstva. Pravo na dječiji doplatak obavezno pripada djetetu do navršene 15. godine života ukoliko ispunjava uslove predviđene ovim zakonom. Djeca starija od 15 godina života ostvaruju pravo na dječiji doplatak: 1. ako se nalaze na redovnom obrazovanju u osnovnim, srednjim i višim školama, akademijama ili fakultetu, a najduže do navršene 26. godine života, 2. ako su nesposobni za samostalan život i rad, a nesposobnost je nastupila do 15. godine života ili u toku redovnog obrazovanja, za cijelo vrijeme trajanja nesposobnosti. (Član 14. i 15. ZDZ BDBiH)</w:t>
      </w:r>
    </w:p>
  </w:footnote>
  <w:footnote w:id="60">
    <w:p w:rsidR="0046614E" w:rsidRPr="0046614E" w:rsidRDefault="0046614E" w:rsidP="0046614E">
      <w:pPr>
        <w:pStyle w:val="FootnoteText"/>
        <w:jc w:val="both"/>
        <w:rPr>
          <w:rFonts w:asciiTheme="majorBidi" w:hAnsiTheme="majorBidi" w:cstheme="majorBidi"/>
          <w:sz w:val="18"/>
          <w:szCs w:val="18"/>
          <w:lang w:val="bs-Latn-BA"/>
        </w:rPr>
      </w:pPr>
      <w:r w:rsidRPr="0046614E">
        <w:rPr>
          <w:rStyle w:val="FootnoteReference"/>
          <w:rFonts w:asciiTheme="majorBidi" w:hAnsiTheme="majorBidi" w:cstheme="majorBidi"/>
          <w:sz w:val="18"/>
          <w:szCs w:val="18"/>
        </w:rPr>
        <w:footnoteRef/>
      </w:r>
      <w:r w:rsidRPr="0046614E">
        <w:rPr>
          <w:rFonts w:asciiTheme="majorBidi" w:hAnsiTheme="majorBidi" w:cstheme="majorBidi"/>
          <w:sz w:val="18"/>
          <w:szCs w:val="18"/>
          <w:lang w:val="hr-HR"/>
        </w:rPr>
        <w:t xml:space="preserve"> </w:t>
      </w:r>
      <w:r w:rsidRPr="0046614E">
        <w:rPr>
          <w:rFonts w:asciiTheme="majorBidi" w:hAnsiTheme="majorBidi" w:cstheme="majorBidi"/>
          <w:sz w:val="18"/>
          <w:szCs w:val="18"/>
          <w:lang w:val="bs-Latn-BA"/>
        </w:rPr>
        <w:t>Član 8 ZDZ BDBiH.</w:t>
      </w:r>
    </w:p>
  </w:footnote>
  <w:footnote w:id="61">
    <w:p w:rsidR="0046614E" w:rsidRPr="0046614E" w:rsidRDefault="0046614E" w:rsidP="0046614E">
      <w:pPr>
        <w:jc w:val="both"/>
        <w:rPr>
          <w:rFonts w:asciiTheme="majorBidi" w:hAnsiTheme="majorBidi" w:cstheme="majorBidi"/>
          <w:sz w:val="18"/>
          <w:szCs w:val="18"/>
        </w:rPr>
      </w:pPr>
      <w:r w:rsidRPr="0046614E">
        <w:rPr>
          <w:rStyle w:val="FootnoteReference"/>
          <w:rFonts w:asciiTheme="majorBidi" w:hAnsiTheme="majorBidi" w:cstheme="majorBidi"/>
          <w:sz w:val="18"/>
          <w:szCs w:val="18"/>
        </w:rPr>
        <w:footnoteRef/>
      </w:r>
      <w:r w:rsidRPr="0046614E">
        <w:rPr>
          <w:rFonts w:asciiTheme="majorBidi" w:hAnsiTheme="majorBidi" w:cstheme="majorBidi"/>
          <w:sz w:val="18"/>
          <w:szCs w:val="18"/>
        </w:rPr>
        <w:t xml:space="preserve"> Ministarstvo rada i boračko-invalidske zaštite RS, Ministarstvo zdravlja i socijalne zaštite RS, Ministarstvo za porodicu, omladinu i sport RS, Javni fond za dječiju zaštitu RS, Fond zdravstvenog osiguranja RS, Fond za penzijsko i invalidsko osiguranje RS, Zavod za zapošljavanje RS sa 6 regionalnih zavoda i opštinskim biroima za zapošljavanje i Centri za socijalni rad (45 opštinskih centara). </w:t>
      </w:r>
      <w:r w:rsidRPr="0046614E">
        <w:rPr>
          <w:rFonts w:asciiTheme="majorBidi" w:hAnsiTheme="majorBidi" w:cstheme="majorBidi"/>
          <w:i/>
          <w:sz w:val="18"/>
          <w:szCs w:val="18"/>
        </w:rPr>
        <w:t>Vodič za ostvarivanje socijalne zaštite</w:t>
      </w:r>
      <w:r w:rsidRPr="0046614E">
        <w:rPr>
          <w:rFonts w:asciiTheme="majorBidi" w:hAnsiTheme="majorBidi" w:cstheme="majorBidi"/>
          <w:sz w:val="18"/>
          <w:szCs w:val="18"/>
        </w:rPr>
        <w:t xml:space="preserve">, </w:t>
      </w:r>
    </w:p>
    <w:p w:rsidR="0046614E" w:rsidRPr="0046614E" w:rsidRDefault="0046614E" w:rsidP="0046614E">
      <w:pPr>
        <w:jc w:val="both"/>
        <w:rPr>
          <w:rFonts w:asciiTheme="majorBidi" w:hAnsiTheme="majorBidi" w:cstheme="majorBidi"/>
          <w:sz w:val="18"/>
          <w:szCs w:val="18"/>
        </w:rPr>
      </w:pPr>
      <w:r w:rsidRPr="0046614E">
        <w:rPr>
          <w:rFonts w:asciiTheme="majorBidi" w:hAnsiTheme="majorBidi" w:cstheme="majorBidi"/>
          <w:sz w:val="18"/>
          <w:szCs w:val="18"/>
        </w:rPr>
        <w:t>Projekat finansira Europska unija i Fond otvoreno društvo Bosna i Hercegovina, mart 2011, 13.</w:t>
      </w:r>
    </w:p>
  </w:footnote>
  <w:footnote w:id="62">
    <w:p w:rsidR="0046614E" w:rsidRPr="0046614E" w:rsidRDefault="0046614E" w:rsidP="0046614E">
      <w:pPr>
        <w:autoSpaceDE w:val="0"/>
        <w:autoSpaceDN w:val="0"/>
        <w:adjustRightInd w:val="0"/>
        <w:jc w:val="both"/>
        <w:rPr>
          <w:rFonts w:asciiTheme="majorBidi" w:hAnsiTheme="majorBidi" w:cstheme="majorBidi"/>
          <w:sz w:val="18"/>
          <w:szCs w:val="18"/>
        </w:rPr>
      </w:pPr>
      <w:r w:rsidRPr="0046614E">
        <w:rPr>
          <w:rStyle w:val="FootnoteReference"/>
          <w:rFonts w:asciiTheme="majorBidi" w:hAnsiTheme="majorBidi" w:cstheme="majorBidi"/>
          <w:sz w:val="18"/>
          <w:szCs w:val="18"/>
        </w:rPr>
        <w:footnoteRef/>
      </w:r>
      <w:r w:rsidRPr="0046614E">
        <w:rPr>
          <w:rFonts w:asciiTheme="majorBidi" w:hAnsiTheme="majorBidi" w:cstheme="majorBidi"/>
          <w:sz w:val="18"/>
          <w:szCs w:val="18"/>
        </w:rPr>
        <w:t xml:space="preserve"> Pravo na dodatak na djecu, kao novčano davanje, ima svaki građanin Republike, prvenstveno nezaposleni borac, vojni invalid I do III grupe invaliditeta, uživalac porodične invalidnine, odnosno građanin koji ima prebivalište na teritoriji Republike Srpske, pod uslovima predviđenim ovim zakonom. (Član 18. ZDZ RS)</w:t>
      </w:r>
    </w:p>
  </w:footnote>
  <w:footnote w:id="63">
    <w:p w:rsidR="0046614E" w:rsidRPr="0046614E" w:rsidRDefault="0046614E" w:rsidP="0046614E">
      <w:pPr>
        <w:pStyle w:val="FootnoteText"/>
        <w:rPr>
          <w:rFonts w:asciiTheme="majorBidi" w:hAnsiTheme="majorBidi" w:cstheme="majorBidi"/>
          <w:sz w:val="18"/>
          <w:szCs w:val="18"/>
          <w:lang w:val="bs-Latn-BA"/>
        </w:rPr>
      </w:pPr>
      <w:r w:rsidRPr="0046614E">
        <w:rPr>
          <w:rStyle w:val="FootnoteReference"/>
          <w:rFonts w:asciiTheme="majorBidi" w:hAnsiTheme="majorBidi" w:cstheme="majorBidi"/>
          <w:sz w:val="18"/>
          <w:szCs w:val="18"/>
        </w:rPr>
        <w:footnoteRef/>
      </w:r>
      <w:r w:rsidRPr="0046614E">
        <w:rPr>
          <w:rFonts w:asciiTheme="majorBidi" w:hAnsiTheme="majorBidi" w:cstheme="majorBidi"/>
          <w:sz w:val="18"/>
          <w:szCs w:val="18"/>
        </w:rPr>
        <w:t xml:space="preserve"> </w:t>
      </w:r>
      <w:r w:rsidRPr="0046614E">
        <w:rPr>
          <w:rFonts w:asciiTheme="majorBidi" w:hAnsiTheme="majorBidi" w:cstheme="majorBidi"/>
          <w:sz w:val="18"/>
          <w:szCs w:val="18"/>
          <w:lang w:val="bs-Latn-BA"/>
        </w:rPr>
        <w:t>Član 10. ZDZ RS.</w:t>
      </w:r>
    </w:p>
  </w:footnote>
  <w:footnote w:id="64">
    <w:p w:rsidR="0046614E" w:rsidRPr="0046614E" w:rsidRDefault="0046614E" w:rsidP="0046614E">
      <w:pPr>
        <w:pStyle w:val="FootnoteText"/>
        <w:jc w:val="both"/>
        <w:rPr>
          <w:rFonts w:asciiTheme="majorBidi" w:hAnsiTheme="majorBidi" w:cstheme="majorBidi"/>
          <w:sz w:val="18"/>
          <w:szCs w:val="18"/>
          <w:lang w:val="bs-Latn-BA"/>
        </w:rPr>
      </w:pPr>
      <w:r w:rsidRPr="0046614E">
        <w:rPr>
          <w:rStyle w:val="FootnoteReference"/>
          <w:rFonts w:asciiTheme="majorBidi" w:hAnsiTheme="majorBidi" w:cstheme="majorBidi"/>
          <w:sz w:val="18"/>
          <w:szCs w:val="18"/>
        </w:rPr>
        <w:footnoteRef/>
      </w:r>
      <w:r w:rsidRPr="0046614E">
        <w:rPr>
          <w:rFonts w:asciiTheme="majorBidi" w:hAnsiTheme="majorBidi" w:cstheme="majorBidi"/>
          <w:sz w:val="18"/>
          <w:szCs w:val="18"/>
        </w:rPr>
        <w:t xml:space="preserve"> </w:t>
      </w:r>
      <w:r w:rsidRPr="0046614E">
        <w:rPr>
          <w:rFonts w:asciiTheme="majorBidi" w:hAnsiTheme="majorBidi" w:cstheme="majorBidi"/>
          <w:sz w:val="18"/>
          <w:szCs w:val="18"/>
          <w:lang w:val="bs-Latn-BA"/>
        </w:rPr>
        <w:t>Član 7. st. 1. i 2. ZDZ RS.</w:t>
      </w:r>
    </w:p>
    <w:p w:rsidR="0046614E" w:rsidRPr="0046614E" w:rsidRDefault="0046614E" w:rsidP="0046614E">
      <w:pPr>
        <w:pStyle w:val="FootnoteText"/>
        <w:jc w:val="both"/>
        <w:rPr>
          <w:rFonts w:asciiTheme="majorBidi" w:hAnsiTheme="majorBidi" w:cstheme="majorBidi"/>
          <w:sz w:val="18"/>
          <w:szCs w:val="18"/>
          <w:lang w:val="bs-Latn-BA"/>
        </w:rPr>
      </w:pPr>
      <w:r w:rsidRPr="0046614E">
        <w:rPr>
          <w:rFonts w:asciiTheme="majorBidi" w:hAnsiTheme="majorBidi" w:cstheme="majorBidi"/>
          <w:sz w:val="18"/>
          <w:szCs w:val="18"/>
          <w:lang w:val="bs-Latn-BA"/>
        </w:rPr>
        <w:t xml:space="preserve">Tokom 2012. godine odobrena sredstva za realizaciju ovog projekta iznosila su 950.000,00 KM. Svakoj majci koja je rodila treće dijete isplaćeno je 500,00 KM, a svakoj majci koja je rodila četvrto dijete isplaćena su sredstva u iznosu od 400,00 KM. Vidjeti: </w:t>
      </w:r>
      <w:r w:rsidRPr="0046614E">
        <w:rPr>
          <w:rFonts w:asciiTheme="majorBidi" w:hAnsiTheme="majorBidi" w:cstheme="majorBidi"/>
          <w:i/>
          <w:sz w:val="18"/>
          <w:szCs w:val="18"/>
          <w:lang w:val="bs-Latn-BA"/>
        </w:rPr>
        <w:t>Izvještaj o provođenju akcionog plana za djecu Bosne i Hercegovine 2011. – 2014. za period od jula/srpnja 2011. godine do maja/svibnja 2013. godine-Prijedlog</w:t>
      </w:r>
      <w:r w:rsidRPr="0046614E">
        <w:rPr>
          <w:rFonts w:asciiTheme="majorBidi" w:hAnsiTheme="majorBidi" w:cstheme="majorBidi"/>
          <w:sz w:val="18"/>
          <w:szCs w:val="18"/>
          <w:lang w:val="bs-Latn-BA"/>
        </w:rPr>
        <w:t>, Usvojen na 62. sjednici Vijeća ministara BiH održanoj 3.9.2013. godine, april/travanj 2013.</w:t>
      </w:r>
    </w:p>
  </w:footnote>
  <w:footnote w:id="65">
    <w:p w:rsidR="0046614E" w:rsidRPr="0046614E" w:rsidRDefault="0046614E" w:rsidP="0046614E">
      <w:pPr>
        <w:pStyle w:val="FootnoteText"/>
        <w:jc w:val="both"/>
        <w:rPr>
          <w:rFonts w:asciiTheme="majorBidi" w:hAnsiTheme="majorBidi" w:cstheme="majorBidi"/>
          <w:sz w:val="18"/>
          <w:szCs w:val="18"/>
          <w:lang w:val="bs-Latn-BA"/>
        </w:rPr>
      </w:pPr>
      <w:r w:rsidRPr="0046614E">
        <w:rPr>
          <w:rStyle w:val="FootnoteReference"/>
          <w:rFonts w:asciiTheme="majorBidi" w:hAnsiTheme="majorBidi" w:cstheme="majorBidi"/>
          <w:sz w:val="18"/>
          <w:szCs w:val="18"/>
        </w:rPr>
        <w:footnoteRef/>
      </w:r>
      <w:r w:rsidRPr="0046614E">
        <w:rPr>
          <w:rFonts w:asciiTheme="majorBidi" w:hAnsiTheme="majorBidi" w:cstheme="majorBidi"/>
          <w:sz w:val="18"/>
          <w:szCs w:val="18"/>
          <w:lang w:val="bs-Latn-BA"/>
        </w:rPr>
        <w:t xml:space="preserve"> Vidjeti: </w:t>
      </w:r>
      <w:r w:rsidRPr="0046614E">
        <w:rPr>
          <w:rFonts w:asciiTheme="majorBidi" w:hAnsiTheme="majorBidi" w:cstheme="majorBidi"/>
          <w:i/>
          <w:sz w:val="18"/>
          <w:szCs w:val="18"/>
          <w:lang w:val="bs-Latn-BA"/>
        </w:rPr>
        <w:t>Pregled izdvajanja za porodiljne naknade u BiH</w:t>
      </w:r>
      <w:r w:rsidRPr="0046614E">
        <w:rPr>
          <w:rFonts w:asciiTheme="majorBidi" w:hAnsiTheme="majorBidi" w:cstheme="majorBidi"/>
          <w:sz w:val="18"/>
          <w:szCs w:val="18"/>
          <w:lang w:val="bs-Latn-BA"/>
        </w:rPr>
        <w:t xml:space="preserve">, </w:t>
      </w:r>
      <w:r w:rsidRPr="0046614E">
        <w:rPr>
          <w:rFonts w:asciiTheme="majorBidi" w:hAnsiTheme="majorBidi" w:cstheme="majorBidi"/>
          <w:i/>
          <w:sz w:val="18"/>
          <w:szCs w:val="18"/>
          <w:lang w:val="bs-Latn-BA"/>
        </w:rPr>
        <w:t xml:space="preserve">http://www.vesta.ba/files/Pregled izdvajanja za porodiljne naknade u BiH.doc </w:t>
      </w:r>
      <w:r w:rsidRPr="0046614E">
        <w:rPr>
          <w:rFonts w:asciiTheme="majorBidi" w:hAnsiTheme="majorBidi" w:cstheme="majorBidi"/>
          <w:sz w:val="18"/>
          <w:szCs w:val="18"/>
          <w:lang w:val="bs-Latn-BA"/>
        </w:rPr>
        <w:t>(03.03.2015.).</w:t>
      </w:r>
    </w:p>
  </w:footnote>
  <w:footnote w:id="66">
    <w:p w:rsidR="0046614E" w:rsidRPr="0046614E" w:rsidRDefault="0046614E" w:rsidP="0046614E">
      <w:pPr>
        <w:pStyle w:val="FootnoteText"/>
        <w:rPr>
          <w:rFonts w:asciiTheme="majorBidi" w:hAnsiTheme="majorBidi" w:cstheme="majorBidi"/>
          <w:sz w:val="18"/>
          <w:szCs w:val="18"/>
        </w:rPr>
      </w:pPr>
      <w:r w:rsidRPr="0046614E">
        <w:rPr>
          <w:rStyle w:val="FootnoteReference"/>
          <w:rFonts w:asciiTheme="majorBidi" w:hAnsiTheme="majorBidi" w:cstheme="majorBidi"/>
          <w:sz w:val="18"/>
          <w:szCs w:val="18"/>
        </w:rPr>
        <w:footnoteRef/>
      </w:r>
      <w:r w:rsidRPr="0046614E">
        <w:rPr>
          <w:rFonts w:asciiTheme="majorBidi" w:hAnsiTheme="majorBidi" w:cstheme="majorBidi"/>
          <w:sz w:val="18"/>
          <w:szCs w:val="18"/>
        </w:rPr>
        <w:t xml:space="preserve"> </w:t>
      </w:r>
      <w:proofErr w:type="spellStart"/>
      <w:proofErr w:type="gramStart"/>
      <w:r w:rsidRPr="0046614E">
        <w:rPr>
          <w:rFonts w:asciiTheme="majorBidi" w:hAnsiTheme="majorBidi" w:cstheme="majorBidi"/>
          <w:i/>
          <w:sz w:val="18"/>
          <w:szCs w:val="18"/>
        </w:rPr>
        <w:t>Vodič</w:t>
      </w:r>
      <w:proofErr w:type="spellEnd"/>
      <w:r w:rsidRPr="0046614E">
        <w:rPr>
          <w:rFonts w:asciiTheme="majorBidi" w:hAnsiTheme="majorBidi" w:cstheme="majorBidi"/>
          <w:i/>
          <w:sz w:val="18"/>
          <w:szCs w:val="18"/>
        </w:rPr>
        <w:t xml:space="preserve"> </w:t>
      </w:r>
      <w:proofErr w:type="spellStart"/>
      <w:r w:rsidRPr="0046614E">
        <w:rPr>
          <w:rFonts w:asciiTheme="majorBidi" w:hAnsiTheme="majorBidi" w:cstheme="majorBidi"/>
          <w:i/>
          <w:sz w:val="18"/>
          <w:szCs w:val="18"/>
        </w:rPr>
        <w:t>za</w:t>
      </w:r>
      <w:proofErr w:type="spellEnd"/>
      <w:r w:rsidRPr="0046614E">
        <w:rPr>
          <w:rFonts w:asciiTheme="majorBidi" w:hAnsiTheme="majorBidi" w:cstheme="majorBidi"/>
          <w:i/>
          <w:sz w:val="18"/>
          <w:szCs w:val="18"/>
        </w:rPr>
        <w:t xml:space="preserve"> </w:t>
      </w:r>
      <w:proofErr w:type="spellStart"/>
      <w:r w:rsidRPr="0046614E">
        <w:rPr>
          <w:rFonts w:asciiTheme="majorBidi" w:hAnsiTheme="majorBidi" w:cstheme="majorBidi"/>
          <w:i/>
          <w:sz w:val="18"/>
          <w:szCs w:val="18"/>
        </w:rPr>
        <w:t>ostvarivanje</w:t>
      </w:r>
      <w:proofErr w:type="spellEnd"/>
      <w:r w:rsidRPr="0046614E">
        <w:rPr>
          <w:rFonts w:asciiTheme="majorBidi" w:hAnsiTheme="majorBidi" w:cstheme="majorBidi"/>
          <w:i/>
          <w:sz w:val="18"/>
          <w:szCs w:val="18"/>
        </w:rPr>
        <w:t xml:space="preserve"> </w:t>
      </w:r>
      <w:proofErr w:type="spellStart"/>
      <w:r w:rsidRPr="0046614E">
        <w:rPr>
          <w:rFonts w:asciiTheme="majorBidi" w:hAnsiTheme="majorBidi" w:cstheme="majorBidi"/>
          <w:i/>
          <w:sz w:val="18"/>
          <w:szCs w:val="18"/>
        </w:rPr>
        <w:t>prava</w:t>
      </w:r>
      <w:proofErr w:type="spellEnd"/>
      <w:r w:rsidRPr="0046614E">
        <w:rPr>
          <w:rFonts w:asciiTheme="majorBidi" w:hAnsiTheme="majorBidi" w:cstheme="majorBidi"/>
          <w:i/>
          <w:sz w:val="18"/>
          <w:szCs w:val="18"/>
        </w:rPr>
        <w:t xml:space="preserve"> </w:t>
      </w:r>
      <w:proofErr w:type="spellStart"/>
      <w:r w:rsidRPr="0046614E">
        <w:rPr>
          <w:rFonts w:asciiTheme="majorBidi" w:hAnsiTheme="majorBidi" w:cstheme="majorBidi"/>
          <w:i/>
          <w:sz w:val="18"/>
          <w:szCs w:val="18"/>
        </w:rPr>
        <w:t>iz</w:t>
      </w:r>
      <w:proofErr w:type="spellEnd"/>
      <w:r w:rsidRPr="0046614E">
        <w:rPr>
          <w:rFonts w:asciiTheme="majorBidi" w:hAnsiTheme="majorBidi" w:cstheme="majorBidi"/>
          <w:i/>
          <w:sz w:val="18"/>
          <w:szCs w:val="18"/>
        </w:rPr>
        <w:t xml:space="preserve"> </w:t>
      </w:r>
      <w:proofErr w:type="spellStart"/>
      <w:r w:rsidRPr="0046614E">
        <w:rPr>
          <w:rFonts w:asciiTheme="majorBidi" w:hAnsiTheme="majorBidi" w:cstheme="majorBidi"/>
          <w:i/>
          <w:sz w:val="18"/>
          <w:szCs w:val="18"/>
        </w:rPr>
        <w:t>socijalne</w:t>
      </w:r>
      <w:proofErr w:type="spellEnd"/>
      <w:r w:rsidRPr="0046614E">
        <w:rPr>
          <w:rFonts w:asciiTheme="majorBidi" w:hAnsiTheme="majorBidi" w:cstheme="majorBidi"/>
          <w:i/>
          <w:sz w:val="18"/>
          <w:szCs w:val="18"/>
        </w:rPr>
        <w:t xml:space="preserve"> </w:t>
      </w:r>
      <w:proofErr w:type="spellStart"/>
      <w:r w:rsidRPr="0046614E">
        <w:rPr>
          <w:rFonts w:asciiTheme="majorBidi" w:hAnsiTheme="majorBidi" w:cstheme="majorBidi"/>
          <w:i/>
          <w:sz w:val="18"/>
          <w:szCs w:val="18"/>
        </w:rPr>
        <w:t>zaštite</w:t>
      </w:r>
      <w:proofErr w:type="spellEnd"/>
      <w:r w:rsidRPr="0046614E">
        <w:rPr>
          <w:rFonts w:asciiTheme="majorBidi" w:hAnsiTheme="majorBidi" w:cstheme="majorBidi"/>
          <w:sz w:val="18"/>
          <w:szCs w:val="18"/>
        </w:rPr>
        <w:t xml:space="preserve">, </w:t>
      </w:r>
      <w:proofErr w:type="spellStart"/>
      <w:r w:rsidRPr="0046614E">
        <w:rPr>
          <w:rFonts w:asciiTheme="majorBidi" w:hAnsiTheme="majorBidi" w:cstheme="majorBidi"/>
          <w:sz w:val="18"/>
          <w:szCs w:val="18"/>
        </w:rPr>
        <w:t>Projekat</w:t>
      </w:r>
      <w:proofErr w:type="spellEnd"/>
      <w:r w:rsidRPr="0046614E">
        <w:rPr>
          <w:rFonts w:asciiTheme="majorBidi" w:hAnsiTheme="majorBidi" w:cstheme="majorBidi"/>
          <w:sz w:val="18"/>
          <w:szCs w:val="18"/>
        </w:rPr>
        <w:t xml:space="preserve"> </w:t>
      </w:r>
      <w:proofErr w:type="spellStart"/>
      <w:r w:rsidRPr="0046614E">
        <w:rPr>
          <w:rFonts w:asciiTheme="majorBidi" w:hAnsiTheme="majorBidi" w:cstheme="majorBidi"/>
          <w:sz w:val="18"/>
          <w:szCs w:val="18"/>
        </w:rPr>
        <w:t>finansira</w:t>
      </w:r>
      <w:proofErr w:type="spellEnd"/>
      <w:r w:rsidRPr="0046614E">
        <w:rPr>
          <w:rFonts w:asciiTheme="majorBidi" w:hAnsiTheme="majorBidi" w:cstheme="majorBidi"/>
          <w:sz w:val="18"/>
          <w:szCs w:val="18"/>
        </w:rPr>
        <w:t xml:space="preserve"> </w:t>
      </w:r>
      <w:proofErr w:type="spellStart"/>
      <w:r w:rsidRPr="0046614E">
        <w:rPr>
          <w:rFonts w:asciiTheme="majorBidi" w:hAnsiTheme="majorBidi" w:cstheme="majorBidi"/>
          <w:sz w:val="18"/>
          <w:szCs w:val="18"/>
        </w:rPr>
        <w:t>Europska</w:t>
      </w:r>
      <w:proofErr w:type="spellEnd"/>
      <w:r w:rsidRPr="0046614E">
        <w:rPr>
          <w:rFonts w:asciiTheme="majorBidi" w:hAnsiTheme="majorBidi" w:cstheme="majorBidi"/>
          <w:sz w:val="18"/>
          <w:szCs w:val="18"/>
        </w:rPr>
        <w:t xml:space="preserve"> </w:t>
      </w:r>
      <w:proofErr w:type="spellStart"/>
      <w:r w:rsidRPr="0046614E">
        <w:rPr>
          <w:rFonts w:asciiTheme="majorBidi" w:hAnsiTheme="majorBidi" w:cstheme="majorBidi"/>
          <w:sz w:val="18"/>
          <w:szCs w:val="18"/>
        </w:rPr>
        <w:t>unija</w:t>
      </w:r>
      <w:proofErr w:type="spellEnd"/>
      <w:r w:rsidRPr="0046614E">
        <w:rPr>
          <w:rFonts w:asciiTheme="majorBidi" w:hAnsiTheme="majorBidi" w:cstheme="majorBidi"/>
          <w:sz w:val="18"/>
          <w:szCs w:val="18"/>
        </w:rPr>
        <w:t xml:space="preserve"> i Fond </w:t>
      </w:r>
      <w:proofErr w:type="spellStart"/>
      <w:r w:rsidRPr="0046614E">
        <w:rPr>
          <w:rFonts w:asciiTheme="majorBidi" w:hAnsiTheme="majorBidi" w:cstheme="majorBidi"/>
          <w:sz w:val="18"/>
          <w:szCs w:val="18"/>
        </w:rPr>
        <w:t>otvoreno</w:t>
      </w:r>
      <w:proofErr w:type="spellEnd"/>
      <w:r w:rsidRPr="0046614E">
        <w:rPr>
          <w:rFonts w:asciiTheme="majorBidi" w:hAnsiTheme="majorBidi" w:cstheme="majorBidi"/>
          <w:sz w:val="18"/>
          <w:szCs w:val="18"/>
        </w:rPr>
        <w:t xml:space="preserve"> </w:t>
      </w:r>
      <w:proofErr w:type="spellStart"/>
      <w:r w:rsidRPr="0046614E">
        <w:rPr>
          <w:rFonts w:asciiTheme="majorBidi" w:hAnsiTheme="majorBidi" w:cstheme="majorBidi"/>
          <w:sz w:val="18"/>
          <w:szCs w:val="18"/>
        </w:rPr>
        <w:t>društvo</w:t>
      </w:r>
      <w:proofErr w:type="spellEnd"/>
      <w:r w:rsidRPr="0046614E">
        <w:rPr>
          <w:rFonts w:asciiTheme="majorBidi" w:hAnsiTheme="majorBidi" w:cstheme="majorBidi"/>
          <w:sz w:val="18"/>
          <w:szCs w:val="18"/>
        </w:rPr>
        <w:t xml:space="preserve"> </w:t>
      </w:r>
      <w:proofErr w:type="spellStart"/>
      <w:r w:rsidRPr="0046614E">
        <w:rPr>
          <w:rFonts w:asciiTheme="majorBidi" w:hAnsiTheme="majorBidi" w:cstheme="majorBidi"/>
          <w:sz w:val="18"/>
          <w:szCs w:val="18"/>
        </w:rPr>
        <w:t>Bosna</w:t>
      </w:r>
      <w:proofErr w:type="spellEnd"/>
      <w:r w:rsidRPr="0046614E">
        <w:rPr>
          <w:rFonts w:asciiTheme="majorBidi" w:hAnsiTheme="majorBidi" w:cstheme="majorBidi"/>
          <w:sz w:val="18"/>
          <w:szCs w:val="18"/>
        </w:rPr>
        <w:t xml:space="preserve"> i </w:t>
      </w:r>
      <w:proofErr w:type="spellStart"/>
      <w:r w:rsidRPr="0046614E">
        <w:rPr>
          <w:rFonts w:asciiTheme="majorBidi" w:hAnsiTheme="majorBidi" w:cstheme="majorBidi"/>
          <w:sz w:val="18"/>
          <w:szCs w:val="18"/>
        </w:rPr>
        <w:t>Hercegovina</w:t>
      </w:r>
      <w:proofErr w:type="spellEnd"/>
      <w:r w:rsidRPr="0046614E">
        <w:rPr>
          <w:rFonts w:asciiTheme="majorBidi" w:hAnsiTheme="majorBidi" w:cstheme="majorBidi"/>
          <w:sz w:val="18"/>
          <w:szCs w:val="18"/>
        </w:rPr>
        <w:t>, mart 2011, 13.</w:t>
      </w:r>
      <w:proofErr w:type="gramEnd"/>
      <w:r w:rsidRPr="0046614E">
        <w:rPr>
          <w:rFonts w:asciiTheme="majorBidi" w:hAnsiTheme="majorBidi" w:cstheme="majorBidi"/>
          <w:sz w:val="18"/>
          <w:szCs w:val="18"/>
        </w:rPr>
        <w:t xml:space="preserve"> </w:t>
      </w:r>
      <w:proofErr w:type="spellStart"/>
      <w:r w:rsidRPr="0046614E">
        <w:rPr>
          <w:rFonts w:asciiTheme="majorBidi" w:hAnsiTheme="majorBidi" w:cstheme="majorBidi"/>
          <w:i/>
          <w:sz w:val="18"/>
          <w:szCs w:val="18"/>
        </w:rPr>
        <w:t>Vidjeti</w:t>
      </w:r>
      <w:proofErr w:type="spellEnd"/>
      <w:r w:rsidRPr="0046614E">
        <w:rPr>
          <w:rFonts w:asciiTheme="majorBidi" w:hAnsiTheme="majorBidi" w:cstheme="majorBidi"/>
          <w:i/>
          <w:sz w:val="18"/>
          <w:szCs w:val="18"/>
        </w:rPr>
        <w:t xml:space="preserve">: </w:t>
      </w:r>
      <w:hyperlink r:id="rId4" w:history="1">
        <w:r w:rsidRPr="0046614E">
          <w:rPr>
            <w:rStyle w:val="Hyperlink"/>
            <w:rFonts w:asciiTheme="majorBidi" w:hAnsiTheme="majorBidi" w:cstheme="majorBidi"/>
            <w:i/>
            <w:color w:val="auto"/>
            <w:sz w:val="18"/>
            <w:szCs w:val="18"/>
            <w:u w:val="none"/>
          </w:rPr>
          <w:t>http://www.rightsforall.ba/publikacije-bs/docs-bs/vodic_socijalna_zastita.pdf</w:t>
        </w:r>
      </w:hyperlink>
      <w:r w:rsidRPr="0046614E">
        <w:rPr>
          <w:rFonts w:asciiTheme="majorBidi" w:hAnsiTheme="majorBidi" w:cstheme="majorBidi"/>
          <w:sz w:val="18"/>
          <w:szCs w:val="18"/>
        </w:rPr>
        <w:t xml:space="preserve"> (26.02.2015.).</w:t>
      </w:r>
    </w:p>
    <w:p w:rsidR="0046614E" w:rsidRPr="0046614E" w:rsidRDefault="0046614E" w:rsidP="0046614E">
      <w:pPr>
        <w:jc w:val="both"/>
        <w:rPr>
          <w:rFonts w:asciiTheme="majorBidi" w:hAnsiTheme="majorBidi" w:cstheme="majorBidi"/>
          <w:sz w:val="18"/>
          <w:szCs w:val="18"/>
        </w:rPr>
      </w:pPr>
      <w:r w:rsidRPr="0046614E">
        <w:rPr>
          <w:rFonts w:asciiTheme="majorBidi" w:hAnsiTheme="majorBidi" w:cstheme="majorBidi"/>
          <w:sz w:val="18"/>
          <w:szCs w:val="18"/>
        </w:rPr>
        <w:t>Europska socijalna povelja (Povelja) je najznačajniji dokument koji reguliše ostvarivanje ekonomskih i socijalnih prava u okviru Europske unije. Bosna i Hercegovina (BiH) je ratifikovala Povelju 2008. godine, čime se obavezala na usklađivanje domaćeg zakonodavstva i prakse sa standardima predviđenim u ovom dokumentu. Primjena, osiguranje ostvarivanja i zaštita prava predviđenih u Povelji jedan je od uslova u okviru procesa pridruživanja BiH Europskoj uniji. Vidjeti: Primjena Europske socijalne povelje, 20.</w:t>
      </w:r>
    </w:p>
    <w:p w:rsidR="0046614E" w:rsidRPr="0046614E" w:rsidRDefault="00E6504D" w:rsidP="0046614E">
      <w:pPr>
        <w:jc w:val="both"/>
        <w:rPr>
          <w:rFonts w:asciiTheme="majorBidi" w:hAnsiTheme="majorBidi" w:cstheme="majorBidi"/>
          <w:sz w:val="18"/>
          <w:szCs w:val="18"/>
        </w:rPr>
      </w:pPr>
      <w:hyperlink r:id="rId5" w:history="1">
        <w:r w:rsidR="0046614E" w:rsidRPr="0046614E">
          <w:rPr>
            <w:rStyle w:val="Hyperlink"/>
            <w:rFonts w:asciiTheme="majorBidi" w:hAnsiTheme="majorBidi" w:cstheme="majorBidi"/>
            <w:i/>
            <w:color w:val="auto"/>
            <w:sz w:val="18"/>
            <w:szCs w:val="18"/>
            <w:u w:val="none"/>
          </w:rPr>
          <w:t>http://www.bh-hchr.org/Saopstenja/Primjena_evropske_socijalne_povelje.pdf</w:t>
        </w:r>
      </w:hyperlink>
      <w:r w:rsidR="0046614E" w:rsidRPr="0046614E">
        <w:rPr>
          <w:rFonts w:asciiTheme="majorBidi" w:hAnsiTheme="majorBidi" w:cstheme="majorBidi"/>
          <w:i/>
          <w:sz w:val="18"/>
          <w:szCs w:val="18"/>
        </w:rPr>
        <w:t xml:space="preserve"> </w:t>
      </w:r>
      <w:r w:rsidR="0046614E" w:rsidRPr="0046614E">
        <w:rPr>
          <w:rFonts w:asciiTheme="majorBidi" w:hAnsiTheme="majorBidi" w:cstheme="majorBidi"/>
          <w:sz w:val="18"/>
          <w:szCs w:val="18"/>
        </w:rPr>
        <w:t>(03.03.2015.).</w:t>
      </w:r>
    </w:p>
  </w:footnote>
  <w:footnote w:id="67">
    <w:p w:rsidR="0046614E" w:rsidRPr="0046614E" w:rsidRDefault="0046614E" w:rsidP="0046614E">
      <w:pPr>
        <w:pStyle w:val="FootnoteText"/>
        <w:jc w:val="both"/>
        <w:rPr>
          <w:rFonts w:asciiTheme="majorBidi" w:hAnsiTheme="majorBidi" w:cstheme="majorBidi"/>
          <w:sz w:val="18"/>
          <w:szCs w:val="18"/>
          <w:lang w:val="bs-Latn-BA"/>
        </w:rPr>
      </w:pPr>
      <w:r w:rsidRPr="0046614E">
        <w:rPr>
          <w:rStyle w:val="FootnoteReference"/>
          <w:rFonts w:asciiTheme="majorBidi" w:hAnsiTheme="majorBidi" w:cstheme="majorBidi"/>
          <w:sz w:val="18"/>
          <w:szCs w:val="18"/>
        </w:rPr>
        <w:footnoteRef/>
      </w:r>
      <w:r w:rsidRPr="0046614E">
        <w:rPr>
          <w:rFonts w:asciiTheme="majorBidi" w:hAnsiTheme="majorBidi" w:cstheme="majorBidi"/>
          <w:sz w:val="18"/>
          <w:szCs w:val="18"/>
          <w:lang w:val="hr-HR"/>
        </w:rPr>
        <w:t xml:space="preserve"> </w:t>
      </w:r>
      <w:r w:rsidRPr="0046614E">
        <w:rPr>
          <w:rFonts w:asciiTheme="majorBidi" w:hAnsiTheme="majorBidi" w:cstheme="majorBidi"/>
          <w:sz w:val="18"/>
          <w:szCs w:val="18"/>
          <w:lang w:val="bs-Latn-BA"/>
        </w:rPr>
        <w:t xml:space="preserve">Vidjeti: </w:t>
      </w:r>
      <w:r w:rsidRPr="0046614E">
        <w:rPr>
          <w:rFonts w:asciiTheme="majorBidi" w:hAnsiTheme="majorBidi" w:cstheme="majorBidi"/>
          <w:i/>
          <w:sz w:val="18"/>
          <w:szCs w:val="18"/>
          <w:lang w:val="bs-Latn-BA"/>
        </w:rPr>
        <w:t>Šta donose novi zakoni u socijalnoj politici u FBiH?, Komentari nevladinih organizacija na prednacrte zakona: Zakon o osnovama socijalne zaštite i Zakon o zaštiti porodice s djecom</w:t>
      </w:r>
      <w:r w:rsidRPr="0046614E">
        <w:rPr>
          <w:rFonts w:asciiTheme="majorBidi" w:hAnsiTheme="majorBidi" w:cstheme="majorBidi"/>
          <w:sz w:val="18"/>
          <w:szCs w:val="18"/>
          <w:lang w:val="bs-Latn-BA"/>
        </w:rPr>
        <w:t>, ICVA, CCI, mart 2013.</w:t>
      </w:r>
    </w:p>
  </w:footnote>
  <w:footnote w:id="68">
    <w:p w:rsidR="0046614E" w:rsidRPr="0046614E" w:rsidRDefault="0046614E" w:rsidP="0046614E">
      <w:pPr>
        <w:pStyle w:val="FootnoteText"/>
        <w:rPr>
          <w:rFonts w:asciiTheme="majorBidi" w:hAnsiTheme="majorBidi" w:cstheme="majorBidi"/>
          <w:sz w:val="18"/>
          <w:szCs w:val="18"/>
          <w:lang w:val="bs-Latn-BA"/>
        </w:rPr>
      </w:pPr>
      <w:r w:rsidRPr="0046614E">
        <w:rPr>
          <w:rStyle w:val="FootnoteReference"/>
          <w:rFonts w:asciiTheme="majorBidi" w:hAnsiTheme="majorBidi" w:cstheme="majorBidi"/>
          <w:sz w:val="18"/>
          <w:szCs w:val="18"/>
        </w:rPr>
        <w:footnoteRef/>
      </w:r>
      <w:r w:rsidRPr="0046614E">
        <w:rPr>
          <w:rFonts w:asciiTheme="majorBidi" w:hAnsiTheme="majorBidi" w:cstheme="majorBidi"/>
          <w:sz w:val="18"/>
          <w:szCs w:val="18"/>
        </w:rPr>
        <w:t xml:space="preserve"> </w:t>
      </w:r>
      <w:r w:rsidRPr="0046614E">
        <w:rPr>
          <w:rFonts w:asciiTheme="majorBidi" w:hAnsiTheme="majorBidi" w:cstheme="majorBidi"/>
          <w:sz w:val="18"/>
          <w:szCs w:val="18"/>
          <w:lang w:val="hr-HR"/>
        </w:rPr>
        <w:t>U</w:t>
      </w:r>
      <w:r w:rsidRPr="0046614E">
        <w:rPr>
          <w:rFonts w:asciiTheme="majorBidi" w:hAnsiTheme="majorBidi" w:cstheme="majorBidi"/>
          <w:sz w:val="18"/>
          <w:szCs w:val="18"/>
          <w:lang w:val="bs-Latn-BA"/>
        </w:rPr>
        <w:t>pitnik je u prilogu rada</w:t>
      </w:r>
    </w:p>
  </w:footnote>
  <w:footnote w:id="69">
    <w:p w:rsidR="0046614E" w:rsidRPr="0046614E" w:rsidRDefault="0046614E" w:rsidP="0046614E">
      <w:pPr>
        <w:pStyle w:val="FootnoteText"/>
        <w:jc w:val="both"/>
        <w:rPr>
          <w:rFonts w:asciiTheme="majorBidi" w:hAnsiTheme="majorBidi" w:cstheme="majorBidi"/>
          <w:sz w:val="18"/>
          <w:szCs w:val="18"/>
          <w:lang w:val="bs-Latn-BA"/>
        </w:rPr>
      </w:pPr>
      <w:r w:rsidRPr="0046614E">
        <w:rPr>
          <w:rStyle w:val="FootnoteReference"/>
          <w:rFonts w:asciiTheme="majorBidi" w:hAnsiTheme="majorBidi" w:cstheme="majorBidi"/>
          <w:sz w:val="18"/>
          <w:szCs w:val="18"/>
        </w:rPr>
        <w:footnoteRef/>
      </w:r>
      <w:r w:rsidRPr="0046614E">
        <w:rPr>
          <w:rFonts w:asciiTheme="majorBidi" w:hAnsiTheme="majorBidi" w:cstheme="majorBidi"/>
          <w:sz w:val="18"/>
          <w:szCs w:val="18"/>
        </w:rPr>
        <w:t xml:space="preserve"> </w:t>
      </w:r>
      <w:r w:rsidRPr="0046614E">
        <w:rPr>
          <w:rFonts w:asciiTheme="majorBidi" w:hAnsiTheme="majorBidi" w:cstheme="majorBidi"/>
          <w:sz w:val="18"/>
          <w:szCs w:val="18"/>
          <w:lang w:val="bs-Latn-BA"/>
        </w:rPr>
        <w:t>Djeca korisnici Gradske narodne kuhinje.</w:t>
      </w:r>
    </w:p>
  </w:footnote>
  <w:footnote w:id="70">
    <w:p w:rsidR="0046614E" w:rsidRPr="0046614E" w:rsidRDefault="0046614E" w:rsidP="0046614E">
      <w:pPr>
        <w:pStyle w:val="ListParagraph"/>
        <w:autoSpaceDE w:val="0"/>
        <w:autoSpaceDN w:val="0"/>
        <w:adjustRightInd w:val="0"/>
        <w:ind w:left="0"/>
        <w:jc w:val="both"/>
        <w:rPr>
          <w:rFonts w:asciiTheme="majorBidi" w:hAnsiTheme="majorBidi" w:cstheme="majorBidi"/>
          <w:sz w:val="18"/>
          <w:szCs w:val="18"/>
        </w:rPr>
      </w:pPr>
      <w:r w:rsidRPr="0046614E">
        <w:rPr>
          <w:rStyle w:val="FootnoteReference"/>
          <w:rFonts w:asciiTheme="majorBidi" w:hAnsiTheme="majorBidi" w:cstheme="majorBidi"/>
          <w:sz w:val="18"/>
          <w:szCs w:val="18"/>
        </w:rPr>
        <w:footnoteRef/>
      </w:r>
      <w:r w:rsidRPr="0046614E">
        <w:rPr>
          <w:rFonts w:asciiTheme="majorBidi" w:hAnsiTheme="majorBidi" w:cstheme="majorBidi"/>
          <w:sz w:val="18"/>
          <w:szCs w:val="18"/>
        </w:rPr>
        <w:t xml:space="preserve"> Naknada umjesto plaće ženi – majci u radnom odnosu, za vrijeme dok odsustvuje s posla radi trudnoće, porođaja i njege djeteta.</w:t>
      </w:r>
    </w:p>
  </w:footnote>
  <w:footnote w:id="71">
    <w:p w:rsidR="0046614E" w:rsidRPr="0046614E" w:rsidRDefault="0046614E" w:rsidP="0046614E">
      <w:pPr>
        <w:pStyle w:val="FootnoteText"/>
        <w:jc w:val="both"/>
        <w:rPr>
          <w:rFonts w:asciiTheme="majorBidi" w:hAnsiTheme="majorBidi" w:cstheme="majorBidi"/>
          <w:sz w:val="18"/>
          <w:szCs w:val="18"/>
          <w:lang w:val="bs-Latn-BA"/>
        </w:rPr>
      </w:pPr>
      <w:r w:rsidRPr="0046614E">
        <w:rPr>
          <w:rStyle w:val="FootnoteReference"/>
          <w:rFonts w:asciiTheme="majorBidi" w:hAnsiTheme="majorBidi" w:cstheme="majorBidi"/>
          <w:sz w:val="18"/>
          <w:szCs w:val="18"/>
        </w:rPr>
        <w:footnoteRef/>
      </w:r>
      <w:r w:rsidRPr="0046614E">
        <w:rPr>
          <w:rFonts w:asciiTheme="majorBidi" w:hAnsiTheme="majorBidi" w:cstheme="majorBidi"/>
          <w:sz w:val="18"/>
          <w:szCs w:val="18"/>
          <w:lang w:val="hr-HR"/>
        </w:rPr>
        <w:t xml:space="preserve"> Novčana potpora za vrijeme trudnoće i porođaja žene – majke koja nije u radnom odnosu.</w:t>
      </w:r>
    </w:p>
  </w:footnote>
  <w:footnote w:id="72">
    <w:p w:rsidR="0046614E" w:rsidRPr="0046614E" w:rsidRDefault="0046614E" w:rsidP="0046614E">
      <w:pPr>
        <w:pStyle w:val="FootnoteText"/>
        <w:jc w:val="both"/>
        <w:rPr>
          <w:rFonts w:asciiTheme="majorBidi" w:hAnsiTheme="majorBidi" w:cstheme="majorBidi"/>
          <w:sz w:val="18"/>
          <w:szCs w:val="18"/>
          <w:lang w:val="bs-Latn-BA"/>
        </w:rPr>
      </w:pPr>
      <w:r w:rsidRPr="0046614E">
        <w:rPr>
          <w:rStyle w:val="FootnoteReference"/>
          <w:rFonts w:asciiTheme="majorBidi" w:hAnsiTheme="majorBidi" w:cstheme="majorBidi"/>
          <w:sz w:val="18"/>
          <w:szCs w:val="18"/>
        </w:rPr>
        <w:footnoteRef/>
      </w:r>
      <w:r w:rsidRPr="0046614E">
        <w:rPr>
          <w:rFonts w:asciiTheme="majorBidi" w:hAnsiTheme="majorBidi" w:cstheme="majorBidi"/>
          <w:sz w:val="18"/>
          <w:szCs w:val="18"/>
        </w:rPr>
        <w:t xml:space="preserve"> </w:t>
      </w:r>
      <w:proofErr w:type="spellStart"/>
      <w:proofErr w:type="gramStart"/>
      <w:r w:rsidRPr="0046614E">
        <w:rPr>
          <w:rFonts w:asciiTheme="majorBidi" w:hAnsiTheme="majorBidi" w:cstheme="majorBidi"/>
          <w:sz w:val="18"/>
          <w:szCs w:val="18"/>
        </w:rPr>
        <w:t>Jednokratna</w:t>
      </w:r>
      <w:proofErr w:type="spellEnd"/>
      <w:r w:rsidRPr="0046614E">
        <w:rPr>
          <w:rFonts w:asciiTheme="majorBidi" w:hAnsiTheme="majorBidi" w:cstheme="majorBidi"/>
          <w:sz w:val="18"/>
          <w:szCs w:val="18"/>
        </w:rPr>
        <w:t xml:space="preserve"> </w:t>
      </w:r>
      <w:proofErr w:type="spellStart"/>
      <w:r w:rsidRPr="0046614E">
        <w:rPr>
          <w:rFonts w:asciiTheme="majorBidi" w:hAnsiTheme="majorBidi" w:cstheme="majorBidi"/>
          <w:sz w:val="18"/>
          <w:szCs w:val="18"/>
        </w:rPr>
        <w:t>potpora</w:t>
      </w:r>
      <w:proofErr w:type="spellEnd"/>
      <w:r w:rsidRPr="0046614E">
        <w:rPr>
          <w:rFonts w:asciiTheme="majorBidi" w:hAnsiTheme="majorBidi" w:cstheme="majorBidi"/>
          <w:sz w:val="18"/>
          <w:szCs w:val="18"/>
        </w:rPr>
        <w:t xml:space="preserve"> </w:t>
      </w:r>
      <w:proofErr w:type="spellStart"/>
      <w:r w:rsidRPr="0046614E">
        <w:rPr>
          <w:rFonts w:asciiTheme="majorBidi" w:hAnsiTheme="majorBidi" w:cstheme="majorBidi"/>
          <w:sz w:val="18"/>
          <w:szCs w:val="18"/>
        </w:rPr>
        <w:t>za</w:t>
      </w:r>
      <w:proofErr w:type="spellEnd"/>
      <w:r w:rsidRPr="0046614E">
        <w:rPr>
          <w:rFonts w:asciiTheme="majorBidi" w:hAnsiTheme="majorBidi" w:cstheme="majorBidi"/>
          <w:sz w:val="18"/>
          <w:szCs w:val="18"/>
        </w:rPr>
        <w:t xml:space="preserve"> </w:t>
      </w:r>
      <w:proofErr w:type="spellStart"/>
      <w:r w:rsidRPr="0046614E">
        <w:rPr>
          <w:rFonts w:asciiTheme="majorBidi" w:hAnsiTheme="majorBidi" w:cstheme="majorBidi"/>
          <w:sz w:val="18"/>
          <w:szCs w:val="18"/>
        </w:rPr>
        <w:t>opremu</w:t>
      </w:r>
      <w:proofErr w:type="spellEnd"/>
      <w:r w:rsidRPr="0046614E">
        <w:rPr>
          <w:rFonts w:asciiTheme="majorBidi" w:hAnsiTheme="majorBidi" w:cstheme="majorBidi"/>
          <w:sz w:val="18"/>
          <w:szCs w:val="18"/>
        </w:rPr>
        <w:t xml:space="preserve"> </w:t>
      </w:r>
      <w:proofErr w:type="spellStart"/>
      <w:r w:rsidRPr="0046614E">
        <w:rPr>
          <w:rFonts w:asciiTheme="majorBidi" w:hAnsiTheme="majorBidi" w:cstheme="majorBidi"/>
          <w:sz w:val="18"/>
          <w:szCs w:val="18"/>
        </w:rPr>
        <w:t>novorođenog</w:t>
      </w:r>
      <w:proofErr w:type="spellEnd"/>
      <w:r w:rsidRPr="0046614E">
        <w:rPr>
          <w:rFonts w:asciiTheme="majorBidi" w:hAnsiTheme="majorBidi" w:cstheme="majorBidi"/>
          <w:sz w:val="18"/>
          <w:szCs w:val="18"/>
        </w:rPr>
        <w:t xml:space="preserve"> </w:t>
      </w:r>
      <w:proofErr w:type="spellStart"/>
      <w:r w:rsidRPr="0046614E">
        <w:rPr>
          <w:rFonts w:asciiTheme="majorBidi" w:hAnsiTheme="majorBidi" w:cstheme="majorBidi"/>
          <w:sz w:val="18"/>
          <w:szCs w:val="18"/>
        </w:rPr>
        <w:t>djeteta</w:t>
      </w:r>
      <w:proofErr w:type="spellEnd"/>
      <w:r w:rsidRPr="0046614E">
        <w:rPr>
          <w:rFonts w:asciiTheme="majorBidi" w:hAnsiTheme="majorBidi" w:cstheme="majorBidi"/>
          <w:sz w:val="18"/>
          <w:szCs w:val="18"/>
        </w:rPr>
        <w:t>.</w:t>
      </w:r>
      <w:proofErr w:type="gramEnd"/>
    </w:p>
  </w:footnote>
  <w:footnote w:id="73">
    <w:p w:rsidR="0046614E" w:rsidRPr="0046614E" w:rsidRDefault="0046614E" w:rsidP="0046614E">
      <w:pPr>
        <w:pStyle w:val="FootnoteText"/>
        <w:jc w:val="both"/>
        <w:rPr>
          <w:rFonts w:asciiTheme="majorBidi" w:hAnsiTheme="majorBidi" w:cstheme="majorBidi"/>
          <w:sz w:val="18"/>
          <w:szCs w:val="18"/>
          <w:lang w:val="bs-Latn-BA"/>
        </w:rPr>
      </w:pPr>
      <w:r w:rsidRPr="0046614E">
        <w:rPr>
          <w:rStyle w:val="FootnoteReference"/>
          <w:rFonts w:asciiTheme="majorBidi" w:hAnsiTheme="majorBidi" w:cstheme="majorBidi"/>
          <w:sz w:val="18"/>
          <w:szCs w:val="18"/>
        </w:rPr>
        <w:footnoteRef/>
      </w:r>
      <w:r w:rsidRPr="0046614E">
        <w:rPr>
          <w:rFonts w:asciiTheme="majorBidi" w:hAnsiTheme="majorBidi" w:cstheme="majorBidi"/>
          <w:sz w:val="18"/>
          <w:szCs w:val="18"/>
        </w:rPr>
        <w:t xml:space="preserve"> </w:t>
      </w:r>
      <w:proofErr w:type="spellStart"/>
      <w:r w:rsidRPr="0046614E">
        <w:rPr>
          <w:rFonts w:asciiTheme="majorBidi" w:hAnsiTheme="majorBidi" w:cstheme="majorBidi"/>
          <w:sz w:val="18"/>
          <w:szCs w:val="18"/>
        </w:rPr>
        <w:t>Potpora</w:t>
      </w:r>
      <w:proofErr w:type="spellEnd"/>
      <w:r w:rsidRPr="0046614E">
        <w:rPr>
          <w:rFonts w:asciiTheme="majorBidi" w:hAnsiTheme="majorBidi" w:cstheme="majorBidi"/>
          <w:sz w:val="18"/>
          <w:szCs w:val="18"/>
        </w:rPr>
        <w:t xml:space="preserve"> u </w:t>
      </w:r>
      <w:proofErr w:type="spellStart"/>
      <w:r w:rsidRPr="0046614E">
        <w:rPr>
          <w:rFonts w:asciiTheme="majorBidi" w:hAnsiTheme="majorBidi" w:cstheme="majorBidi"/>
          <w:sz w:val="18"/>
          <w:szCs w:val="18"/>
        </w:rPr>
        <w:t>prehrani</w:t>
      </w:r>
      <w:proofErr w:type="spellEnd"/>
      <w:r w:rsidRPr="0046614E">
        <w:rPr>
          <w:rFonts w:asciiTheme="majorBidi" w:hAnsiTheme="majorBidi" w:cstheme="majorBidi"/>
          <w:sz w:val="18"/>
          <w:szCs w:val="18"/>
        </w:rPr>
        <w:t xml:space="preserve"> </w:t>
      </w:r>
      <w:proofErr w:type="spellStart"/>
      <w:r w:rsidRPr="0046614E">
        <w:rPr>
          <w:rFonts w:asciiTheme="majorBidi" w:hAnsiTheme="majorBidi" w:cstheme="majorBidi"/>
          <w:sz w:val="18"/>
          <w:szCs w:val="18"/>
        </w:rPr>
        <w:t>djeteta</w:t>
      </w:r>
      <w:proofErr w:type="spellEnd"/>
      <w:r w:rsidRPr="0046614E">
        <w:rPr>
          <w:rFonts w:asciiTheme="majorBidi" w:hAnsiTheme="majorBidi" w:cstheme="majorBidi"/>
          <w:sz w:val="18"/>
          <w:szCs w:val="18"/>
        </w:rPr>
        <w:t xml:space="preserve"> do </w:t>
      </w:r>
      <w:proofErr w:type="spellStart"/>
      <w:r w:rsidRPr="0046614E">
        <w:rPr>
          <w:rFonts w:asciiTheme="majorBidi" w:hAnsiTheme="majorBidi" w:cstheme="majorBidi"/>
          <w:sz w:val="18"/>
          <w:szCs w:val="18"/>
        </w:rPr>
        <w:t>šest</w:t>
      </w:r>
      <w:proofErr w:type="spellEnd"/>
      <w:r w:rsidRPr="0046614E">
        <w:rPr>
          <w:rFonts w:asciiTheme="majorBidi" w:hAnsiTheme="majorBidi" w:cstheme="majorBidi"/>
          <w:sz w:val="18"/>
          <w:szCs w:val="18"/>
        </w:rPr>
        <w:t xml:space="preserve"> </w:t>
      </w:r>
      <w:proofErr w:type="spellStart"/>
      <w:r w:rsidRPr="0046614E">
        <w:rPr>
          <w:rFonts w:asciiTheme="majorBidi" w:hAnsiTheme="majorBidi" w:cstheme="majorBidi"/>
          <w:sz w:val="18"/>
          <w:szCs w:val="18"/>
        </w:rPr>
        <w:t>mjeseci</w:t>
      </w:r>
      <w:proofErr w:type="spellEnd"/>
      <w:r w:rsidRPr="0046614E">
        <w:rPr>
          <w:rFonts w:asciiTheme="majorBidi" w:hAnsiTheme="majorBidi" w:cstheme="majorBidi"/>
          <w:sz w:val="18"/>
          <w:szCs w:val="18"/>
        </w:rPr>
        <w:t xml:space="preserve"> i </w:t>
      </w:r>
      <w:proofErr w:type="spellStart"/>
      <w:r w:rsidRPr="0046614E">
        <w:rPr>
          <w:rFonts w:asciiTheme="majorBidi" w:hAnsiTheme="majorBidi" w:cstheme="majorBidi"/>
          <w:sz w:val="18"/>
          <w:szCs w:val="18"/>
        </w:rPr>
        <w:t>dodatna</w:t>
      </w:r>
      <w:proofErr w:type="spellEnd"/>
      <w:r w:rsidRPr="0046614E">
        <w:rPr>
          <w:rFonts w:asciiTheme="majorBidi" w:hAnsiTheme="majorBidi" w:cstheme="majorBidi"/>
          <w:sz w:val="18"/>
          <w:szCs w:val="18"/>
        </w:rPr>
        <w:t xml:space="preserve"> </w:t>
      </w:r>
      <w:proofErr w:type="spellStart"/>
      <w:r w:rsidRPr="0046614E">
        <w:rPr>
          <w:rFonts w:asciiTheme="majorBidi" w:hAnsiTheme="majorBidi" w:cstheme="majorBidi"/>
          <w:sz w:val="18"/>
          <w:szCs w:val="18"/>
        </w:rPr>
        <w:t>ishrana</w:t>
      </w:r>
      <w:proofErr w:type="spellEnd"/>
      <w:r w:rsidRPr="0046614E">
        <w:rPr>
          <w:rFonts w:asciiTheme="majorBidi" w:hAnsiTheme="majorBidi" w:cstheme="majorBidi"/>
          <w:sz w:val="18"/>
          <w:szCs w:val="18"/>
        </w:rPr>
        <w:t xml:space="preserve"> </w:t>
      </w:r>
      <w:proofErr w:type="spellStart"/>
      <w:r w:rsidRPr="0046614E">
        <w:rPr>
          <w:rFonts w:asciiTheme="majorBidi" w:hAnsiTheme="majorBidi" w:cstheme="majorBidi"/>
          <w:sz w:val="18"/>
          <w:szCs w:val="18"/>
        </w:rPr>
        <w:t>za</w:t>
      </w:r>
      <w:proofErr w:type="spellEnd"/>
      <w:r w:rsidRPr="0046614E">
        <w:rPr>
          <w:rFonts w:asciiTheme="majorBidi" w:hAnsiTheme="majorBidi" w:cstheme="majorBidi"/>
          <w:sz w:val="18"/>
          <w:szCs w:val="18"/>
        </w:rPr>
        <w:t xml:space="preserve"> </w:t>
      </w:r>
      <w:proofErr w:type="spellStart"/>
      <w:r w:rsidRPr="0046614E">
        <w:rPr>
          <w:rFonts w:asciiTheme="majorBidi" w:hAnsiTheme="majorBidi" w:cstheme="majorBidi"/>
          <w:sz w:val="18"/>
          <w:szCs w:val="18"/>
        </w:rPr>
        <w:t>majke</w:t>
      </w:r>
      <w:proofErr w:type="spellEnd"/>
      <w:r w:rsidRPr="0046614E">
        <w:rPr>
          <w:rFonts w:asciiTheme="majorBidi" w:hAnsiTheme="majorBidi" w:cstheme="majorBidi"/>
          <w:sz w:val="18"/>
          <w:szCs w:val="18"/>
        </w:rPr>
        <w:t xml:space="preserve"> – </w:t>
      </w:r>
      <w:proofErr w:type="spellStart"/>
      <w:r w:rsidRPr="0046614E">
        <w:rPr>
          <w:rFonts w:asciiTheme="majorBidi" w:hAnsiTheme="majorBidi" w:cstheme="majorBidi"/>
          <w:sz w:val="18"/>
          <w:szCs w:val="18"/>
        </w:rPr>
        <w:t>dojilje</w:t>
      </w:r>
      <w:proofErr w:type="spellEnd"/>
      <w:r w:rsidRPr="0046614E">
        <w:rPr>
          <w:rFonts w:asciiTheme="majorBidi" w:hAnsiTheme="majorBidi" w:cstheme="majorBidi"/>
          <w:sz w:val="18"/>
          <w:szCs w:val="18"/>
        </w:rPr>
        <w:t>.</w:t>
      </w:r>
    </w:p>
  </w:footnote>
  <w:footnote w:id="74">
    <w:p w:rsidR="0046614E" w:rsidRPr="0046614E" w:rsidRDefault="0046614E" w:rsidP="0046614E">
      <w:pPr>
        <w:pStyle w:val="FootnoteText"/>
        <w:jc w:val="both"/>
        <w:rPr>
          <w:rFonts w:asciiTheme="majorBidi" w:hAnsiTheme="majorBidi" w:cstheme="majorBidi"/>
          <w:sz w:val="18"/>
          <w:szCs w:val="18"/>
          <w:lang w:val="bs-Latn-BA"/>
        </w:rPr>
      </w:pPr>
      <w:r w:rsidRPr="0046614E">
        <w:rPr>
          <w:rStyle w:val="FootnoteReference"/>
          <w:rFonts w:asciiTheme="majorBidi" w:hAnsiTheme="majorBidi" w:cstheme="majorBidi"/>
          <w:sz w:val="18"/>
          <w:szCs w:val="18"/>
        </w:rPr>
        <w:footnoteRef/>
      </w:r>
      <w:r w:rsidRPr="0046614E">
        <w:rPr>
          <w:rFonts w:asciiTheme="majorBidi" w:hAnsiTheme="majorBidi" w:cstheme="majorBidi"/>
          <w:sz w:val="18"/>
          <w:szCs w:val="18"/>
        </w:rPr>
        <w:t xml:space="preserve"> </w:t>
      </w:r>
      <w:proofErr w:type="spellStart"/>
      <w:proofErr w:type="gramStart"/>
      <w:r w:rsidRPr="0046614E">
        <w:rPr>
          <w:rFonts w:asciiTheme="majorBidi" w:hAnsiTheme="majorBidi" w:cstheme="majorBidi"/>
          <w:sz w:val="18"/>
          <w:szCs w:val="18"/>
        </w:rPr>
        <w:t>Posebni</w:t>
      </w:r>
      <w:proofErr w:type="spellEnd"/>
      <w:r w:rsidRPr="0046614E">
        <w:rPr>
          <w:rFonts w:asciiTheme="majorBidi" w:hAnsiTheme="majorBidi" w:cstheme="majorBidi"/>
          <w:sz w:val="18"/>
          <w:szCs w:val="18"/>
        </w:rPr>
        <w:t xml:space="preserve"> </w:t>
      </w:r>
      <w:proofErr w:type="spellStart"/>
      <w:r w:rsidRPr="0046614E">
        <w:rPr>
          <w:rFonts w:asciiTheme="majorBidi" w:hAnsiTheme="majorBidi" w:cstheme="majorBidi"/>
          <w:sz w:val="18"/>
          <w:szCs w:val="18"/>
        </w:rPr>
        <w:t>psihosocijalni</w:t>
      </w:r>
      <w:proofErr w:type="spellEnd"/>
      <w:r w:rsidRPr="0046614E">
        <w:rPr>
          <w:rFonts w:asciiTheme="majorBidi" w:hAnsiTheme="majorBidi" w:cstheme="majorBidi"/>
          <w:sz w:val="18"/>
          <w:szCs w:val="18"/>
        </w:rPr>
        <w:t xml:space="preserve"> </w:t>
      </w:r>
      <w:proofErr w:type="spellStart"/>
      <w:r w:rsidRPr="0046614E">
        <w:rPr>
          <w:rFonts w:asciiTheme="majorBidi" w:hAnsiTheme="majorBidi" w:cstheme="majorBidi"/>
          <w:sz w:val="18"/>
          <w:szCs w:val="18"/>
        </w:rPr>
        <w:t>tretman</w:t>
      </w:r>
      <w:proofErr w:type="spellEnd"/>
      <w:r w:rsidRPr="0046614E">
        <w:rPr>
          <w:rFonts w:asciiTheme="majorBidi" w:hAnsiTheme="majorBidi" w:cstheme="majorBidi"/>
          <w:sz w:val="18"/>
          <w:szCs w:val="18"/>
        </w:rPr>
        <w:t xml:space="preserve"> </w:t>
      </w:r>
      <w:proofErr w:type="spellStart"/>
      <w:r w:rsidRPr="0046614E">
        <w:rPr>
          <w:rFonts w:asciiTheme="majorBidi" w:hAnsiTheme="majorBidi" w:cstheme="majorBidi"/>
          <w:sz w:val="18"/>
          <w:szCs w:val="18"/>
        </w:rPr>
        <w:t>bračnih</w:t>
      </w:r>
      <w:proofErr w:type="spellEnd"/>
      <w:r w:rsidRPr="0046614E">
        <w:rPr>
          <w:rFonts w:asciiTheme="majorBidi" w:hAnsiTheme="majorBidi" w:cstheme="majorBidi"/>
          <w:sz w:val="18"/>
          <w:szCs w:val="18"/>
        </w:rPr>
        <w:t xml:space="preserve"> </w:t>
      </w:r>
      <w:proofErr w:type="spellStart"/>
      <w:r w:rsidRPr="0046614E">
        <w:rPr>
          <w:rFonts w:asciiTheme="majorBidi" w:hAnsiTheme="majorBidi" w:cstheme="majorBidi"/>
          <w:sz w:val="18"/>
          <w:szCs w:val="18"/>
        </w:rPr>
        <w:t>partnera</w:t>
      </w:r>
      <w:proofErr w:type="spellEnd"/>
      <w:r w:rsidRPr="0046614E">
        <w:rPr>
          <w:rFonts w:asciiTheme="majorBidi" w:hAnsiTheme="majorBidi" w:cstheme="majorBidi"/>
          <w:sz w:val="18"/>
          <w:szCs w:val="18"/>
        </w:rPr>
        <w:t xml:space="preserve">, </w:t>
      </w:r>
      <w:proofErr w:type="spellStart"/>
      <w:r w:rsidRPr="0046614E">
        <w:rPr>
          <w:rFonts w:asciiTheme="majorBidi" w:hAnsiTheme="majorBidi" w:cstheme="majorBidi"/>
          <w:sz w:val="18"/>
          <w:szCs w:val="18"/>
        </w:rPr>
        <w:t>koji</w:t>
      </w:r>
      <w:proofErr w:type="spellEnd"/>
      <w:r w:rsidRPr="0046614E">
        <w:rPr>
          <w:rFonts w:asciiTheme="majorBidi" w:hAnsiTheme="majorBidi" w:cstheme="majorBidi"/>
          <w:sz w:val="18"/>
          <w:szCs w:val="18"/>
        </w:rPr>
        <w:t xml:space="preserve"> </w:t>
      </w:r>
      <w:proofErr w:type="spellStart"/>
      <w:r w:rsidRPr="0046614E">
        <w:rPr>
          <w:rFonts w:asciiTheme="majorBidi" w:hAnsiTheme="majorBidi" w:cstheme="majorBidi"/>
          <w:sz w:val="18"/>
          <w:szCs w:val="18"/>
        </w:rPr>
        <w:t>žele</w:t>
      </w:r>
      <w:proofErr w:type="spellEnd"/>
      <w:r w:rsidRPr="0046614E">
        <w:rPr>
          <w:rFonts w:asciiTheme="majorBidi" w:hAnsiTheme="majorBidi" w:cstheme="majorBidi"/>
          <w:sz w:val="18"/>
          <w:szCs w:val="18"/>
        </w:rPr>
        <w:t xml:space="preserve"> </w:t>
      </w:r>
      <w:proofErr w:type="spellStart"/>
      <w:r w:rsidRPr="0046614E">
        <w:rPr>
          <w:rFonts w:asciiTheme="majorBidi" w:hAnsiTheme="majorBidi" w:cstheme="majorBidi"/>
          <w:sz w:val="18"/>
          <w:szCs w:val="18"/>
        </w:rPr>
        <w:t>djecu</w:t>
      </w:r>
      <w:proofErr w:type="spellEnd"/>
      <w:r w:rsidRPr="0046614E">
        <w:rPr>
          <w:rFonts w:asciiTheme="majorBidi" w:hAnsiTheme="majorBidi" w:cstheme="majorBidi"/>
          <w:sz w:val="18"/>
          <w:szCs w:val="18"/>
        </w:rPr>
        <w:t xml:space="preserve"> i </w:t>
      </w:r>
      <w:proofErr w:type="spellStart"/>
      <w:r w:rsidRPr="0046614E">
        <w:rPr>
          <w:rFonts w:asciiTheme="majorBidi" w:hAnsiTheme="majorBidi" w:cstheme="majorBidi"/>
          <w:sz w:val="18"/>
          <w:szCs w:val="18"/>
        </w:rPr>
        <w:t>trudnica</w:t>
      </w:r>
      <w:proofErr w:type="spellEnd"/>
      <w:r w:rsidRPr="0046614E">
        <w:rPr>
          <w:rFonts w:asciiTheme="majorBidi" w:hAnsiTheme="majorBidi" w:cstheme="majorBidi"/>
          <w:sz w:val="18"/>
          <w:szCs w:val="18"/>
        </w:rPr>
        <w:t>.</w:t>
      </w:r>
      <w:proofErr w:type="gramEnd"/>
    </w:p>
  </w:footnote>
  <w:footnote w:id="75">
    <w:p w:rsidR="0046614E" w:rsidRPr="0046614E" w:rsidRDefault="0046614E" w:rsidP="0046614E">
      <w:pPr>
        <w:pStyle w:val="FootnoteText"/>
        <w:jc w:val="both"/>
        <w:rPr>
          <w:rFonts w:asciiTheme="majorBidi" w:hAnsiTheme="majorBidi" w:cstheme="majorBidi"/>
          <w:sz w:val="18"/>
          <w:szCs w:val="18"/>
          <w:lang w:val="bs-Latn-BA"/>
        </w:rPr>
      </w:pPr>
      <w:r w:rsidRPr="0046614E">
        <w:rPr>
          <w:rStyle w:val="FootnoteReference"/>
          <w:rFonts w:asciiTheme="majorBidi" w:hAnsiTheme="majorBidi" w:cstheme="majorBidi"/>
          <w:sz w:val="18"/>
          <w:szCs w:val="18"/>
        </w:rPr>
        <w:footnoteRef/>
      </w:r>
      <w:r w:rsidRPr="0046614E">
        <w:rPr>
          <w:rFonts w:asciiTheme="majorBidi" w:hAnsiTheme="majorBidi" w:cstheme="majorBidi"/>
          <w:sz w:val="18"/>
          <w:szCs w:val="18"/>
        </w:rPr>
        <w:t xml:space="preserve"> </w:t>
      </w:r>
      <w:proofErr w:type="spellStart"/>
      <w:proofErr w:type="gramStart"/>
      <w:r w:rsidRPr="0046614E">
        <w:rPr>
          <w:rFonts w:asciiTheme="majorBidi" w:hAnsiTheme="majorBidi" w:cstheme="majorBidi"/>
          <w:sz w:val="18"/>
          <w:szCs w:val="18"/>
        </w:rPr>
        <w:t>Smještaj</w:t>
      </w:r>
      <w:proofErr w:type="spellEnd"/>
      <w:r w:rsidRPr="0046614E">
        <w:rPr>
          <w:rFonts w:asciiTheme="majorBidi" w:hAnsiTheme="majorBidi" w:cstheme="majorBidi"/>
          <w:sz w:val="18"/>
          <w:szCs w:val="18"/>
        </w:rPr>
        <w:t xml:space="preserve"> </w:t>
      </w:r>
      <w:proofErr w:type="spellStart"/>
      <w:r w:rsidRPr="0046614E">
        <w:rPr>
          <w:rFonts w:asciiTheme="majorBidi" w:hAnsiTheme="majorBidi" w:cstheme="majorBidi"/>
          <w:sz w:val="18"/>
          <w:szCs w:val="18"/>
        </w:rPr>
        <w:t>djece</w:t>
      </w:r>
      <w:proofErr w:type="spellEnd"/>
      <w:r w:rsidRPr="0046614E">
        <w:rPr>
          <w:rFonts w:asciiTheme="majorBidi" w:hAnsiTheme="majorBidi" w:cstheme="majorBidi"/>
          <w:sz w:val="18"/>
          <w:szCs w:val="18"/>
        </w:rPr>
        <w:t xml:space="preserve"> </w:t>
      </w:r>
      <w:proofErr w:type="spellStart"/>
      <w:r w:rsidRPr="0046614E">
        <w:rPr>
          <w:rFonts w:asciiTheme="majorBidi" w:hAnsiTheme="majorBidi" w:cstheme="majorBidi"/>
          <w:sz w:val="18"/>
          <w:szCs w:val="18"/>
        </w:rPr>
        <w:t>uz</w:t>
      </w:r>
      <w:proofErr w:type="spellEnd"/>
      <w:r w:rsidRPr="0046614E">
        <w:rPr>
          <w:rFonts w:asciiTheme="majorBidi" w:hAnsiTheme="majorBidi" w:cstheme="majorBidi"/>
          <w:sz w:val="18"/>
          <w:szCs w:val="18"/>
        </w:rPr>
        <w:t xml:space="preserve"> </w:t>
      </w:r>
      <w:proofErr w:type="spellStart"/>
      <w:r w:rsidRPr="0046614E">
        <w:rPr>
          <w:rFonts w:asciiTheme="majorBidi" w:hAnsiTheme="majorBidi" w:cstheme="majorBidi"/>
          <w:sz w:val="18"/>
          <w:szCs w:val="18"/>
        </w:rPr>
        <w:t>osiguranu</w:t>
      </w:r>
      <w:proofErr w:type="spellEnd"/>
      <w:r w:rsidRPr="0046614E">
        <w:rPr>
          <w:rFonts w:asciiTheme="majorBidi" w:hAnsiTheme="majorBidi" w:cstheme="majorBidi"/>
          <w:sz w:val="18"/>
          <w:szCs w:val="18"/>
        </w:rPr>
        <w:t xml:space="preserve"> </w:t>
      </w:r>
      <w:proofErr w:type="spellStart"/>
      <w:r w:rsidRPr="0046614E">
        <w:rPr>
          <w:rFonts w:asciiTheme="majorBidi" w:hAnsiTheme="majorBidi" w:cstheme="majorBidi"/>
          <w:sz w:val="18"/>
          <w:szCs w:val="18"/>
        </w:rPr>
        <w:t>ishranu</w:t>
      </w:r>
      <w:proofErr w:type="spellEnd"/>
      <w:r w:rsidRPr="0046614E">
        <w:rPr>
          <w:rFonts w:asciiTheme="majorBidi" w:hAnsiTheme="majorBidi" w:cstheme="majorBidi"/>
          <w:sz w:val="18"/>
          <w:szCs w:val="18"/>
        </w:rPr>
        <w:t xml:space="preserve"> u </w:t>
      </w:r>
      <w:proofErr w:type="spellStart"/>
      <w:r w:rsidRPr="0046614E">
        <w:rPr>
          <w:rFonts w:asciiTheme="majorBidi" w:hAnsiTheme="majorBidi" w:cstheme="majorBidi"/>
          <w:sz w:val="18"/>
          <w:szCs w:val="18"/>
        </w:rPr>
        <w:t>ustanovama</w:t>
      </w:r>
      <w:proofErr w:type="spellEnd"/>
      <w:r w:rsidRPr="0046614E">
        <w:rPr>
          <w:rFonts w:asciiTheme="majorBidi" w:hAnsiTheme="majorBidi" w:cstheme="majorBidi"/>
          <w:sz w:val="18"/>
          <w:szCs w:val="18"/>
        </w:rPr>
        <w:t xml:space="preserve"> </w:t>
      </w:r>
      <w:proofErr w:type="spellStart"/>
      <w:r w:rsidRPr="0046614E">
        <w:rPr>
          <w:rFonts w:asciiTheme="majorBidi" w:hAnsiTheme="majorBidi" w:cstheme="majorBidi"/>
          <w:sz w:val="18"/>
          <w:szCs w:val="18"/>
        </w:rPr>
        <w:t>predškolskog</w:t>
      </w:r>
      <w:proofErr w:type="spellEnd"/>
      <w:r w:rsidRPr="0046614E">
        <w:rPr>
          <w:rFonts w:asciiTheme="majorBidi" w:hAnsiTheme="majorBidi" w:cstheme="majorBidi"/>
          <w:sz w:val="18"/>
          <w:szCs w:val="18"/>
        </w:rPr>
        <w:t xml:space="preserve"> </w:t>
      </w:r>
      <w:proofErr w:type="spellStart"/>
      <w:r w:rsidRPr="0046614E">
        <w:rPr>
          <w:rFonts w:asciiTheme="majorBidi" w:hAnsiTheme="majorBidi" w:cstheme="majorBidi"/>
          <w:sz w:val="18"/>
          <w:szCs w:val="18"/>
        </w:rPr>
        <w:t>odgoja</w:t>
      </w:r>
      <w:proofErr w:type="spellEnd"/>
      <w:r w:rsidRPr="0046614E">
        <w:rPr>
          <w:rFonts w:asciiTheme="majorBidi" w:hAnsiTheme="majorBidi" w:cstheme="majorBidi"/>
          <w:sz w:val="18"/>
          <w:szCs w:val="18"/>
        </w:rPr>
        <w:t>.</w:t>
      </w:r>
      <w:proofErr w:type="gramEnd"/>
    </w:p>
  </w:footnote>
  <w:footnote w:id="76">
    <w:p w:rsidR="0046614E" w:rsidRPr="0046614E" w:rsidRDefault="0046614E" w:rsidP="0046614E">
      <w:pPr>
        <w:pStyle w:val="FootnoteText"/>
        <w:jc w:val="both"/>
        <w:rPr>
          <w:rFonts w:asciiTheme="majorBidi" w:hAnsiTheme="majorBidi" w:cstheme="majorBidi"/>
          <w:sz w:val="18"/>
          <w:szCs w:val="18"/>
          <w:lang w:val="bs-Latn-BA"/>
        </w:rPr>
      </w:pPr>
      <w:r w:rsidRPr="0046614E">
        <w:rPr>
          <w:rStyle w:val="FootnoteReference"/>
          <w:rFonts w:asciiTheme="majorBidi" w:hAnsiTheme="majorBidi" w:cstheme="majorBidi"/>
          <w:sz w:val="18"/>
          <w:szCs w:val="18"/>
        </w:rPr>
        <w:footnoteRef/>
      </w:r>
      <w:r w:rsidRPr="0046614E">
        <w:rPr>
          <w:rFonts w:asciiTheme="majorBidi" w:hAnsiTheme="majorBidi" w:cstheme="majorBidi"/>
          <w:sz w:val="18"/>
          <w:szCs w:val="18"/>
          <w:lang w:val="bs-Latn-BA"/>
        </w:rPr>
        <w:t xml:space="preserve"> Osiguranje jednog obroka u vrijeme nastave u školama osnovnog obrazovanja.</w:t>
      </w:r>
    </w:p>
  </w:footnote>
  <w:footnote w:id="77">
    <w:p w:rsidR="0046614E" w:rsidRPr="0046614E" w:rsidRDefault="0046614E" w:rsidP="0046614E">
      <w:pPr>
        <w:pStyle w:val="FootnoteText"/>
        <w:jc w:val="both"/>
        <w:rPr>
          <w:rFonts w:asciiTheme="majorBidi" w:hAnsiTheme="majorBidi" w:cstheme="majorBidi"/>
          <w:sz w:val="18"/>
          <w:szCs w:val="18"/>
          <w:lang w:val="bs-Latn-BA"/>
        </w:rPr>
      </w:pPr>
      <w:r w:rsidRPr="0046614E">
        <w:rPr>
          <w:rStyle w:val="FootnoteReference"/>
          <w:rFonts w:asciiTheme="majorBidi" w:hAnsiTheme="majorBidi" w:cstheme="majorBidi"/>
          <w:sz w:val="18"/>
          <w:szCs w:val="18"/>
        </w:rPr>
        <w:footnoteRef/>
      </w:r>
      <w:r w:rsidRPr="0046614E">
        <w:rPr>
          <w:rFonts w:asciiTheme="majorBidi" w:hAnsiTheme="majorBidi" w:cstheme="majorBidi"/>
          <w:sz w:val="18"/>
          <w:szCs w:val="18"/>
        </w:rPr>
        <w:t xml:space="preserve"> </w:t>
      </w:r>
      <w:proofErr w:type="gramStart"/>
      <w:r w:rsidRPr="0046614E">
        <w:rPr>
          <w:rFonts w:asciiTheme="majorBidi" w:hAnsiTheme="majorBidi" w:cstheme="majorBidi"/>
          <w:sz w:val="18"/>
          <w:szCs w:val="18"/>
        </w:rPr>
        <w:t xml:space="preserve">Ova </w:t>
      </w:r>
      <w:proofErr w:type="spellStart"/>
      <w:r w:rsidRPr="0046614E">
        <w:rPr>
          <w:rFonts w:asciiTheme="majorBidi" w:hAnsiTheme="majorBidi" w:cstheme="majorBidi"/>
          <w:sz w:val="18"/>
          <w:szCs w:val="18"/>
        </w:rPr>
        <w:t>vrsta</w:t>
      </w:r>
      <w:proofErr w:type="spellEnd"/>
      <w:r w:rsidRPr="0046614E">
        <w:rPr>
          <w:rFonts w:asciiTheme="majorBidi" w:hAnsiTheme="majorBidi" w:cstheme="majorBidi"/>
          <w:sz w:val="18"/>
          <w:szCs w:val="18"/>
        </w:rPr>
        <w:t xml:space="preserve"> </w:t>
      </w:r>
      <w:proofErr w:type="spellStart"/>
      <w:r w:rsidRPr="0046614E">
        <w:rPr>
          <w:rFonts w:asciiTheme="majorBidi" w:hAnsiTheme="majorBidi" w:cstheme="majorBidi"/>
          <w:sz w:val="18"/>
          <w:szCs w:val="18"/>
        </w:rPr>
        <w:t>socijalnog</w:t>
      </w:r>
      <w:proofErr w:type="spellEnd"/>
      <w:r w:rsidRPr="0046614E">
        <w:rPr>
          <w:rFonts w:asciiTheme="majorBidi" w:hAnsiTheme="majorBidi" w:cstheme="majorBidi"/>
          <w:sz w:val="18"/>
          <w:szCs w:val="18"/>
        </w:rPr>
        <w:t xml:space="preserve"> </w:t>
      </w:r>
      <w:proofErr w:type="spellStart"/>
      <w:r w:rsidRPr="0046614E">
        <w:rPr>
          <w:rFonts w:asciiTheme="majorBidi" w:hAnsiTheme="majorBidi" w:cstheme="majorBidi"/>
          <w:sz w:val="18"/>
          <w:szCs w:val="18"/>
        </w:rPr>
        <w:t>prava</w:t>
      </w:r>
      <w:proofErr w:type="spellEnd"/>
      <w:r w:rsidRPr="0046614E">
        <w:rPr>
          <w:rFonts w:asciiTheme="majorBidi" w:hAnsiTheme="majorBidi" w:cstheme="majorBidi"/>
          <w:sz w:val="18"/>
          <w:szCs w:val="18"/>
        </w:rPr>
        <w:t xml:space="preserve"> ne </w:t>
      </w:r>
      <w:proofErr w:type="spellStart"/>
      <w:r w:rsidRPr="0046614E">
        <w:rPr>
          <w:rFonts w:asciiTheme="majorBidi" w:hAnsiTheme="majorBidi" w:cstheme="majorBidi"/>
          <w:sz w:val="18"/>
          <w:szCs w:val="18"/>
        </w:rPr>
        <w:t>postoji</w:t>
      </w:r>
      <w:proofErr w:type="spellEnd"/>
      <w:r w:rsidRPr="0046614E">
        <w:rPr>
          <w:rFonts w:asciiTheme="majorBidi" w:hAnsiTheme="majorBidi" w:cstheme="majorBidi"/>
          <w:sz w:val="18"/>
          <w:szCs w:val="18"/>
        </w:rPr>
        <w:t xml:space="preserve"> u HNK/Ž.</w:t>
      </w:r>
      <w:proofErr w:type="gramEnd"/>
    </w:p>
  </w:footnote>
  <w:footnote w:id="78">
    <w:p w:rsidR="0046614E" w:rsidRPr="0046614E" w:rsidRDefault="0046614E" w:rsidP="0046614E">
      <w:pPr>
        <w:pStyle w:val="FootnoteText"/>
        <w:jc w:val="both"/>
        <w:rPr>
          <w:rFonts w:asciiTheme="majorBidi" w:hAnsiTheme="majorBidi" w:cstheme="majorBidi"/>
          <w:sz w:val="18"/>
          <w:szCs w:val="18"/>
          <w:lang w:val="bs-Latn-BA"/>
        </w:rPr>
      </w:pPr>
      <w:r w:rsidRPr="0046614E">
        <w:rPr>
          <w:rStyle w:val="FootnoteReference"/>
          <w:rFonts w:asciiTheme="majorBidi" w:hAnsiTheme="majorBidi" w:cstheme="majorBidi"/>
          <w:sz w:val="18"/>
          <w:szCs w:val="18"/>
        </w:rPr>
        <w:footnoteRef/>
      </w:r>
      <w:r w:rsidRPr="0046614E">
        <w:rPr>
          <w:rFonts w:asciiTheme="majorBidi" w:hAnsiTheme="majorBidi" w:cstheme="majorBidi"/>
          <w:sz w:val="18"/>
          <w:szCs w:val="18"/>
          <w:lang w:val="bs-Latn-BA"/>
        </w:rPr>
        <w:t xml:space="preserve"> U tabeli su prikazana samo ona prava iz dječije zaštite za koja smo dobili podatke.</w:t>
      </w:r>
    </w:p>
  </w:footnote>
  <w:footnote w:id="79">
    <w:p w:rsidR="0046614E" w:rsidRPr="0046614E" w:rsidRDefault="0046614E" w:rsidP="0046614E">
      <w:pPr>
        <w:pStyle w:val="FootnoteText"/>
        <w:jc w:val="both"/>
        <w:rPr>
          <w:rFonts w:asciiTheme="majorBidi" w:hAnsiTheme="majorBidi" w:cstheme="majorBidi"/>
          <w:sz w:val="18"/>
          <w:szCs w:val="18"/>
          <w:lang w:val="bs-Latn-BA"/>
        </w:rPr>
      </w:pPr>
      <w:r w:rsidRPr="0046614E">
        <w:rPr>
          <w:rStyle w:val="FootnoteReference"/>
          <w:rFonts w:asciiTheme="majorBidi" w:hAnsiTheme="majorBidi" w:cstheme="majorBidi"/>
          <w:sz w:val="18"/>
          <w:szCs w:val="18"/>
        </w:rPr>
        <w:footnoteRef/>
      </w:r>
      <w:r w:rsidRPr="0046614E">
        <w:rPr>
          <w:rFonts w:asciiTheme="majorBidi" w:hAnsiTheme="majorBidi" w:cstheme="majorBidi"/>
          <w:sz w:val="18"/>
          <w:szCs w:val="18"/>
        </w:rPr>
        <w:t xml:space="preserve"> </w:t>
      </w:r>
      <w:proofErr w:type="spellStart"/>
      <w:r w:rsidRPr="0046614E">
        <w:rPr>
          <w:rFonts w:asciiTheme="majorBidi" w:hAnsiTheme="majorBidi" w:cstheme="majorBidi"/>
          <w:sz w:val="18"/>
          <w:szCs w:val="18"/>
        </w:rPr>
        <w:t>Djeca</w:t>
      </w:r>
      <w:proofErr w:type="spellEnd"/>
      <w:r w:rsidRPr="0046614E">
        <w:rPr>
          <w:rFonts w:asciiTheme="majorBidi" w:hAnsiTheme="majorBidi" w:cstheme="majorBidi"/>
          <w:sz w:val="18"/>
          <w:szCs w:val="18"/>
        </w:rPr>
        <w:t xml:space="preserve"> </w:t>
      </w:r>
      <w:proofErr w:type="spellStart"/>
      <w:r w:rsidRPr="0046614E">
        <w:rPr>
          <w:rFonts w:asciiTheme="majorBidi" w:hAnsiTheme="majorBidi" w:cstheme="majorBidi"/>
          <w:sz w:val="18"/>
          <w:szCs w:val="18"/>
        </w:rPr>
        <w:t>oštećenog</w:t>
      </w:r>
      <w:proofErr w:type="spellEnd"/>
      <w:r w:rsidRPr="0046614E">
        <w:rPr>
          <w:rFonts w:asciiTheme="majorBidi" w:hAnsiTheme="majorBidi" w:cstheme="majorBidi"/>
          <w:sz w:val="18"/>
          <w:szCs w:val="18"/>
        </w:rPr>
        <w:t xml:space="preserve"> </w:t>
      </w:r>
      <w:proofErr w:type="spellStart"/>
      <w:r w:rsidRPr="0046614E">
        <w:rPr>
          <w:rFonts w:asciiTheme="majorBidi" w:hAnsiTheme="majorBidi" w:cstheme="majorBidi"/>
          <w:sz w:val="18"/>
          <w:szCs w:val="18"/>
        </w:rPr>
        <w:t>vida</w:t>
      </w:r>
      <w:proofErr w:type="spellEnd"/>
      <w:r w:rsidRPr="0046614E">
        <w:rPr>
          <w:rFonts w:asciiTheme="majorBidi" w:hAnsiTheme="majorBidi" w:cstheme="majorBidi"/>
          <w:sz w:val="18"/>
          <w:szCs w:val="18"/>
        </w:rPr>
        <w:t xml:space="preserve">, </w:t>
      </w:r>
      <w:proofErr w:type="spellStart"/>
      <w:r w:rsidRPr="0046614E">
        <w:rPr>
          <w:rFonts w:asciiTheme="majorBidi" w:hAnsiTheme="majorBidi" w:cstheme="majorBidi"/>
          <w:sz w:val="18"/>
          <w:szCs w:val="18"/>
        </w:rPr>
        <w:t>sluha</w:t>
      </w:r>
      <w:proofErr w:type="spellEnd"/>
      <w:r w:rsidRPr="0046614E">
        <w:rPr>
          <w:rFonts w:asciiTheme="majorBidi" w:hAnsiTheme="majorBidi" w:cstheme="majorBidi"/>
          <w:sz w:val="18"/>
          <w:szCs w:val="18"/>
        </w:rPr>
        <w:t xml:space="preserve">, </w:t>
      </w:r>
      <w:proofErr w:type="spellStart"/>
      <w:proofErr w:type="gramStart"/>
      <w:r w:rsidRPr="0046614E">
        <w:rPr>
          <w:rFonts w:asciiTheme="majorBidi" w:hAnsiTheme="majorBidi" w:cstheme="majorBidi"/>
          <w:sz w:val="18"/>
          <w:szCs w:val="18"/>
        </w:rPr>
        <w:t>sa</w:t>
      </w:r>
      <w:proofErr w:type="spellEnd"/>
      <w:proofErr w:type="gramEnd"/>
      <w:r w:rsidRPr="0046614E">
        <w:rPr>
          <w:rFonts w:asciiTheme="majorBidi" w:hAnsiTheme="majorBidi" w:cstheme="majorBidi"/>
          <w:sz w:val="18"/>
          <w:szCs w:val="18"/>
        </w:rPr>
        <w:t xml:space="preserve"> </w:t>
      </w:r>
      <w:proofErr w:type="spellStart"/>
      <w:r w:rsidRPr="0046614E">
        <w:rPr>
          <w:rFonts w:asciiTheme="majorBidi" w:hAnsiTheme="majorBidi" w:cstheme="majorBidi"/>
          <w:sz w:val="18"/>
          <w:szCs w:val="18"/>
        </w:rPr>
        <w:t>smetnjama</w:t>
      </w:r>
      <w:proofErr w:type="spellEnd"/>
      <w:r w:rsidRPr="0046614E">
        <w:rPr>
          <w:rFonts w:asciiTheme="majorBidi" w:hAnsiTheme="majorBidi" w:cstheme="majorBidi"/>
          <w:sz w:val="18"/>
          <w:szCs w:val="18"/>
        </w:rPr>
        <w:t xml:space="preserve"> u </w:t>
      </w:r>
      <w:proofErr w:type="spellStart"/>
      <w:r w:rsidRPr="0046614E">
        <w:rPr>
          <w:rFonts w:asciiTheme="majorBidi" w:hAnsiTheme="majorBidi" w:cstheme="majorBidi"/>
          <w:sz w:val="18"/>
          <w:szCs w:val="18"/>
        </w:rPr>
        <w:t>glasu</w:t>
      </w:r>
      <w:proofErr w:type="spellEnd"/>
      <w:r w:rsidRPr="0046614E">
        <w:rPr>
          <w:rFonts w:asciiTheme="majorBidi" w:hAnsiTheme="majorBidi" w:cstheme="majorBidi"/>
          <w:sz w:val="18"/>
          <w:szCs w:val="18"/>
        </w:rPr>
        <w:t xml:space="preserve">, </w:t>
      </w:r>
      <w:proofErr w:type="spellStart"/>
      <w:r w:rsidRPr="0046614E">
        <w:rPr>
          <w:rFonts w:asciiTheme="majorBidi" w:hAnsiTheme="majorBidi" w:cstheme="majorBidi"/>
          <w:sz w:val="18"/>
          <w:szCs w:val="18"/>
        </w:rPr>
        <w:t>govoru</w:t>
      </w:r>
      <w:proofErr w:type="spellEnd"/>
      <w:r w:rsidRPr="0046614E">
        <w:rPr>
          <w:rFonts w:asciiTheme="majorBidi" w:hAnsiTheme="majorBidi" w:cstheme="majorBidi"/>
          <w:sz w:val="18"/>
          <w:szCs w:val="18"/>
        </w:rPr>
        <w:t xml:space="preserve"> i </w:t>
      </w:r>
      <w:proofErr w:type="spellStart"/>
      <w:r w:rsidRPr="0046614E">
        <w:rPr>
          <w:rFonts w:asciiTheme="majorBidi" w:hAnsiTheme="majorBidi" w:cstheme="majorBidi"/>
          <w:sz w:val="18"/>
          <w:szCs w:val="18"/>
        </w:rPr>
        <w:t>jeziku</w:t>
      </w:r>
      <w:proofErr w:type="spellEnd"/>
      <w:r w:rsidRPr="0046614E">
        <w:rPr>
          <w:rFonts w:asciiTheme="majorBidi" w:hAnsiTheme="majorBidi" w:cstheme="majorBidi"/>
          <w:sz w:val="18"/>
          <w:szCs w:val="18"/>
        </w:rPr>
        <w:t>.</w:t>
      </w:r>
    </w:p>
  </w:footnote>
  <w:footnote w:id="80">
    <w:p w:rsidR="0046614E" w:rsidRPr="0046614E" w:rsidRDefault="0046614E" w:rsidP="0046614E">
      <w:pPr>
        <w:pStyle w:val="FootnoteText"/>
        <w:jc w:val="both"/>
        <w:rPr>
          <w:rFonts w:asciiTheme="majorBidi" w:hAnsiTheme="majorBidi" w:cstheme="majorBidi"/>
          <w:sz w:val="18"/>
          <w:szCs w:val="18"/>
          <w:lang w:val="bs-Latn-BA"/>
        </w:rPr>
      </w:pPr>
      <w:r w:rsidRPr="0046614E">
        <w:rPr>
          <w:rStyle w:val="FootnoteReference"/>
          <w:rFonts w:asciiTheme="majorBidi" w:hAnsiTheme="majorBidi" w:cstheme="majorBidi"/>
          <w:sz w:val="18"/>
          <w:szCs w:val="18"/>
        </w:rPr>
        <w:footnoteRef/>
      </w:r>
      <w:r w:rsidRPr="0046614E">
        <w:rPr>
          <w:rFonts w:asciiTheme="majorBidi" w:hAnsiTheme="majorBidi" w:cstheme="majorBidi"/>
          <w:sz w:val="18"/>
          <w:szCs w:val="18"/>
          <w:lang w:val="bs-Latn-BA"/>
        </w:rPr>
        <w:t xml:space="preserve"> Dijete kojem je nanešena fizička ili psihička patnja ili emocionalna bol.</w:t>
      </w:r>
    </w:p>
  </w:footnote>
  <w:footnote w:id="81">
    <w:p w:rsidR="0046614E" w:rsidRPr="0046614E" w:rsidRDefault="0046614E" w:rsidP="0046614E">
      <w:pPr>
        <w:pStyle w:val="FootnoteText"/>
        <w:jc w:val="both"/>
        <w:rPr>
          <w:rFonts w:asciiTheme="majorBidi" w:hAnsiTheme="majorBidi" w:cstheme="majorBidi"/>
          <w:sz w:val="18"/>
          <w:szCs w:val="18"/>
          <w:lang w:val="bs-Latn-BA"/>
        </w:rPr>
      </w:pPr>
      <w:r w:rsidRPr="0046614E">
        <w:rPr>
          <w:rStyle w:val="FootnoteReference"/>
          <w:rFonts w:asciiTheme="majorBidi" w:hAnsiTheme="majorBidi" w:cstheme="majorBidi"/>
          <w:sz w:val="18"/>
          <w:szCs w:val="18"/>
        </w:rPr>
        <w:footnoteRef/>
      </w:r>
      <w:r w:rsidRPr="0046614E">
        <w:rPr>
          <w:rFonts w:asciiTheme="majorBidi" w:hAnsiTheme="majorBidi" w:cstheme="majorBidi"/>
          <w:sz w:val="18"/>
          <w:szCs w:val="18"/>
          <w:lang w:val="bs-Latn-BA"/>
        </w:rPr>
        <w:t xml:space="preserve"> Dijete koje se nalaze u stanju socijalne potrebe zbog siromaštva,pretrpljene elenemtanrne nepogode, ratnog stanja, izbjeglištva, repatrijacije, migracije, smrti jednog ili više članova porodice i dr. nepredvidivih okolnosti.</w:t>
      </w:r>
    </w:p>
  </w:footnote>
  <w:footnote w:id="82">
    <w:p w:rsidR="0046614E" w:rsidRPr="0046614E" w:rsidRDefault="0046614E" w:rsidP="0046614E">
      <w:pPr>
        <w:pStyle w:val="FootnoteText"/>
        <w:jc w:val="both"/>
        <w:rPr>
          <w:rFonts w:asciiTheme="majorBidi" w:hAnsiTheme="majorBidi" w:cstheme="majorBidi"/>
          <w:sz w:val="18"/>
          <w:szCs w:val="18"/>
          <w:lang w:val="bs-Latn-BA"/>
        </w:rPr>
      </w:pPr>
      <w:r w:rsidRPr="0046614E">
        <w:rPr>
          <w:rStyle w:val="FootnoteReference"/>
          <w:rFonts w:asciiTheme="majorBidi" w:hAnsiTheme="majorBidi" w:cstheme="majorBidi"/>
          <w:sz w:val="18"/>
          <w:szCs w:val="18"/>
        </w:rPr>
        <w:footnoteRef/>
      </w:r>
      <w:r w:rsidRPr="0046614E">
        <w:rPr>
          <w:rFonts w:asciiTheme="majorBidi" w:hAnsiTheme="majorBidi" w:cstheme="majorBidi"/>
          <w:sz w:val="18"/>
          <w:szCs w:val="18"/>
        </w:rPr>
        <w:t xml:space="preserve"> </w:t>
      </w:r>
      <w:r w:rsidRPr="0046614E">
        <w:rPr>
          <w:rFonts w:asciiTheme="majorBidi" w:hAnsiTheme="majorBidi" w:cstheme="majorBidi"/>
          <w:sz w:val="18"/>
          <w:szCs w:val="18"/>
          <w:lang w:val="bs-Latn-BA"/>
        </w:rPr>
        <w:t>Dodatak za njegu i pomoć drugog lica.</w:t>
      </w:r>
    </w:p>
  </w:footnote>
  <w:footnote w:id="83">
    <w:p w:rsidR="0046614E" w:rsidRPr="0046614E" w:rsidRDefault="0046614E" w:rsidP="0046614E">
      <w:pPr>
        <w:pStyle w:val="FootnoteText"/>
        <w:jc w:val="both"/>
        <w:rPr>
          <w:rFonts w:asciiTheme="majorBidi" w:hAnsiTheme="majorBidi" w:cstheme="majorBidi"/>
          <w:sz w:val="18"/>
          <w:szCs w:val="18"/>
          <w:lang w:val="bs-Latn-BA"/>
        </w:rPr>
      </w:pPr>
      <w:r w:rsidRPr="0046614E">
        <w:rPr>
          <w:rStyle w:val="FootnoteReference"/>
          <w:rFonts w:asciiTheme="majorBidi" w:hAnsiTheme="majorBidi" w:cstheme="majorBidi"/>
          <w:sz w:val="18"/>
          <w:szCs w:val="18"/>
        </w:rPr>
        <w:footnoteRef/>
      </w:r>
      <w:r w:rsidRPr="0046614E">
        <w:rPr>
          <w:rFonts w:asciiTheme="majorBidi" w:hAnsiTheme="majorBidi" w:cstheme="majorBidi"/>
          <w:sz w:val="18"/>
          <w:szCs w:val="18"/>
        </w:rPr>
        <w:t xml:space="preserve"> </w:t>
      </w:r>
      <w:r w:rsidRPr="0046614E">
        <w:rPr>
          <w:rFonts w:asciiTheme="majorBidi" w:hAnsiTheme="majorBidi" w:cstheme="majorBidi"/>
          <w:sz w:val="18"/>
          <w:szCs w:val="18"/>
          <w:lang w:val="bs-Latn-BA"/>
        </w:rPr>
        <w:t>Podrška i izjednačavanje mogućnosti djece i omladine sa smetnjama u razvoju.</w:t>
      </w:r>
    </w:p>
  </w:footnote>
  <w:footnote w:id="84">
    <w:p w:rsidR="0046614E" w:rsidRPr="0046614E" w:rsidRDefault="0046614E" w:rsidP="0046614E">
      <w:pPr>
        <w:pStyle w:val="FootnoteText"/>
        <w:jc w:val="both"/>
        <w:rPr>
          <w:rFonts w:asciiTheme="majorBidi" w:hAnsiTheme="majorBidi" w:cstheme="majorBidi"/>
          <w:sz w:val="18"/>
          <w:szCs w:val="18"/>
          <w:lang w:val="bs-Latn-BA"/>
        </w:rPr>
      </w:pPr>
      <w:r w:rsidRPr="0046614E">
        <w:rPr>
          <w:rStyle w:val="FootnoteReference"/>
          <w:rFonts w:asciiTheme="majorBidi" w:hAnsiTheme="majorBidi" w:cstheme="majorBidi"/>
          <w:sz w:val="18"/>
          <w:szCs w:val="18"/>
        </w:rPr>
        <w:footnoteRef/>
      </w:r>
      <w:r w:rsidRPr="0046614E">
        <w:rPr>
          <w:rFonts w:asciiTheme="majorBidi" w:hAnsiTheme="majorBidi" w:cstheme="majorBidi"/>
          <w:sz w:val="18"/>
          <w:szCs w:val="18"/>
        </w:rPr>
        <w:t xml:space="preserve"> </w:t>
      </w:r>
      <w:r w:rsidRPr="0046614E">
        <w:rPr>
          <w:rFonts w:asciiTheme="majorBidi" w:hAnsiTheme="majorBidi" w:cstheme="majorBidi"/>
          <w:sz w:val="18"/>
          <w:szCs w:val="18"/>
          <w:lang w:val="bs-Latn-BA"/>
        </w:rPr>
        <w:t>Naknada plate za vrijeme porodiljskog odsustva.</w:t>
      </w:r>
    </w:p>
  </w:footnote>
  <w:footnote w:id="85">
    <w:p w:rsidR="0046614E" w:rsidRPr="0046614E" w:rsidRDefault="0046614E" w:rsidP="0046614E">
      <w:pPr>
        <w:pStyle w:val="FootnoteText"/>
        <w:jc w:val="both"/>
        <w:rPr>
          <w:rFonts w:asciiTheme="majorBidi" w:hAnsiTheme="majorBidi" w:cstheme="majorBidi"/>
          <w:sz w:val="18"/>
          <w:szCs w:val="18"/>
          <w:lang w:val="bs-Latn-BA"/>
        </w:rPr>
      </w:pPr>
      <w:r w:rsidRPr="0046614E">
        <w:rPr>
          <w:rStyle w:val="FootnoteReference"/>
          <w:rFonts w:asciiTheme="majorBidi" w:hAnsiTheme="majorBidi" w:cstheme="majorBidi"/>
          <w:sz w:val="18"/>
          <w:szCs w:val="18"/>
        </w:rPr>
        <w:footnoteRef/>
      </w:r>
      <w:r w:rsidRPr="0046614E">
        <w:rPr>
          <w:rFonts w:asciiTheme="majorBidi" w:hAnsiTheme="majorBidi" w:cstheme="majorBidi"/>
          <w:sz w:val="18"/>
          <w:szCs w:val="18"/>
        </w:rPr>
        <w:t xml:space="preserve"> </w:t>
      </w:r>
      <w:r w:rsidRPr="0046614E">
        <w:rPr>
          <w:rFonts w:asciiTheme="majorBidi" w:hAnsiTheme="majorBidi" w:cstheme="majorBidi"/>
          <w:sz w:val="18"/>
          <w:szCs w:val="18"/>
          <w:lang w:val="bs-Latn-BA"/>
        </w:rPr>
        <w:t>Pomoć za opremu novorođenčeta.</w:t>
      </w:r>
    </w:p>
  </w:footnote>
  <w:footnote w:id="86">
    <w:p w:rsidR="0046614E" w:rsidRPr="0046614E" w:rsidRDefault="0046614E" w:rsidP="0046614E">
      <w:pPr>
        <w:pStyle w:val="FootnoteText"/>
        <w:rPr>
          <w:rFonts w:asciiTheme="majorBidi" w:hAnsiTheme="majorBidi" w:cstheme="majorBidi"/>
          <w:sz w:val="18"/>
          <w:szCs w:val="18"/>
          <w:lang w:val="bs-Latn-BA"/>
        </w:rPr>
      </w:pPr>
      <w:r w:rsidRPr="0046614E">
        <w:rPr>
          <w:rStyle w:val="FootnoteReference"/>
          <w:rFonts w:asciiTheme="majorBidi" w:hAnsiTheme="majorBidi" w:cstheme="majorBidi"/>
          <w:sz w:val="18"/>
          <w:szCs w:val="18"/>
        </w:rPr>
        <w:footnoteRef/>
      </w:r>
      <w:r w:rsidRPr="0046614E">
        <w:rPr>
          <w:rFonts w:asciiTheme="majorBidi" w:hAnsiTheme="majorBidi" w:cstheme="majorBidi"/>
          <w:sz w:val="18"/>
          <w:szCs w:val="18"/>
        </w:rPr>
        <w:t xml:space="preserve"> </w:t>
      </w:r>
      <w:r w:rsidRPr="0046614E">
        <w:rPr>
          <w:rFonts w:asciiTheme="majorBidi" w:hAnsiTheme="majorBidi" w:cstheme="majorBidi"/>
          <w:sz w:val="18"/>
          <w:szCs w:val="18"/>
          <w:lang w:val="bs-Latn-BA"/>
        </w:rPr>
        <w:t>Odmor i rekreacija djece do 15 god. u dječijem odmaralištu.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E547C"/>
    <w:multiLevelType w:val="hybridMultilevel"/>
    <w:tmpl w:val="79FC30F6"/>
    <w:lvl w:ilvl="0" w:tplc="83FA792E">
      <w:start w:val="1"/>
      <w:numFmt w:val="decimal"/>
      <w:lvlText w:val="%1."/>
      <w:lvlJc w:val="left"/>
      <w:pPr>
        <w:ind w:left="786" w:hanging="360"/>
      </w:pPr>
      <w:rPr>
        <w:rFonts w:cs="Times New Roman" w:hint="default"/>
      </w:rPr>
    </w:lvl>
    <w:lvl w:ilvl="1" w:tplc="141A0019">
      <w:start w:val="1"/>
      <w:numFmt w:val="lowerLetter"/>
      <w:lvlText w:val="%2."/>
      <w:lvlJc w:val="left"/>
      <w:pPr>
        <w:ind w:left="1506" w:hanging="360"/>
      </w:pPr>
      <w:rPr>
        <w:rFonts w:cs="Times New Roman"/>
      </w:rPr>
    </w:lvl>
    <w:lvl w:ilvl="2" w:tplc="141A001B" w:tentative="1">
      <w:start w:val="1"/>
      <w:numFmt w:val="lowerRoman"/>
      <w:lvlText w:val="%3."/>
      <w:lvlJc w:val="right"/>
      <w:pPr>
        <w:ind w:left="2226" w:hanging="180"/>
      </w:pPr>
      <w:rPr>
        <w:rFonts w:cs="Times New Roman"/>
      </w:rPr>
    </w:lvl>
    <w:lvl w:ilvl="3" w:tplc="141A000F" w:tentative="1">
      <w:start w:val="1"/>
      <w:numFmt w:val="decimal"/>
      <w:lvlText w:val="%4."/>
      <w:lvlJc w:val="left"/>
      <w:pPr>
        <w:ind w:left="2946" w:hanging="360"/>
      </w:pPr>
      <w:rPr>
        <w:rFonts w:cs="Times New Roman"/>
      </w:rPr>
    </w:lvl>
    <w:lvl w:ilvl="4" w:tplc="141A0019" w:tentative="1">
      <w:start w:val="1"/>
      <w:numFmt w:val="lowerLetter"/>
      <w:lvlText w:val="%5."/>
      <w:lvlJc w:val="left"/>
      <w:pPr>
        <w:ind w:left="3666" w:hanging="360"/>
      </w:pPr>
      <w:rPr>
        <w:rFonts w:cs="Times New Roman"/>
      </w:rPr>
    </w:lvl>
    <w:lvl w:ilvl="5" w:tplc="141A001B" w:tentative="1">
      <w:start w:val="1"/>
      <w:numFmt w:val="lowerRoman"/>
      <w:lvlText w:val="%6."/>
      <w:lvlJc w:val="right"/>
      <w:pPr>
        <w:ind w:left="4386" w:hanging="180"/>
      </w:pPr>
      <w:rPr>
        <w:rFonts w:cs="Times New Roman"/>
      </w:rPr>
    </w:lvl>
    <w:lvl w:ilvl="6" w:tplc="141A000F" w:tentative="1">
      <w:start w:val="1"/>
      <w:numFmt w:val="decimal"/>
      <w:lvlText w:val="%7."/>
      <w:lvlJc w:val="left"/>
      <w:pPr>
        <w:ind w:left="5106" w:hanging="360"/>
      </w:pPr>
      <w:rPr>
        <w:rFonts w:cs="Times New Roman"/>
      </w:rPr>
    </w:lvl>
    <w:lvl w:ilvl="7" w:tplc="141A0019" w:tentative="1">
      <w:start w:val="1"/>
      <w:numFmt w:val="lowerLetter"/>
      <w:lvlText w:val="%8."/>
      <w:lvlJc w:val="left"/>
      <w:pPr>
        <w:ind w:left="5826" w:hanging="360"/>
      </w:pPr>
      <w:rPr>
        <w:rFonts w:cs="Times New Roman"/>
      </w:rPr>
    </w:lvl>
    <w:lvl w:ilvl="8" w:tplc="141A001B" w:tentative="1">
      <w:start w:val="1"/>
      <w:numFmt w:val="lowerRoman"/>
      <w:lvlText w:val="%9."/>
      <w:lvlJc w:val="right"/>
      <w:pPr>
        <w:ind w:left="6546" w:hanging="180"/>
      </w:pPr>
      <w:rPr>
        <w:rFonts w:cs="Times New Roman"/>
      </w:rPr>
    </w:lvl>
  </w:abstractNum>
  <w:abstractNum w:abstractNumId="1">
    <w:nsid w:val="06DA045F"/>
    <w:multiLevelType w:val="multilevel"/>
    <w:tmpl w:val="92C2C956"/>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ascii="Times New Roman" w:hAnsi="Times New Roman" w:cs="Times New Roman" w:hint="default"/>
        <w:color w:val="auto"/>
      </w:rPr>
    </w:lvl>
    <w:lvl w:ilvl="2">
      <w:start w:val="1"/>
      <w:numFmt w:val="decimal"/>
      <w:isLgl/>
      <w:lvlText w:val="%1.%2.%3."/>
      <w:lvlJc w:val="left"/>
      <w:pPr>
        <w:ind w:left="1080" w:hanging="720"/>
      </w:pPr>
      <w:rPr>
        <w:rFonts w:ascii="Times New Roman" w:hAnsi="Times New Roman" w:cs="Times New Roman" w:hint="default"/>
        <w:color w:val="auto"/>
      </w:rPr>
    </w:lvl>
    <w:lvl w:ilvl="3">
      <w:start w:val="1"/>
      <w:numFmt w:val="decimal"/>
      <w:isLgl/>
      <w:lvlText w:val="%1.%2.%3.%4."/>
      <w:lvlJc w:val="left"/>
      <w:pPr>
        <w:ind w:left="1080" w:hanging="720"/>
      </w:pPr>
      <w:rPr>
        <w:rFonts w:ascii="Times New Roman" w:hAnsi="Times New Roman" w:cs="Times New Roman" w:hint="default"/>
        <w:color w:val="auto"/>
      </w:rPr>
    </w:lvl>
    <w:lvl w:ilvl="4">
      <w:start w:val="1"/>
      <w:numFmt w:val="decimal"/>
      <w:isLgl/>
      <w:lvlText w:val="%1.%2.%3.%4.%5."/>
      <w:lvlJc w:val="left"/>
      <w:pPr>
        <w:ind w:left="1440" w:hanging="1080"/>
      </w:pPr>
      <w:rPr>
        <w:rFonts w:ascii="Times New Roman" w:hAnsi="Times New Roman" w:cs="Times New Roman" w:hint="default"/>
        <w:color w:val="auto"/>
      </w:rPr>
    </w:lvl>
    <w:lvl w:ilvl="5">
      <w:start w:val="1"/>
      <w:numFmt w:val="decimal"/>
      <w:isLgl/>
      <w:lvlText w:val="%1.%2.%3.%4.%5.%6."/>
      <w:lvlJc w:val="left"/>
      <w:pPr>
        <w:ind w:left="1440" w:hanging="1080"/>
      </w:pPr>
      <w:rPr>
        <w:rFonts w:ascii="Times New Roman" w:hAnsi="Times New Roman" w:cs="Times New Roman" w:hint="default"/>
        <w:color w:val="auto"/>
      </w:rPr>
    </w:lvl>
    <w:lvl w:ilvl="6">
      <w:start w:val="1"/>
      <w:numFmt w:val="decimal"/>
      <w:isLgl/>
      <w:lvlText w:val="%1.%2.%3.%4.%5.%6.%7."/>
      <w:lvlJc w:val="left"/>
      <w:pPr>
        <w:ind w:left="1800" w:hanging="1440"/>
      </w:pPr>
      <w:rPr>
        <w:rFonts w:ascii="Times New Roman" w:hAnsi="Times New Roman" w:cs="Times New Roman" w:hint="default"/>
        <w:color w:val="auto"/>
      </w:rPr>
    </w:lvl>
    <w:lvl w:ilvl="7">
      <w:start w:val="1"/>
      <w:numFmt w:val="decimal"/>
      <w:isLgl/>
      <w:lvlText w:val="%1.%2.%3.%4.%5.%6.%7.%8."/>
      <w:lvlJc w:val="left"/>
      <w:pPr>
        <w:ind w:left="1800" w:hanging="1440"/>
      </w:pPr>
      <w:rPr>
        <w:rFonts w:ascii="Times New Roman" w:hAnsi="Times New Roman" w:cs="Times New Roman" w:hint="default"/>
        <w:color w:val="auto"/>
      </w:rPr>
    </w:lvl>
    <w:lvl w:ilvl="8">
      <w:start w:val="1"/>
      <w:numFmt w:val="decimal"/>
      <w:isLgl/>
      <w:lvlText w:val="%1.%2.%3.%4.%5.%6.%7.%8.%9."/>
      <w:lvlJc w:val="left"/>
      <w:pPr>
        <w:ind w:left="2160" w:hanging="1800"/>
      </w:pPr>
      <w:rPr>
        <w:rFonts w:ascii="Times New Roman" w:hAnsi="Times New Roman" w:cs="Times New Roman" w:hint="default"/>
        <w:color w:val="auto"/>
      </w:rPr>
    </w:lvl>
  </w:abstractNum>
  <w:abstractNum w:abstractNumId="2">
    <w:nsid w:val="0A092375"/>
    <w:multiLevelType w:val="hybridMultilevel"/>
    <w:tmpl w:val="3BFA3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AB6B23"/>
    <w:multiLevelType w:val="hybridMultilevel"/>
    <w:tmpl w:val="E77C3BD4"/>
    <w:lvl w:ilvl="0" w:tplc="8A3827BE">
      <w:numFmt w:val="bullet"/>
      <w:lvlText w:val="-"/>
      <w:lvlJc w:val="left"/>
      <w:pPr>
        <w:ind w:left="720" w:hanging="360"/>
      </w:pPr>
      <w:rPr>
        <w:rFonts w:ascii="Calibri" w:eastAsia="Calibri" w:hAnsi="Calibri" w:cs="Times New Roman"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4">
    <w:nsid w:val="1243565D"/>
    <w:multiLevelType w:val="hybridMultilevel"/>
    <w:tmpl w:val="9ED4D33A"/>
    <w:lvl w:ilvl="0" w:tplc="041A0017">
      <w:start w:val="1"/>
      <w:numFmt w:val="lowerLetter"/>
      <w:lvlText w:val="%1)"/>
      <w:lvlJc w:val="left"/>
      <w:pPr>
        <w:ind w:left="2008" w:hanging="360"/>
      </w:pPr>
      <w:rPr>
        <w:rFonts w:hint="default"/>
      </w:rPr>
    </w:lvl>
    <w:lvl w:ilvl="1" w:tplc="041A0019" w:tentative="1">
      <w:start w:val="1"/>
      <w:numFmt w:val="lowerLetter"/>
      <w:lvlText w:val="%2."/>
      <w:lvlJc w:val="left"/>
      <w:pPr>
        <w:ind w:left="2728" w:hanging="360"/>
      </w:pPr>
    </w:lvl>
    <w:lvl w:ilvl="2" w:tplc="041A001B" w:tentative="1">
      <w:start w:val="1"/>
      <w:numFmt w:val="lowerRoman"/>
      <w:lvlText w:val="%3."/>
      <w:lvlJc w:val="right"/>
      <w:pPr>
        <w:ind w:left="3448" w:hanging="180"/>
      </w:pPr>
    </w:lvl>
    <w:lvl w:ilvl="3" w:tplc="041A000F" w:tentative="1">
      <w:start w:val="1"/>
      <w:numFmt w:val="decimal"/>
      <w:lvlText w:val="%4."/>
      <w:lvlJc w:val="left"/>
      <w:pPr>
        <w:ind w:left="4168" w:hanging="360"/>
      </w:pPr>
    </w:lvl>
    <w:lvl w:ilvl="4" w:tplc="041A0019" w:tentative="1">
      <w:start w:val="1"/>
      <w:numFmt w:val="lowerLetter"/>
      <w:lvlText w:val="%5."/>
      <w:lvlJc w:val="left"/>
      <w:pPr>
        <w:ind w:left="4888" w:hanging="360"/>
      </w:pPr>
    </w:lvl>
    <w:lvl w:ilvl="5" w:tplc="041A001B" w:tentative="1">
      <w:start w:val="1"/>
      <w:numFmt w:val="lowerRoman"/>
      <w:lvlText w:val="%6."/>
      <w:lvlJc w:val="right"/>
      <w:pPr>
        <w:ind w:left="5608" w:hanging="180"/>
      </w:pPr>
    </w:lvl>
    <w:lvl w:ilvl="6" w:tplc="041A000F" w:tentative="1">
      <w:start w:val="1"/>
      <w:numFmt w:val="decimal"/>
      <w:lvlText w:val="%7."/>
      <w:lvlJc w:val="left"/>
      <w:pPr>
        <w:ind w:left="6328" w:hanging="360"/>
      </w:pPr>
    </w:lvl>
    <w:lvl w:ilvl="7" w:tplc="041A0019" w:tentative="1">
      <w:start w:val="1"/>
      <w:numFmt w:val="lowerLetter"/>
      <w:lvlText w:val="%8."/>
      <w:lvlJc w:val="left"/>
      <w:pPr>
        <w:ind w:left="7048" w:hanging="360"/>
      </w:pPr>
    </w:lvl>
    <w:lvl w:ilvl="8" w:tplc="041A001B" w:tentative="1">
      <w:start w:val="1"/>
      <w:numFmt w:val="lowerRoman"/>
      <w:lvlText w:val="%9."/>
      <w:lvlJc w:val="right"/>
      <w:pPr>
        <w:ind w:left="7768" w:hanging="180"/>
      </w:pPr>
    </w:lvl>
  </w:abstractNum>
  <w:abstractNum w:abstractNumId="5">
    <w:nsid w:val="12E74A14"/>
    <w:multiLevelType w:val="hybridMultilevel"/>
    <w:tmpl w:val="473AEE42"/>
    <w:lvl w:ilvl="0" w:tplc="141A000F">
      <w:start w:val="1"/>
      <w:numFmt w:val="decimal"/>
      <w:lvlText w:val="%1."/>
      <w:lvlJc w:val="left"/>
      <w:pPr>
        <w:ind w:left="720" w:hanging="360"/>
      </w:pPr>
      <w:rPr>
        <w:rFonts w:cs="Times New Roman"/>
      </w:rPr>
    </w:lvl>
    <w:lvl w:ilvl="1" w:tplc="141A0019" w:tentative="1">
      <w:start w:val="1"/>
      <w:numFmt w:val="lowerLetter"/>
      <w:lvlText w:val="%2."/>
      <w:lvlJc w:val="left"/>
      <w:pPr>
        <w:ind w:left="1440" w:hanging="360"/>
      </w:pPr>
      <w:rPr>
        <w:rFonts w:cs="Times New Roman"/>
      </w:rPr>
    </w:lvl>
    <w:lvl w:ilvl="2" w:tplc="141A001B" w:tentative="1">
      <w:start w:val="1"/>
      <w:numFmt w:val="lowerRoman"/>
      <w:lvlText w:val="%3."/>
      <w:lvlJc w:val="right"/>
      <w:pPr>
        <w:ind w:left="2160" w:hanging="180"/>
      </w:pPr>
      <w:rPr>
        <w:rFonts w:cs="Times New Roman"/>
      </w:rPr>
    </w:lvl>
    <w:lvl w:ilvl="3" w:tplc="141A000F" w:tentative="1">
      <w:start w:val="1"/>
      <w:numFmt w:val="decimal"/>
      <w:lvlText w:val="%4."/>
      <w:lvlJc w:val="left"/>
      <w:pPr>
        <w:ind w:left="2880" w:hanging="360"/>
      </w:pPr>
      <w:rPr>
        <w:rFonts w:cs="Times New Roman"/>
      </w:rPr>
    </w:lvl>
    <w:lvl w:ilvl="4" w:tplc="141A0019" w:tentative="1">
      <w:start w:val="1"/>
      <w:numFmt w:val="lowerLetter"/>
      <w:lvlText w:val="%5."/>
      <w:lvlJc w:val="left"/>
      <w:pPr>
        <w:ind w:left="3600" w:hanging="360"/>
      </w:pPr>
      <w:rPr>
        <w:rFonts w:cs="Times New Roman"/>
      </w:rPr>
    </w:lvl>
    <w:lvl w:ilvl="5" w:tplc="141A001B" w:tentative="1">
      <w:start w:val="1"/>
      <w:numFmt w:val="lowerRoman"/>
      <w:lvlText w:val="%6."/>
      <w:lvlJc w:val="right"/>
      <w:pPr>
        <w:ind w:left="4320" w:hanging="180"/>
      </w:pPr>
      <w:rPr>
        <w:rFonts w:cs="Times New Roman"/>
      </w:rPr>
    </w:lvl>
    <w:lvl w:ilvl="6" w:tplc="141A000F" w:tentative="1">
      <w:start w:val="1"/>
      <w:numFmt w:val="decimal"/>
      <w:lvlText w:val="%7."/>
      <w:lvlJc w:val="left"/>
      <w:pPr>
        <w:ind w:left="5040" w:hanging="360"/>
      </w:pPr>
      <w:rPr>
        <w:rFonts w:cs="Times New Roman"/>
      </w:rPr>
    </w:lvl>
    <w:lvl w:ilvl="7" w:tplc="141A0019" w:tentative="1">
      <w:start w:val="1"/>
      <w:numFmt w:val="lowerLetter"/>
      <w:lvlText w:val="%8."/>
      <w:lvlJc w:val="left"/>
      <w:pPr>
        <w:ind w:left="5760" w:hanging="360"/>
      </w:pPr>
      <w:rPr>
        <w:rFonts w:cs="Times New Roman"/>
      </w:rPr>
    </w:lvl>
    <w:lvl w:ilvl="8" w:tplc="141A001B" w:tentative="1">
      <w:start w:val="1"/>
      <w:numFmt w:val="lowerRoman"/>
      <w:lvlText w:val="%9."/>
      <w:lvlJc w:val="right"/>
      <w:pPr>
        <w:ind w:left="6480" w:hanging="180"/>
      </w:pPr>
      <w:rPr>
        <w:rFonts w:cs="Times New Roman"/>
      </w:rPr>
    </w:lvl>
  </w:abstractNum>
  <w:abstractNum w:abstractNumId="6">
    <w:nsid w:val="1B4844BB"/>
    <w:multiLevelType w:val="hybridMultilevel"/>
    <w:tmpl w:val="07C8D57C"/>
    <w:lvl w:ilvl="0" w:tplc="BD38C08A">
      <w:numFmt w:val="bullet"/>
      <w:lvlText w:val="-"/>
      <w:lvlJc w:val="left"/>
      <w:pPr>
        <w:ind w:left="720" w:hanging="360"/>
      </w:pPr>
      <w:rPr>
        <w:rFonts w:ascii="Times New Roman" w:eastAsia="Calibri" w:hAnsi="Times New Roman" w:cs="Times New Roman"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7">
    <w:nsid w:val="2E066245"/>
    <w:multiLevelType w:val="multilevel"/>
    <w:tmpl w:val="063C932A"/>
    <w:lvl w:ilvl="0">
      <w:start w:val="1"/>
      <w:numFmt w:val="decimal"/>
      <w:lvlText w:val="%1."/>
      <w:lvlJc w:val="left"/>
      <w:pPr>
        <w:ind w:left="1068" w:hanging="360"/>
      </w:pPr>
      <w:rPr>
        <w:rFonts w:eastAsia="Calibri"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8">
    <w:nsid w:val="306678B7"/>
    <w:multiLevelType w:val="hybridMultilevel"/>
    <w:tmpl w:val="0E400B48"/>
    <w:lvl w:ilvl="0" w:tplc="101A000F">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9">
    <w:nsid w:val="364822C5"/>
    <w:multiLevelType w:val="hybridMultilevel"/>
    <w:tmpl w:val="4D424062"/>
    <w:lvl w:ilvl="0" w:tplc="BC86FE66">
      <w:start w:val="15"/>
      <w:numFmt w:val="bullet"/>
      <w:lvlText w:val="-"/>
      <w:lvlJc w:val="left"/>
      <w:pPr>
        <w:tabs>
          <w:tab w:val="num" w:pos="360"/>
        </w:tabs>
        <w:ind w:left="360" w:hanging="360"/>
      </w:pPr>
      <w:rPr>
        <w:rFonts w:ascii="Times New Roman" w:eastAsia="Times New Roman" w:hAnsi="Times New Roman" w:cs="Times New Roman"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0">
    <w:nsid w:val="37615610"/>
    <w:multiLevelType w:val="hybridMultilevel"/>
    <w:tmpl w:val="9E62C17A"/>
    <w:lvl w:ilvl="0" w:tplc="101A000F">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1">
    <w:nsid w:val="385B4176"/>
    <w:multiLevelType w:val="hybridMultilevel"/>
    <w:tmpl w:val="B260A2E4"/>
    <w:lvl w:ilvl="0" w:tplc="CFAED96C">
      <w:start w:val="1"/>
      <w:numFmt w:val="lowerLetter"/>
      <w:lvlText w:val="%1."/>
      <w:lvlJc w:val="left"/>
      <w:pPr>
        <w:ind w:left="1080" w:hanging="360"/>
      </w:pPr>
      <w:rPr>
        <w:rFonts w:hint="default"/>
      </w:rPr>
    </w:lvl>
    <w:lvl w:ilvl="1" w:tplc="101A0019" w:tentative="1">
      <w:start w:val="1"/>
      <w:numFmt w:val="lowerLetter"/>
      <w:lvlText w:val="%2."/>
      <w:lvlJc w:val="left"/>
      <w:pPr>
        <w:ind w:left="1800" w:hanging="360"/>
      </w:pPr>
    </w:lvl>
    <w:lvl w:ilvl="2" w:tplc="101A001B" w:tentative="1">
      <w:start w:val="1"/>
      <w:numFmt w:val="lowerRoman"/>
      <w:lvlText w:val="%3."/>
      <w:lvlJc w:val="right"/>
      <w:pPr>
        <w:ind w:left="2520" w:hanging="180"/>
      </w:pPr>
    </w:lvl>
    <w:lvl w:ilvl="3" w:tplc="101A000F" w:tentative="1">
      <w:start w:val="1"/>
      <w:numFmt w:val="decimal"/>
      <w:lvlText w:val="%4."/>
      <w:lvlJc w:val="left"/>
      <w:pPr>
        <w:ind w:left="3240" w:hanging="360"/>
      </w:pPr>
    </w:lvl>
    <w:lvl w:ilvl="4" w:tplc="101A0019" w:tentative="1">
      <w:start w:val="1"/>
      <w:numFmt w:val="lowerLetter"/>
      <w:lvlText w:val="%5."/>
      <w:lvlJc w:val="left"/>
      <w:pPr>
        <w:ind w:left="3960" w:hanging="360"/>
      </w:pPr>
    </w:lvl>
    <w:lvl w:ilvl="5" w:tplc="101A001B" w:tentative="1">
      <w:start w:val="1"/>
      <w:numFmt w:val="lowerRoman"/>
      <w:lvlText w:val="%6."/>
      <w:lvlJc w:val="right"/>
      <w:pPr>
        <w:ind w:left="4680" w:hanging="180"/>
      </w:pPr>
    </w:lvl>
    <w:lvl w:ilvl="6" w:tplc="101A000F" w:tentative="1">
      <w:start w:val="1"/>
      <w:numFmt w:val="decimal"/>
      <w:lvlText w:val="%7."/>
      <w:lvlJc w:val="left"/>
      <w:pPr>
        <w:ind w:left="5400" w:hanging="360"/>
      </w:pPr>
    </w:lvl>
    <w:lvl w:ilvl="7" w:tplc="101A0019" w:tentative="1">
      <w:start w:val="1"/>
      <w:numFmt w:val="lowerLetter"/>
      <w:lvlText w:val="%8."/>
      <w:lvlJc w:val="left"/>
      <w:pPr>
        <w:ind w:left="6120" w:hanging="360"/>
      </w:pPr>
    </w:lvl>
    <w:lvl w:ilvl="8" w:tplc="101A001B" w:tentative="1">
      <w:start w:val="1"/>
      <w:numFmt w:val="lowerRoman"/>
      <w:lvlText w:val="%9."/>
      <w:lvlJc w:val="right"/>
      <w:pPr>
        <w:ind w:left="6840" w:hanging="180"/>
      </w:pPr>
    </w:lvl>
  </w:abstractNum>
  <w:abstractNum w:abstractNumId="12">
    <w:nsid w:val="3AF46D74"/>
    <w:multiLevelType w:val="multilevel"/>
    <w:tmpl w:val="72163CA6"/>
    <w:lvl w:ilvl="0">
      <w:start w:val="2"/>
      <w:numFmt w:val="decimal"/>
      <w:lvlText w:val="%1."/>
      <w:lvlJc w:val="left"/>
      <w:pPr>
        <w:ind w:left="360" w:hanging="360"/>
      </w:pPr>
      <w:rPr>
        <w:rFonts w:cs="Times New Roman" w:hint="default"/>
      </w:rPr>
    </w:lvl>
    <w:lvl w:ilvl="1">
      <w:start w:val="2"/>
      <w:numFmt w:val="decimal"/>
      <w:lvlText w:val="%1.%2."/>
      <w:lvlJc w:val="left"/>
      <w:pPr>
        <w:ind w:left="3621" w:hanging="360"/>
      </w:pPr>
      <w:rPr>
        <w:rFonts w:cs="Times New Roman" w:hint="default"/>
      </w:rPr>
    </w:lvl>
    <w:lvl w:ilvl="2">
      <w:start w:val="1"/>
      <w:numFmt w:val="decimal"/>
      <w:lvlText w:val="%1.%2.%3."/>
      <w:lvlJc w:val="left"/>
      <w:pPr>
        <w:ind w:left="3822" w:hanging="720"/>
      </w:pPr>
      <w:rPr>
        <w:rFonts w:cs="Times New Roman" w:hint="default"/>
      </w:rPr>
    </w:lvl>
    <w:lvl w:ilvl="3">
      <w:start w:val="1"/>
      <w:numFmt w:val="decimal"/>
      <w:lvlText w:val="%1.%2.%3.%4."/>
      <w:lvlJc w:val="left"/>
      <w:pPr>
        <w:ind w:left="5373" w:hanging="720"/>
      </w:pPr>
      <w:rPr>
        <w:rFonts w:cs="Times New Roman" w:hint="default"/>
      </w:rPr>
    </w:lvl>
    <w:lvl w:ilvl="4">
      <w:start w:val="1"/>
      <w:numFmt w:val="decimal"/>
      <w:lvlText w:val="%1.%2.%3.%4.%5."/>
      <w:lvlJc w:val="left"/>
      <w:pPr>
        <w:ind w:left="7284" w:hanging="1080"/>
      </w:pPr>
      <w:rPr>
        <w:rFonts w:cs="Times New Roman" w:hint="default"/>
      </w:rPr>
    </w:lvl>
    <w:lvl w:ilvl="5">
      <w:start w:val="1"/>
      <w:numFmt w:val="decimal"/>
      <w:lvlText w:val="%1.%2.%3.%4.%5.%6."/>
      <w:lvlJc w:val="left"/>
      <w:pPr>
        <w:ind w:left="8835" w:hanging="1080"/>
      </w:pPr>
      <w:rPr>
        <w:rFonts w:cs="Times New Roman" w:hint="default"/>
      </w:rPr>
    </w:lvl>
    <w:lvl w:ilvl="6">
      <w:start w:val="1"/>
      <w:numFmt w:val="decimal"/>
      <w:lvlText w:val="%1.%2.%3.%4.%5.%6.%7."/>
      <w:lvlJc w:val="left"/>
      <w:pPr>
        <w:ind w:left="10746" w:hanging="1440"/>
      </w:pPr>
      <w:rPr>
        <w:rFonts w:cs="Times New Roman" w:hint="default"/>
      </w:rPr>
    </w:lvl>
    <w:lvl w:ilvl="7">
      <w:start w:val="1"/>
      <w:numFmt w:val="decimal"/>
      <w:lvlText w:val="%1.%2.%3.%4.%5.%6.%7.%8."/>
      <w:lvlJc w:val="left"/>
      <w:pPr>
        <w:ind w:left="12297" w:hanging="1440"/>
      </w:pPr>
      <w:rPr>
        <w:rFonts w:cs="Times New Roman" w:hint="default"/>
      </w:rPr>
    </w:lvl>
    <w:lvl w:ilvl="8">
      <w:start w:val="1"/>
      <w:numFmt w:val="decimal"/>
      <w:lvlText w:val="%1.%2.%3.%4.%5.%6.%7.%8.%9."/>
      <w:lvlJc w:val="left"/>
      <w:pPr>
        <w:ind w:left="14208" w:hanging="1800"/>
      </w:pPr>
      <w:rPr>
        <w:rFonts w:cs="Times New Roman" w:hint="default"/>
      </w:rPr>
    </w:lvl>
  </w:abstractNum>
  <w:abstractNum w:abstractNumId="13">
    <w:nsid w:val="3B642651"/>
    <w:multiLevelType w:val="hybridMultilevel"/>
    <w:tmpl w:val="519AD7CC"/>
    <w:lvl w:ilvl="0" w:tplc="3258A696">
      <w:start w:val="1"/>
      <w:numFmt w:val="lowerLetter"/>
      <w:lvlText w:val="%1."/>
      <w:lvlJc w:val="left"/>
      <w:pPr>
        <w:ind w:left="0" w:hanging="360"/>
      </w:pPr>
      <w:rPr>
        <w:rFonts w:hint="default"/>
      </w:rPr>
    </w:lvl>
    <w:lvl w:ilvl="1" w:tplc="101A0019" w:tentative="1">
      <w:start w:val="1"/>
      <w:numFmt w:val="lowerLetter"/>
      <w:lvlText w:val="%2."/>
      <w:lvlJc w:val="left"/>
      <w:pPr>
        <w:ind w:left="720" w:hanging="360"/>
      </w:pPr>
    </w:lvl>
    <w:lvl w:ilvl="2" w:tplc="101A001B" w:tentative="1">
      <w:start w:val="1"/>
      <w:numFmt w:val="lowerRoman"/>
      <w:lvlText w:val="%3."/>
      <w:lvlJc w:val="right"/>
      <w:pPr>
        <w:ind w:left="1440" w:hanging="180"/>
      </w:pPr>
    </w:lvl>
    <w:lvl w:ilvl="3" w:tplc="101A000F" w:tentative="1">
      <w:start w:val="1"/>
      <w:numFmt w:val="decimal"/>
      <w:lvlText w:val="%4."/>
      <w:lvlJc w:val="left"/>
      <w:pPr>
        <w:ind w:left="2160" w:hanging="360"/>
      </w:pPr>
    </w:lvl>
    <w:lvl w:ilvl="4" w:tplc="101A0019" w:tentative="1">
      <w:start w:val="1"/>
      <w:numFmt w:val="lowerLetter"/>
      <w:lvlText w:val="%5."/>
      <w:lvlJc w:val="left"/>
      <w:pPr>
        <w:ind w:left="2880" w:hanging="360"/>
      </w:pPr>
    </w:lvl>
    <w:lvl w:ilvl="5" w:tplc="101A001B" w:tentative="1">
      <w:start w:val="1"/>
      <w:numFmt w:val="lowerRoman"/>
      <w:lvlText w:val="%6."/>
      <w:lvlJc w:val="right"/>
      <w:pPr>
        <w:ind w:left="3600" w:hanging="180"/>
      </w:pPr>
    </w:lvl>
    <w:lvl w:ilvl="6" w:tplc="101A000F" w:tentative="1">
      <w:start w:val="1"/>
      <w:numFmt w:val="decimal"/>
      <w:lvlText w:val="%7."/>
      <w:lvlJc w:val="left"/>
      <w:pPr>
        <w:ind w:left="4320" w:hanging="360"/>
      </w:pPr>
    </w:lvl>
    <w:lvl w:ilvl="7" w:tplc="101A0019" w:tentative="1">
      <w:start w:val="1"/>
      <w:numFmt w:val="lowerLetter"/>
      <w:lvlText w:val="%8."/>
      <w:lvlJc w:val="left"/>
      <w:pPr>
        <w:ind w:left="5040" w:hanging="360"/>
      </w:pPr>
    </w:lvl>
    <w:lvl w:ilvl="8" w:tplc="101A001B" w:tentative="1">
      <w:start w:val="1"/>
      <w:numFmt w:val="lowerRoman"/>
      <w:lvlText w:val="%9."/>
      <w:lvlJc w:val="right"/>
      <w:pPr>
        <w:ind w:left="5760" w:hanging="180"/>
      </w:pPr>
    </w:lvl>
  </w:abstractNum>
  <w:abstractNum w:abstractNumId="14">
    <w:nsid w:val="3E7422E7"/>
    <w:multiLevelType w:val="hybridMultilevel"/>
    <w:tmpl w:val="B2F27736"/>
    <w:lvl w:ilvl="0" w:tplc="9580CD32">
      <w:start w:val="5"/>
      <w:numFmt w:val="bullet"/>
      <w:lvlText w:val="-"/>
      <w:lvlJc w:val="left"/>
      <w:pPr>
        <w:ind w:left="720" w:hanging="360"/>
      </w:pPr>
      <w:rPr>
        <w:rFonts w:ascii="TimesNewRomanPSMT" w:eastAsia="Calibri" w:hAnsi="TimesNewRomanPSMT" w:cs="TimesNewRomanPSMT" w:hint="eastAsia"/>
      </w:rPr>
    </w:lvl>
    <w:lvl w:ilvl="1" w:tplc="101A0003">
      <w:start w:val="1"/>
      <w:numFmt w:val="decimal"/>
      <w:lvlText w:val="%2."/>
      <w:lvlJc w:val="left"/>
      <w:pPr>
        <w:tabs>
          <w:tab w:val="num" w:pos="1440"/>
        </w:tabs>
        <w:ind w:left="1440" w:hanging="360"/>
      </w:pPr>
    </w:lvl>
    <w:lvl w:ilvl="2" w:tplc="101A0005">
      <w:start w:val="1"/>
      <w:numFmt w:val="decimal"/>
      <w:lvlText w:val="%3."/>
      <w:lvlJc w:val="left"/>
      <w:pPr>
        <w:tabs>
          <w:tab w:val="num" w:pos="2160"/>
        </w:tabs>
        <w:ind w:left="2160" w:hanging="360"/>
      </w:pPr>
    </w:lvl>
    <w:lvl w:ilvl="3" w:tplc="101A0001">
      <w:start w:val="1"/>
      <w:numFmt w:val="decimal"/>
      <w:lvlText w:val="%4."/>
      <w:lvlJc w:val="left"/>
      <w:pPr>
        <w:tabs>
          <w:tab w:val="num" w:pos="2880"/>
        </w:tabs>
        <w:ind w:left="2880" w:hanging="360"/>
      </w:pPr>
    </w:lvl>
    <w:lvl w:ilvl="4" w:tplc="101A0003">
      <w:start w:val="1"/>
      <w:numFmt w:val="decimal"/>
      <w:lvlText w:val="%5."/>
      <w:lvlJc w:val="left"/>
      <w:pPr>
        <w:tabs>
          <w:tab w:val="num" w:pos="3600"/>
        </w:tabs>
        <w:ind w:left="3600" w:hanging="360"/>
      </w:pPr>
    </w:lvl>
    <w:lvl w:ilvl="5" w:tplc="101A0005">
      <w:start w:val="1"/>
      <w:numFmt w:val="decimal"/>
      <w:lvlText w:val="%6."/>
      <w:lvlJc w:val="left"/>
      <w:pPr>
        <w:tabs>
          <w:tab w:val="num" w:pos="4320"/>
        </w:tabs>
        <w:ind w:left="4320" w:hanging="360"/>
      </w:pPr>
    </w:lvl>
    <w:lvl w:ilvl="6" w:tplc="101A0001">
      <w:start w:val="1"/>
      <w:numFmt w:val="decimal"/>
      <w:lvlText w:val="%7."/>
      <w:lvlJc w:val="left"/>
      <w:pPr>
        <w:tabs>
          <w:tab w:val="num" w:pos="5040"/>
        </w:tabs>
        <w:ind w:left="5040" w:hanging="360"/>
      </w:pPr>
    </w:lvl>
    <w:lvl w:ilvl="7" w:tplc="101A0003">
      <w:start w:val="1"/>
      <w:numFmt w:val="decimal"/>
      <w:lvlText w:val="%8."/>
      <w:lvlJc w:val="left"/>
      <w:pPr>
        <w:tabs>
          <w:tab w:val="num" w:pos="5760"/>
        </w:tabs>
        <w:ind w:left="5760" w:hanging="360"/>
      </w:pPr>
    </w:lvl>
    <w:lvl w:ilvl="8" w:tplc="101A0005">
      <w:start w:val="1"/>
      <w:numFmt w:val="decimal"/>
      <w:lvlText w:val="%9."/>
      <w:lvlJc w:val="left"/>
      <w:pPr>
        <w:tabs>
          <w:tab w:val="num" w:pos="6480"/>
        </w:tabs>
        <w:ind w:left="6480" w:hanging="360"/>
      </w:pPr>
    </w:lvl>
  </w:abstractNum>
  <w:abstractNum w:abstractNumId="15">
    <w:nsid w:val="3FEF64CD"/>
    <w:multiLevelType w:val="hybridMultilevel"/>
    <w:tmpl w:val="1AE0560E"/>
    <w:lvl w:ilvl="0" w:tplc="A0F09C8C">
      <w:start w:val="2"/>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40E3149D"/>
    <w:multiLevelType w:val="hybridMultilevel"/>
    <w:tmpl w:val="1352AFF8"/>
    <w:lvl w:ilvl="0" w:tplc="8A16FAB2">
      <w:start w:val="10"/>
      <w:numFmt w:val="bullet"/>
      <w:lvlText w:val="-"/>
      <w:lvlJc w:val="left"/>
      <w:pPr>
        <w:ind w:left="720" w:hanging="360"/>
      </w:pPr>
      <w:rPr>
        <w:rFonts w:ascii="CirTimes_New_Roman" w:eastAsia="Calibri" w:hAnsi="CirTimes_New_Roman" w:cs="CirTimes_New_Roman"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17">
    <w:nsid w:val="41A47AAA"/>
    <w:multiLevelType w:val="hybridMultilevel"/>
    <w:tmpl w:val="60AE608C"/>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8">
    <w:nsid w:val="4D9056D9"/>
    <w:multiLevelType w:val="hybridMultilevel"/>
    <w:tmpl w:val="05EEB93E"/>
    <w:lvl w:ilvl="0" w:tplc="141A000F">
      <w:start w:val="1"/>
      <w:numFmt w:val="decimal"/>
      <w:lvlText w:val="%1."/>
      <w:lvlJc w:val="left"/>
      <w:pPr>
        <w:ind w:left="1146" w:hanging="360"/>
      </w:pPr>
      <w:rPr>
        <w:rFonts w:cs="Times New Roman"/>
      </w:rPr>
    </w:lvl>
    <w:lvl w:ilvl="1" w:tplc="141A0019" w:tentative="1">
      <w:start w:val="1"/>
      <w:numFmt w:val="lowerLetter"/>
      <w:lvlText w:val="%2."/>
      <w:lvlJc w:val="left"/>
      <w:pPr>
        <w:ind w:left="1866" w:hanging="360"/>
      </w:pPr>
      <w:rPr>
        <w:rFonts w:cs="Times New Roman"/>
      </w:rPr>
    </w:lvl>
    <w:lvl w:ilvl="2" w:tplc="141A001B" w:tentative="1">
      <w:start w:val="1"/>
      <w:numFmt w:val="lowerRoman"/>
      <w:lvlText w:val="%3."/>
      <w:lvlJc w:val="right"/>
      <w:pPr>
        <w:ind w:left="2586" w:hanging="180"/>
      </w:pPr>
      <w:rPr>
        <w:rFonts w:cs="Times New Roman"/>
      </w:rPr>
    </w:lvl>
    <w:lvl w:ilvl="3" w:tplc="141A000F" w:tentative="1">
      <w:start w:val="1"/>
      <w:numFmt w:val="decimal"/>
      <w:lvlText w:val="%4."/>
      <w:lvlJc w:val="left"/>
      <w:pPr>
        <w:ind w:left="3306" w:hanging="360"/>
      </w:pPr>
      <w:rPr>
        <w:rFonts w:cs="Times New Roman"/>
      </w:rPr>
    </w:lvl>
    <w:lvl w:ilvl="4" w:tplc="141A0019" w:tentative="1">
      <w:start w:val="1"/>
      <w:numFmt w:val="lowerLetter"/>
      <w:lvlText w:val="%5."/>
      <w:lvlJc w:val="left"/>
      <w:pPr>
        <w:ind w:left="4026" w:hanging="360"/>
      </w:pPr>
      <w:rPr>
        <w:rFonts w:cs="Times New Roman"/>
      </w:rPr>
    </w:lvl>
    <w:lvl w:ilvl="5" w:tplc="141A001B" w:tentative="1">
      <w:start w:val="1"/>
      <w:numFmt w:val="lowerRoman"/>
      <w:lvlText w:val="%6."/>
      <w:lvlJc w:val="right"/>
      <w:pPr>
        <w:ind w:left="4746" w:hanging="180"/>
      </w:pPr>
      <w:rPr>
        <w:rFonts w:cs="Times New Roman"/>
      </w:rPr>
    </w:lvl>
    <w:lvl w:ilvl="6" w:tplc="141A000F" w:tentative="1">
      <w:start w:val="1"/>
      <w:numFmt w:val="decimal"/>
      <w:lvlText w:val="%7."/>
      <w:lvlJc w:val="left"/>
      <w:pPr>
        <w:ind w:left="5466" w:hanging="360"/>
      </w:pPr>
      <w:rPr>
        <w:rFonts w:cs="Times New Roman"/>
      </w:rPr>
    </w:lvl>
    <w:lvl w:ilvl="7" w:tplc="141A0019" w:tentative="1">
      <w:start w:val="1"/>
      <w:numFmt w:val="lowerLetter"/>
      <w:lvlText w:val="%8."/>
      <w:lvlJc w:val="left"/>
      <w:pPr>
        <w:ind w:left="6186" w:hanging="360"/>
      </w:pPr>
      <w:rPr>
        <w:rFonts w:cs="Times New Roman"/>
      </w:rPr>
    </w:lvl>
    <w:lvl w:ilvl="8" w:tplc="141A001B" w:tentative="1">
      <w:start w:val="1"/>
      <w:numFmt w:val="lowerRoman"/>
      <w:lvlText w:val="%9."/>
      <w:lvlJc w:val="right"/>
      <w:pPr>
        <w:ind w:left="6906" w:hanging="180"/>
      </w:pPr>
      <w:rPr>
        <w:rFonts w:cs="Times New Roman"/>
      </w:rPr>
    </w:lvl>
  </w:abstractNum>
  <w:abstractNum w:abstractNumId="19">
    <w:nsid w:val="4E972CD8"/>
    <w:multiLevelType w:val="hybridMultilevel"/>
    <w:tmpl w:val="44282D3E"/>
    <w:lvl w:ilvl="0" w:tplc="141A000F">
      <w:start w:val="1"/>
      <w:numFmt w:val="decimal"/>
      <w:lvlText w:val="%1."/>
      <w:lvlJc w:val="left"/>
      <w:pPr>
        <w:ind w:left="720" w:hanging="360"/>
      </w:pPr>
      <w:rPr>
        <w:rFonts w:cs="Times New Roman"/>
      </w:rPr>
    </w:lvl>
    <w:lvl w:ilvl="1" w:tplc="141A0019" w:tentative="1">
      <w:start w:val="1"/>
      <w:numFmt w:val="lowerLetter"/>
      <w:lvlText w:val="%2."/>
      <w:lvlJc w:val="left"/>
      <w:pPr>
        <w:ind w:left="1440" w:hanging="360"/>
      </w:pPr>
      <w:rPr>
        <w:rFonts w:cs="Times New Roman"/>
      </w:rPr>
    </w:lvl>
    <w:lvl w:ilvl="2" w:tplc="141A001B" w:tentative="1">
      <w:start w:val="1"/>
      <w:numFmt w:val="lowerRoman"/>
      <w:lvlText w:val="%3."/>
      <w:lvlJc w:val="right"/>
      <w:pPr>
        <w:ind w:left="2160" w:hanging="180"/>
      </w:pPr>
      <w:rPr>
        <w:rFonts w:cs="Times New Roman"/>
      </w:rPr>
    </w:lvl>
    <w:lvl w:ilvl="3" w:tplc="141A000F" w:tentative="1">
      <w:start w:val="1"/>
      <w:numFmt w:val="decimal"/>
      <w:lvlText w:val="%4."/>
      <w:lvlJc w:val="left"/>
      <w:pPr>
        <w:ind w:left="2880" w:hanging="360"/>
      </w:pPr>
      <w:rPr>
        <w:rFonts w:cs="Times New Roman"/>
      </w:rPr>
    </w:lvl>
    <w:lvl w:ilvl="4" w:tplc="141A0019" w:tentative="1">
      <w:start w:val="1"/>
      <w:numFmt w:val="lowerLetter"/>
      <w:lvlText w:val="%5."/>
      <w:lvlJc w:val="left"/>
      <w:pPr>
        <w:ind w:left="3600" w:hanging="360"/>
      </w:pPr>
      <w:rPr>
        <w:rFonts w:cs="Times New Roman"/>
      </w:rPr>
    </w:lvl>
    <w:lvl w:ilvl="5" w:tplc="141A001B" w:tentative="1">
      <w:start w:val="1"/>
      <w:numFmt w:val="lowerRoman"/>
      <w:lvlText w:val="%6."/>
      <w:lvlJc w:val="right"/>
      <w:pPr>
        <w:ind w:left="4320" w:hanging="180"/>
      </w:pPr>
      <w:rPr>
        <w:rFonts w:cs="Times New Roman"/>
      </w:rPr>
    </w:lvl>
    <w:lvl w:ilvl="6" w:tplc="141A000F" w:tentative="1">
      <w:start w:val="1"/>
      <w:numFmt w:val="decimal"/>
      <w:lvlText w:val="%7."/>
      <w:lvlJc w:val="left"/>
      <w:pPr>
        <w:ind w:left="5040" w:hanging="360"/>
      </w:pPr>
      <w:rPr>
        <w:rFonts w:cs="Times New Roman"/>
      </w:rPr>
    </w:lvl>
    <w:lvl w:ilvl="7" w:tplc="141A0019" w:tentative="1">
      <w:start w:val="1"/>
      <w:numFmt w:val="lowerLetter"/>
      <w:lvlText w:val="%8."/>
      <w:lvlJc w:val="left"/>
      <w:pPr>
        <w:ind w:left="5760" w:hanging="360"/>
      </w:pPr>
      <w:rPr>
        <w:rFonts w:cs="Times New Roman"/>
      </w:rPr>
    </w:lvl>
    <w:lvl w:ilvl="8" w:tplc="141A001B" w:tentative="1">
      <w:start w:val="1"/>
      <w:numFmt w:val="lowerRoman"/>
      <w:lvlText w:val="%9."/>
      <w:lvlJc w:val="right"/>
      <w:pPr>
        <w:ind w:left="6480" w:hanging="180"/>
      </w:pPr>
      <w:rPr>
        <w:rFonts w:cs="Times New Roman"/>
      </w:rPr>
    </w:lvl>
  </w:abstractNum>
  <w:abstractNum w:abstractNumId="20">
    <w:nsid w:val="52374DA6"/>
    <w:multiLevelType w:val="hybridMultilevel"/>
    <w:tmpl w:val="0706CBF8"/>
    <w:lvl w:ilvl="0" w:tplc="9E6281DA">
      <w:start w:val="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F50407B"/>
    <w:multiLevelType w:val="hybridMultilevel"/>
    <w:tmpl w:val="A492FFF0"/>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2">
    <w:nsid w:val="67B60EE6"/>
    <w:multiLevelType w:val="multilevel"/>
    <w:tmpl w:val="A18E346A"/>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3">
    <w:nsid w:val="6BD357CB"/>
    <w:multiLevelType w:val="multilevel"/>
    <w:tmpl w:val="C89ECEB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6C1F276D"/>
    <w:multiLevelType w:val="hybridMultilevel"/>
    <w:tmpl w:val="C64E18E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6D5805FF"/>
    <w:multiLevelType w:val="hybridMultilevel"/>
    <w:tmpl w:val="32C056A8"/>
    <w:lvl w:ilvl="0" w:tplc="101A000F">
      <w:start w:val="1"/>
      <w:numFmt w:val="decimal"/>
      <w:lvlText w:val="%1."/>
      <w:lvlJc w:val="left"/>
      <w:pPr>
        <w:ind w:left="720" w:hanging="360"/>
      </w:pPr>
    </w:lvl>
    <w:lvl w:ilvl="1" w:tplc="CBD2CC1C">
      <w:start w:val="1"/>
      <w:numFmt w:val="upperLetter"/>
      <w:lvlText w:val="%2."/>
      <w:lvlJc w:val="left"/>
      <w:pPr>
        <w:ind w:left="1440" w:hanging="360"/>
      </w:pPr>
      <w:rPr>
        <w:rFonts w:hint="default"/>
      </w:r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6">
    <w:nsid w:val="74204DC7"/>
    <w:multiLevelType w:val="hybridMultilevel"/>
    <w:tmpl w:val="C64E18E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782317CE"/>
    <w:multiLevelType w:val="hybridMultilevel"/>
    <w:tmpl w:val="D896B0D4"/>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num w:numId="1">
    <w:abstractNumId w:val="24"/>
  </w:num>
  <w:num w:numId="2">
    <w:abstractNumId w:val="26"/>
  </w:num>
  <w:num w:numId="3">
    <w:abstractNumId w:val="17"/>
  </w:num>
  <w:num w:numId="4">
    <w:abstractNumId w:val="21"/>
  </w:num>
  <w:num w:numId="5">
    <w:abstractNumId w:val="1"/>
  </w:num>
  <w:num w:numId="6">
    <w:abstractNumId w:val="4"/>
  </w:num>
  <w:num w:numId="7">
    <w:abstractNumId w:val="23"/>
  </w:num>
  <w:num w:numId="8">
    <w:abstractNumId w:val="19"/>
  </w:num>
  <w:num w:numId="9">
    <w:abstractNumId w:val="5"/>
  </w:num>
  <w:num w:numId="10">
    <w:abstractNumId w:val="18"/>
  </w:num>
  <w:num w:numId="11">
    <w:abstractNumId w:val="0"/>
  </w:num>
  <w:num w:numId="12">
    <w:abstractNumId w:val="12"/>
  </w:num>
  <w:num w:numId="13">
    <w:abstractNumId w:val="22"/>
  </w:num>
  <w:num w:numId="14">
    <w:abstractNumId w:val="27"/>
  </w:num>
  <w:num w:numId="15">
    <w:abstractNumId w:val="7"/>
  </w:num>
  <w:num w:numId="16">
    <w:abstractNumId w:val="25"/>
  </w:num>
  <w:num w:numId="17">
    <w:abstractNumId w:val="20"/>
  </w:num>
  <w:num w:numId="18">
    <w:abstractNumId w:val="2"/>
  </w:num>
  <w:num w:numId="19">
    <w:abstractNumId w:val="3"/>
  </w:num>
  <w:num w:numId="20">
    <w:abstractNumId w:val="15"/>
  </w:num>
  <w:num w:numId="21">
    <w:abstractNumId w:val="9"/>
  </w:num>
  <w:num w:numId="22">
    <w:abstractNumId w:val="6"/>
  </w:num>
  <w:num w:numId="2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6"/>
  </w:num>
  <w:num w:numId="26">
    <w:abstractNumId w:val="13"/>
  </w:num>
  <w:num w:numId="27">
    <w:abstractNumId w:val="8"/>
  </w:num>
  <w:num w:numId="28">
    <w:abstractNumId w:val="10"/>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evenAndOddHeaders/>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F7472"/>
    <w:rsid w:val="00025A35"/>
    <w:rsid w:val="000451A2"/>
    <w:rsid w:val="00063F94"/>
    <w:rsid w:val="000A02D8"/>
    <w:rsid w:val="000C24D7"/>
    <w:rsid w:val="000F3E52"/>
    <w:rsid w:val="000F6C33"/>
    <w:rsid w:val="00106E0B"/>
    <w:rsid w:val="001149A8"/>
    <w:rsid w:val="00134A37"/>
    <w:rsid w:val="00134E6F"/>
    <w:rsid w:val="001903F6"/>
    <w:rsid w:val="001D1945"/>
    <w:rsid w:val="001F2CDE"/>
    <w:rsid w:val="00210258"/>
    <w:rsid w:val="00233DA6"/>
    <w:rsid w:val="002D1005"/>
    <w:rsid w:val="00325928"/>
    <w:rsid w:val="0042164D"/>
    <w:rsid w:val="00421EC0"/>
    <w:rsid w:val="00443C96"/>
    <w:rsid w:val="00454868"/>
    <w:rsid w:val="004634EE"/>
    <w:rsid w:val="0046614E"/>
    <w:rsid w:val="004B67CC"/>
    <w:rsid w:val="004C7A24"/>
    <w:rsid w:val="004D7FED"/>
    <w:rsid w:val="005C2058"/>
    <w:rsid w:val="006F7472"/>
    <w:rsid w:val="00705391"/>
    <w:rsid w:val="00753D84"/>
    <w:rsid w:val="007558E8"/>
    <w:rsid w:val="007A4126"/>
    <w:rsid w:val="007A68CC"/>
    <w:rsid w:val="007B0E67"/>
    <w:rsid w:val="007B56E0"/>
    <w:rsid w:val="007C1C9F"/>
    <w:rsid w:val="007C3637"/>
    <w:rsid w:val="0080013C"/>
    <w:rsid w:val="00844D48"/>
    <w:rsid w:val="00855653"/>
    <w:rsid w:val="00861923"/>
    <w:rsid w:val="00881908"/>
    <w:rsid w:val="00896B16"/>
    <w:rsid w:val="008A693D"/>
    <w:rsid w:val="008E1467"/>
    <w:rsid w:val="00905923"/>
    <w:rsid w:val="0097699C"/>
    <w:rsid w:val="0098261F"/>
    <w:rsid w:val="009A0E4C"/>
    <w:rsid w:val="009E0A9F"/>
    <w:rsid w:val="00AE772B"/>
    <w:rsid w:val="00B176F2"/>
    <w:rsid w:val="00B45464"/>
    <w:rsid w:val="00B54124"/>
    <w:rsid w:val="00BF1B6E"/>
    <w:rsid w:val="00C16806"/>
    <w:rsid w:val="00C876DA"/>
    <w:rsid w:val="00CC6641"/>
    <w:rsid w:val="00CC7E0D"/>
    <w:rsid w:val="00CF3FD3"/>
    <w:rsid w:val="00CF6E41"/>
    <w:rsid w:val="00D22780"/>
    <w:rsid w:val="00D35B1A"/>
    <w:rsid w:val="00DD40C1"/>
    <w:rsid w:val="00E53564"/>
    <w:rsid w:val="00E6504D"/>
    <w:rsid w:val="00E720D3"/>
    <w:rsid w:val="00E93BAD"/>
    <w:rsid w:val="00EB4339"/>
    <w:rsid w:val="00EC4538"/>
    <w:rsid w:val="00EC4C82"/>
    <w:rsid w:val="00ED0A0E"/>
    <w:rsid w:val="00F034BD"/>
    <w:rsid w:val="00F34F1C"/>
  </w:rsids>
  <m:mathPr>
    <m:mathFont m:val="Cambria Math"/>
    <m:brkBin m:val="before"/>
    <m:brkBinSub m:val="--"/>
    <m:smallFrac m:val="0"/>
    <m:dispDef/>
    <m:lMargin m:val="0"/>
    <m:rMargin m:val="0"/>
    <m:defJc m:val="centerGroup"/>
    <m:wrapIndent m:val="1440"/>
    <m:intLim m:val="subSup"/>
    <m:naryLim m:val="undOvr"/>
  </m:mathPr>
  <w:themeFontLang w:val="bs-Latn-B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472"/>
    <w:pPr>
      <w:spacing w:after="0" w:line="240" w:lineRule="auto"/>
    </w:pPr>
    <w:rPr>
      <w:rFonts w:ascii="Times New Roman" w:eastAsia="Calibri" w:hAnsi="Times New Roman" w:cs="Times New Roman"/>
      <w:sz w:val="20"/>
      <w:szCs w:val="20"/>
      <w:lang w:val="hr-HR" w:eastAsia="hr-HR"/>
    </w:rPr>
  </w:style>
  <w:style w:type="paragraph" w:styleId="Heading1">
    <w:name w:val="heading 1"/>
    <w:basedOn w:val="Normal"/>
    <w:link w:val="Heading1Char"/>
    <w:uiPriority w:val="9"/>
    <w:qFormat/>
    <w:rsid w:val="006F7472"/>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Text Char1,Footnote Text Char Char,Footnote Text1,Footnote Text Char1 Char Char,Footnote Text Char Char Char Char,Footnote Text Char1 Char Char1 Char Char,Footnote Text Char Char Char Char1 Char Char, Char Char Char Char"/>
    <w:basedOn w:val="Normal"/>
    <w:link w:val="FootnoteTextChar"/>
    <w:uiPriority w:val="99"/>
    <w:rsid w:val="006F7472"/>
    <w:rPr>
      <w:lang w:val="en-AU"/>
    </w:rPr>
  </w:style>
  <w:style w:type="character" w:customStyle="1" w:styleId="FootnoteTextChar">
    <w:name w:val="Footnote Text Char"/>
    <w:aliases w:val="5_G Char,Footnote Text Char1 Char,Footnote Text Char Char Char,Footnote Text1 Char,Footnote Text Char1 Char Char Char,Footnote Text Char Char Char Char Char,Footnote Text Char1 Char Char1 Char Char Char, Char Char Char Char Char"/>
    <w:basedOn w:val="DefaultParagraphFont"/>
    <w:link w:val="FootnoteText"/>
    <w:uiPriority w:val="99"/>
    <w:rsid w:val="006F7472"/>
    <w:rPr>
      <w:rFonts w:ascii="Times New Roman" w:eastAsia="Calibri" w:hAnsi="Times New Roman" w:cs="Times New Roman"/>
      <w:sz w:val="20"/>
      <w:szCs w:val="20"/>
      <w:lang w:val="en-AU" w:eastAsia="hr-HR"/>
    </w:rPr>
  </w:style>
  <w:style w:type="character" w:styleId="FootnoteReference">
    <w:name w:val="footnote reference"/>
    <w:aliases w:val="4_G Char Char,Footnote Reference1 Char Char,Footnotes refss Char Char,ftref Char Char,BVI fnr Char Char,BVI fnr Car Car Char Char,BVI fnr Car Char Char,BVI fnr Car Car Car Car Char Char1,BVI fnr Char Car Car Car Char Char,BVI fnr"/>
    <w:link w:val="4GChar"/>
    <w:uiPriority w:val="99"/>
    <w:rsid w:val="006F7472"/>
    <w:rPr>
      <w:rFonts w:cs="Times New Roman"/>
      <w:vertAlign w:val="superscript"/>
    </w:rPr>
  </w:style>
  <w:style w:type="paragraph" w:customStyle="1" w:styleId="4GChar">
    <w:name w:val="4_G Char"/>
    <w:aliases w:val="Footnote Reference1 Char,Footnotes refss Char,ftref Char,BVI fnr Char,BVI fnr Car Car Char,BVI fnr Car Char,BVI fnr Car Car Car Car Char,BVI fnr Char Car Car Car Char"/>
    <w:basedOn w:val="Normal"/>
    <w:link w:val="FootnoteReference"/>
    <w:rsid w:val="006F7472"/>
    <w:pPr>
      <w:spacing w:after="160" w:line="240" w:lineRule="exact"/>
      <w:jc w:val="both"/>
    </w:pPr>
    <w:rPr>
      <w:rFonts w:asciiTheme="minorHAnsi" w:eastAsiaTheme="minorHAnsi" w:hAnsiTheme="minorHAnsi"/>
      <w:sz w:val="22"/>
      <w:szCs w:val="22"/>
      <w:vertAlign w:val="superscript"/>
      <w:lang w:val="bs-Latn-BA" w:eastAsia="en-US"/>
    </w:rPr>
  </w:style>
  <w:style w:type="character" w:styleId="Hyperlink">
    <w:name w:val="Hyperlink"/>
    <w:uiPriority w:val="99"/>
    <w:rsid w:val="006F7472"/>
    <w:rPr>
      <w:rFonts w:cs="Times New Roman"/>
      <w:color w:val="0000FF"/>
      <w:u w:val="single"/>
    </w:rPr>
  </w:style>
  <w:style w:type="paragraph" w:styleId="NormalWeb">
    <w:name w:val="Normal (Web)"/>
    <w:basedOn w:val="Normal"/>
    <w:link w:val="NormalWebChar"/>
    <w:uiPriority w:val="99"/>
    <w:rsid w:val="006F7472"/>
    <w:pPr>
      <w:spacing w:before="100" w:beforeAutospacing="1" w:after="100" w:afterAutospacing="1"/>
    </w:pPr>
    <w:rPr>
      <w:sz w:val="24"/>
      <w:szCs w:val="24"/>
    </w:rPr>
  </w:style>
  <w:style w:type="character" w:customStyle="1" w:styleId="normal--char">
    <w:name w:val="normal--char"/>
    <w:basedOn w:val="DefaultParagraphFont"/>
    <w:rsid w:val="006F7472"/>
  </w:style>
  <w:style w:type="character" w:customStyle="1" w:styleId="sb8d990e2">
    <w:name w:val="sb8d990e2"/>
    <w:rsid w:val="006F7472"/>
    <w:rPr>
      <w:rFonts w:cs="Times New Roman"/>
    </w:rPr>
  </w:style>
  <w:style w:type="character" w:customStyle="1" w:styleId="s6b621b36">
    <w:name w:val="s6b621b36"/>
    <w:rsid w:val="006F7472"/>
    <w:rPr>
      <w:rFonts w:cs="Times New Roman"/>
    </w:rPr>
  </w:style>
  <w:style w:type="character" w:customStyle="1" w:styleId="ju-005fcase-0020char--char">
    <w:name w:val="ju-005fcase-0020char--char"/>
    <w:rsid w:val="006F7472"/>
    <w:rPr>
      <w:rFonts w:cs="Times New Roman"/>
    </w:rPr>
  </w:style>
  <w:style w:type="paragraph" w:customStyle="1" w:styleId="Normal2">
    <w:name w:val="Normal2"/>
    <w:basedOn w:val="Normal"/>
    <w:rsid w:val="006F7472"/>
    <w:pPr>
      <w:spacing w:after="135"/>
    </w:pPr>
    <w:rPr>
      <w:rFonts w:eastAsia="Times New Roman"/>
      <w:sz w:val="24"/>
      <w:szCs w:val="24"/>
    </w:rPr>
  </w:style>
  <w:style w:type="character" w:styleId="Emphasis">
    <w:name w:val="Emphasis"/>
    <w:uiPriority w:val="20"/>
    <w:qFormat/>
    <w:rsid w:val="006F7472"/>
    <w:rPr>
      <w:i/>
      <w:iCs/>
    </w:rPr>
  </w:style>
  <w:style w:type="paragraph" w:styleId="BodyText">
    <w:name w:val="Body Text"/>
    <w:basedOn w:val="Normal"/>
    <w:link w:val="BodyTextChar"/>
    <w:uiPriority w:val="99"/>
    <w:semiHidden/>
    <w:rsid w:val="006F7472"/>
    <w:pPr>
      <w:spacing w:after="120"/>
    </w:pPr>
    <w:rPr>
      <w:rFonts w:eastAsia="Times New Roman"/>
      <w:sz w:val="24"/>
      <w:szCs w:val="24"/>
      <w:lang w:eastAsia="en-US"/>
    </w:rPr>
  </w:style>
  <w:style w:type="character" w:customStyle="1" w:styleId="BodyTextChar">
    <w:name w:val="Body Text Char"/>
    <w:basedOn w:val="DefaultParagraphFont"/>
    <w:link w:val="BodyText"/>
    <w:uiPriority w:val="99"/>
    <w:semiHidden/>
    <w:rsid w:val="006F7472"/>
    <w:rPr>
      <w:rFonts w:ascii="Times New Roman" w:eastAsia="Times New Roman" w:hAnsi="Times New Roman" w:cs="Times New Roman"/>
      <w:sz w:val="24"/>
      <w:szCs w:val="24"/>
      <w:lang w:val="hr-HR"/>
    </w:rPr>
  </w:style>
  <w:style w:type="paragraph" w:styleId="ListParagraph">
    <w:name w:val="List Paragraph"/>
    <w:basedOn w:val="Normal"/>
    <w:uiPriority w:val="34"/>
    <w:qFormat/>
    <w:rsid w:val="006F7472"/>
    <w:pPr>
      <w:ind w:left="720"/>
      <w:contextualSpacing/>
    </w:pPr>
    <w:rPr>
      <w:rFonts w:eastAsia="Times New Roman"/>
      <w:sz w:val="24"/>
      <w:szCs w:val="24"/>
      <w:lang w:eastAsia="en-US"/>
    </w:rPr>
  </w:style>
  <w:style w:type="paragraph" w:styleId="BodyText2">
    <w:name w:val="Body Text 2"/>
    <w:basedOn w:val="Normal"/>
    <w:link w:val="BodyText2Char"/>
    <w:uiPriority w:val="99"/>
    <w:semiHidden/>
    <w:unhideWhenUsed/>
    <w:rsid w:val="006F7472"/>
    <w:pPr>
      <w:spacing w:after="120" w:line="480" w:lineRule="auto"/>
    </w:pPr>
  </w:style>
  <w:style w:type="character" w:customStyle="1" w:styleId="BodyText2Char">
    <w:name w:val="Body Text 2 Char"/>
    <w:basedOn w:val="DefaultParagraphFont"/>
    <w:link w:val="BodyText2"/>
    <w:uiPriority w:val="99"/>
    <w:semiHidden/>
    <w:rsid w:val="006F7472"/>
    <w:rPr>
      <w:rFonts w:ascii="Times New Roman" w:eastAsia="Calibri" w:hAnsi="Times New Roman" w:cs="Times New Roman"/>
      <w:sz w:val="20"/>
      <w:szCs w:val="20"/>
      <w:lang w:val="hr-HR" w:eastAsia="hr-HR"/>
    </w:rPr>
  </w:style>
  <w:style w:type="character" w:customStyle="1" w:styleId="Heading1Char">
    <w:name w:val="Heading 1 Char"/>
    <w:basedOn w:val="DefaultParagraphFont"/>
    <w:link w:val="Heading1"/>
    <w:uiPriority w:val="9"/>
    <w:rsid w:val="006F7472"/>
    <w:rPr>
      <w:rFonts w:ascii="Times New Roman" w:eastAsia="Calibri" w:hAnsi="Times New Roman" w:cs="Times New Roman"/>
      <w:b/>
      <w:bCs/>
      <w:kern w:val="36"/>
      <w:sz w:val="48"/>
      <w:szCs w:val="48"/>
      <w:lang w:val="hr-HR" w:eastAsia="hr-HR"/>
    </w:rPr>
  </w:style>
  <w:style w:type="paragraph" w:customStyle="1" w:styleId="s32b251d">
    <w:name w:val="s32b251d"/>
    <w:basedOn w:val="Normal"/>
    <w:rsid w:val="006F7472"/>
    <w:pPr>
      <w:spacing w:before="100" w:beforeAutospacing="1" w:after="100" w:afterAutospacing="1"/>
    </w:pPr>
    <w:rPr>
      <w:sz w:val="24"/>
      <w:szCs w:val="24"/>
    </w:rPr>
  </w:style>
  <w:style w:type="paragraph" w:customStyle="1" w:styleId="s30eec3f8">
    <w:name w:val="s30eec3f8"/>
    <w:basedOn w:val="Normal"/>
    <w:rsid w:val="006F7472"/>
    <w:pPr>
      <w:spacing w:before="100" w:beforeAutospacing="1" w:after="100" w:afterAutospacing="1"/>
    </w:pPr>
    <w:rPr>
      <w:rFonts w:eastAsia="Times New Roman"/>
      <w:sz w:val="24"/>
      <w:szCs w:val="24"/>
      <w:lang w:val="bs-Latn-BA" w:eastAsia="bs-Latn-BA"/>
    </w:rPr>
  </w:style>
  <w:style w:type="character" w:customStyle="1" w:styleId="s7d2086b4">
    <w:name w:val="s7d2086b4"/>
    <w:basedOn w:val="DefaultParagraphFont"/>
    <w:rsid w:val="006F7472"/>
  </w:style>
  <w:style w:type="character" w:customStyle="1" w:styleId="s9e9ee488">
    <w:name w:val="s9e9ee488"/>
    <w:basedOn w:val="DefaultParagraphFont"/>
    <w:rsid w:val="006F7472"/>
  </w:style>
  <w:style w:type="character" w:customStyle="1" w:styleId="s4c696b83">
    <w:name w:val="s4c696b83"/>
    <w:basedOn w:val="DefaultParagraphFont"/>
    <w:rsid w:val="006F7472"/>
  </w:style>
  <w:style w:type="paragraph" w:customStyle="1" w:styleId="Default">
    <w:name w:val="Default"/>
    <w:rsid w:val="006F747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ju-005fpara-0020char">
    <w:name w:val="ju-005fpara-0020char"/>
    <w:basedOn w:val="Normal"/>
    <w:uiPriority w:val="99"/>
    <w:rsid w:val="006F7472"/>
    <w:pPr>
      <w:spacing w:before="100" w:beforeAutospacing="1" w:after="100" w:afterAutospacing="1"/>
    </w:pPr>
    <w:rPr>
      <w:rFonts w:eastAsia="Times New Roman"/>
      <w:sz w:val="24"/>
      <w:szCs w:val="24"/>
    </w:rPr>
  </w:style>
  <w:style w:type="paragraph" w:customStyle="1" w:styleId="ecxmsonormal">
    <w:name w:val="ecxmsonormal"/>
    <w:basedOn w:val="Normal"/>
    <w:rsid w:val="006F7472"/>
    <w:pPr>
      <w:spacing w:before="100" w:beforeAutospacing="1" w:after="100" w:afterAutospacing="1"/>
    </w:pPr>
    <w:rPr>
      <w:rFonts w:eastAsia="Times New Roman"/>
      <w:sz w:val="24"/>
      <w:szCs w:val="24"/>
      <w:lang w:val="en-GB" w:eastAsia="en-US"/>
    </w:rPr>
  </w:style>
  <w:style w:type="character" w:customStyle="1" w:styleId="hps">
    <w:name w:val="hps"/>
    <w:basedOn w:val="DefaultParagraphFont"/>
    <w:rsid w:val="006F7472"/>
  </w:style>
  <w:style w:type="paragraph" w:styleId="Header">
    <w:name w:val="header"/>
    <w:basedOn w:val="Normal"/>
    <w:link w:val="HeaderChar"/>
    <w:uiPriority w:val="99"/>
    <w:semiHidden/>
    <w:unhideWhenUsed/>
    <w:rsid w:val="0080013C"/>
    <w:pPr>
      <w:tabs>
        <w:tab w:val="center" w:pos="4536"/>
        <w:tab w:val="right" w:pos="9072"/>
      </w:tabs>
    </w:pPr>
  </w:style>
  <w:style w:type="character" w:customStyle="1" w:styleId="HeaderChar">
    <w:name w:val="Header Char"/>
    <w:basedOn w:val="DefaultParagraphFont"/>
    <w:link w:val="Header"/>
    <w:uiPriority w:val="99"/>
    <w:semiHidden/>
    <w:rsid w:val="0080013C"/>
    <w:rPr>
      <w:rFonts w:ascii="Times New Roman" w:eastAsia="Calibri" w:hAnsi="Times New Roman" w:cs="Times New Roman"/>
      <w:sz w:val="20"/>
      <w:szCs w:val="20"/>
      <w:lang w:val="hr-HR" w:eastAsia="hr-HR"/>
    </w:rPr>
  </w:style>
  <w:style w:type="paragraph" w:styleId="Footer">
    <w:name w:val="footer"/>
    <w:basedOn w:val="Normal"/>
    <w:link w:val="FooterChar"/>
    <w:unhideWhenUsed/>
    <w:rsid w:val="0080013C"/>
    <w:pPr>
      <w:tabs>
        <w:tab w:val="center" w:pos="4536"/>
        <w:tab w:val="right" w:pos="9072"/>
      </w:tabs>
    </w:pPr>
  </w:style>
  <w:style w:type="character" w:customStyle="1" w:styleId="FooterChar">
    <w:name w:val="Footer Char"/>
    <w:basedOn w:val="DefaultParagraphFont"/>
    <w:link w:val="Footer"/>
    <w:rsid w:val="0080013C"/>
    <w:rPr>
      <w:rFonts w:ascii="Times New Roman" w:eastAsia="Calibri" w:hAnsi="Times New Roman" w:cs="Times New Roman"/>
      <w:sz w:val="20"/>
      <w:szCs w:val="20"/>
      <w:lang w:val="hr-HR" w:eastAsia="hr-HR"/>
    </w:rPr>
  </w:style>
  <w:style w:type="character" w:styleId="HTMLCite">
    <w:name w:val="HTML Cite"/>
    <w:rsid w:val="00B54124"/>
    <w:rPr>
      <w:i w:val="0"/>
      <w:iCs w:val="0"/>
      <w:color w:val="008000"/>
    </w:rPr>
  </w:style>
  <w:style w:type="paragraph" w:styleId="Subtitle">
    <w:name w:val="Subtitle"/>
    <w:basedOn w:val="Normal"/>
    <w:next w:val="Normal"/>
    <w:link w:val="SubtitleChar"/>
    <w:qFormat/>
    <w:rsid w:val="00B54124"/>
    <w:pPr>
      <w:spacing w:before="20" w:line="288" w:lineRule="auto"/>
      <w:ind w:firstLine="284"/>
      <w:jc w:val="both"/>
      <w:outlineLvl w:val="1"/>
    </w:pPr>
    <w:rPr>
      <w:rFonts w:eastAsia="Times New Roman"/>
      <w:szCs w:val="24"/>
      <w:lang w:val="en-US" w:eastAsia="en-US"/>
    </w:rPr>
  </w:style>
  <w:style w:type="character" w:customStyle="1" w:styleId="SubtitleChar">
    <w:name w:val="Subtitle Char"/>
    <w:basedOn w:val="DefaultParagraphFont"/>
    <w:link w:val="Subtitle"/>
    <w:rsid w:val="00B54124"/>
    <w:rPr>
      <w:rFonts w:ascii="Times New Roman" w:eastAsia="Times New Roman" w:hAnsi="Times New Roman" w:cs="Times New Roman"/>
      <w:sz w:val="20"/>
      <w:szCs w:val="24"/>
      <w:lang w:val="en-US"/>
    </w:rPr>
  </w:style>
  <w:style w:type="character" w:customStyle="1" w:styleId="st">
    <w:name w:val="st"/>
    <w:basedOn w:val="DefaultParagraphFont"/>
    <w:rsid w:val="00E93BAD"/>
  </w:style>
  <w:style w:type="paragraph" w:styleId="HTMLPreformatted">
    <w:name w:val="HTML Preformatted"/>
    <w:basedOn w:val="Normal"/>
    <w:link w:val="HTMLPreformattedChar"/>
    <w:uiPriority w:val="99"/>
    <w:unhideWhenUsed/>
    <w:rsid w:val="00E93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PreformattedChar">
    <w:name w:val="HTML Preformatted Char"/>
    <w:basedOn w:val="DefaultParagraphFont"/>
    <w:link w:val="HTMLPreformatted"/>
    <w:uiPriority w:val="99"/>
    <w:rsid w:val="00E93BAD"/>
    <w:rPr>
      <w:rFonts w:ascii="Courier New" w:eastAsia="Calibri" w:hAnsi="Courier New" w:cs="Times New Roman"/>
      <w:sz w:val="20"/>
      <w:szCs w:val="20"/>
      <w:lang w:val="hr-HR" w:eastAsia="hr-HR"/>
    </w:rPr>
  </w:style>
  <w:style w:type="paragraph" w:styleId="BalloonText">
    <w:name w:val="Balloon Text"/>
    <w:basedOn w:val="Normal"/>
    <w:link w:val="BalloonTextChar"/>
    <w:uiPriority w:val="99"/>
    <w:semiHidden/>
    <w:unhideWhenUsed/>
    <w:rsid w:val="007C1C9F"/>
    <w:rPr>
      <w:rFonts w:ascii="Tahoma" w:hAnsi="Tahoma" w:cs="Tahoma"/>
      <w:sz w:val="16"/>
      <w:szCs w:val="16"/>
    </w:rPr>
  </w:style>
  <w:style w:type="character" w:customStyle="1" w:styleId="BalloonTextChar">
    <w:name w:val="Balloon Text Char"/>
    <w:basedOn w:val="DefaultParagraphFont"/>
    <w:link w:val="BalloonText"/>
    <w:uiPriority w:val="99"/>
    <w:semiHidden/>
    <w:rsid w:val="007C1C9F"/>
    <w:rPr>
      <w:rFonts w:ascii="Tahoma" w:eastAsia="Calibri" w:hAnsi="Tahoma" w:cs="Tahoma"/>
      <w:sz w:val="16"/>
      <w:szCs w:val="16"/>
      <w:lang w:val="hr-HR" w:eastAsia="hr-HR"/>
    </w:rPr>
  </w:style>
  <w:style w:type="paragraph" w:customStyle="1" w:styleId="Application3">
    <w:name w:val="Application3"/>
    <w:basedOn w:val="Normal"/>
    <w:autoRedefine/>
    <w:rsid w:val="0046614E"/>
    <w:pPr>
      <w:widowControl w:val="0"/>
      <w:tabs>
        <w:tab w:val="left" w:pos="567"/>
        <w:tab w:val="left" w:pos="851"/>
        <w:tab w:val="right" w:pos="8789"/>
      </w:tabs>
      <w:suppressAutoHyphens/>
      <w:snapToGrid w:val="0"/>
      <w:spacing w:line="360" w:lineRule="auto"/>
      <w:jc w:val="both"/>
    </w:pPr>
    <w:rPr>
      <w:rFonts w:eastAsia="Times New Roman" w:cs="Gothic720 L2"/>
      <w:color w:val="000000"/>
      <w:spacing w:val="-2"/>
      <w:sz w:val="24"/>
      <w:szCs w:val="24"/>
      <w:lang w:val="en-GB" w:eastAsia="en-US" w:bidi="en-US"/>
    </w:rPr>
  </w:style>
  <w:style w:type="character" w:customStyle="1" w:styleId="apple-style-span">
    <w:name w:val="apple-style-span"/>
    <w:basedOn w:val="DefaultParagraphFont"/>
    <w:rsid w:val="0046614E"/>
  </w:style>
  <w:style w:type="paragraph" w:styleId="EndnoteText">
    <w:name w:val="endnote text"/>
    <w:basedOn w:val="Normal"/>
    <w:link w:val="EndnoteTextChar"/>
    <w:uiPriority w:val="99"/>
    <w:semiHidden/>
    <w:unhideWhenUsed/>
    <w:rsid w:val="0046614E"/>
    <w:rPr>
      <w:rFonts w:ascii="Calibri" w:hAnsi="Calibri"/>
      <w:lang w:val="x-none" w:eastAsia="x-none"/>
    </w:rPr>
  </w:style>
  <w:style w:type="character" w:customStyle="1" w:styleId="EndnoteTextChar">
    <w:name w:val="Endnote Text Char"/>
    <w:basedOn w:val="DefaultParagraphFont"/>
    <w:link w:val="EndnoteText"/>
    <w:uiPriority w:val="99"/>
    <w:semiHidden/>
    <w:rsid w:val="0046614E"/>
    <w:rPr>
      <w:rFonts w:ascii="Calibri" w:eastAsia="Calibri" w:hAnsi="Calibri" w:cs="Times New Roman"/>
      <w:sz w:val="20"/>
      <w:szCs w:val="20"/>
      <w:lang w:val="x-none" w:eastAsia="x-none"/>
    </w:rPr>
  </w:style>
  <w:style w:type="character" w:styleId="EndnoteReference">
    <w:name w:val="endnote reference"/>
    <w:uiPriority w:val="99"/>
    <w:semiHidden/>
    <w:unhideWhenUsed/>
    <w:rsid w:val="0046614E"/>
    <w:rPr>
      <w:vertAlign w:val="superscript"/>
    </w:rPr>
  </w:style>
  <w:style w:type="character" w:customStyle="1" w:styleId="NormalWebChar">
    <w:name w:val="Normal (Web) Char"/>
    <w:link w:val="NormalWeb"/>
    <w:uiPriority w:val="99"/>
    <w:rsid w:val="0046614E"/>
    <w:rPr>
      <w:rFonts w:ascii="Times New Roman" w:eastAsia="Calibri" w:hAnsi="Times New Roman" w:cs="Times New Roman"/>
      <w:sz w:val="24"/>
      <w:szCs w:val="24"/>
      <w:lang w:val="hr-HR" w:eastAsia="hr-HR"/>
    </w:rPr>
  </w:style>
  <w:style w:type="paragraph" w:customStyle="1" w:styleId="Style10">
    <w:name w:val="Style10"/>
    <w:basedOn w:val="Normal"/>
    <w:uiPriority w:val="99"/>
    <w:rsid w:val="0046614E"/>
    <w:pPr>
      <w:widowControl w:val="0"/>
      <w:autoSpaceDE w:val="0"/>
      <w:autoSpaceDN w:val="0"/>
      <w:adjustRightInd w:val="0"/>
      <w:spacing w:line="171" w:lineRule="exact"/>
      <w:ind w:firstLine="350"/>
      <w:jc w:val="both"/>
    </w:pPr>
    <w:rPr>
      <w:rFonts w:ascii="Calibri" w:eastAsia="Times New Roman" w:hAnsi="Calibri"/>
      <w:sz w:val="24"/>
      <w:szCs w:val="24"/>
      <w:lang w:val="en-US" w:eastAsia="en-US" w:bidi="en-US"/>
    </w:rPr>
  </w:style>
  <w:style w:type="character" w:customStyle="1" w:styleId="FontStyle27">
    <w:name w:val="Font Style27"/>
    <w:uiPriority w:val="99"/>
    <w:rsid w:val="0046614E"/>
    <w:rPr>
      <w:rFonts w:ascii="Times New Roman" w:hAnsi="Times New Roman" w:cs="Times New Roman"/>
      <w:sz w:val="16"/>
      <w:szCs w:val="16"/>
    </w:rPr>
  </w:style>
  <w:style w:type="paragraph" w:customStyle="1" w:styleId="Style18">
    <w:name w:val="Style18"/>
    <w:basedOn w:val="Normal"/>
    <w:uiPriority w:val="99"/>
    <w:rsid w:val="0046614E"/>
    <w:pPr>
      <w:widowControl w:val="0"/>
      <w:autoSpaceDE w:val="0"/>
      <w:autoSpaceDN w:val="0"/>
      <w:adjustRightInd w:val="0"/>
      <w:spacing w:line="173" w:lineRule="exact"/>
      <w:ind w:hanging="202"/>
      <w:jc w:val="both"/>
    </w:pPr>
    <w:rPr>
      <w:rFonts w:ascii="Calibri" w:eastAsia="Times New Roman" w:hAnsi="Calibri"/>
      <w:sz w:val="24"/>
      <w:szCs w:val="24"/>
      <w:lang w:val="en-US" w:eastAsia="en-US" w:bidi="en-US"/>
    </w:rPr>
  </w:style>
  <w:style w:type="paragraph" w:customStyle="1" w:styleId="Normal1">
    <w:name w:val="Normal+1"/>
    <w:basedOn w:val="Default"/>
    <w:next w:val="Default"/>
    <w:rsid w:val="0046614E"/>
    <w:rPr>
      <w:rFonts w:eastAsia="Times New Roman"/>
      <w:color w:val="auto"/>
      <w:lang w:eastAsia="bs-Latn-BA"/>
    </w:rPr>
  </w:style>
  <w:style w:type="paragraph" w:customStyle="1" w:styleId="Standard">
    <w:name w:val="Standard"/>
    <w:rsid w:val="0046614E"/>
    <w:pPr>
      <w:autoSpaceDE w:val="0"/>
      <w:autoSpaceDN w:val="0"/>
      <w:spacing w:after="0" w:line="240" w:lineRule="auto"/>
    </w:pPr>
    <w:rPr>
      <w:rFonts w:ascii="Times New Roman" w:eastAsia="Calibri" w:hAnsi="Times New Roman" w:cs="Times New Roman"/>
      <w:color w:val="000000"/>
      <w:sz w:val="24"/>
      <w:szCs w:val="24"/>
      <w:lang w:val="hr-HR"/>
    </w:rPr>
  </w:style>
  <w:style w:type="table" w:styleId="TableGrid">
    <w:name w:val="Table Grid"/>
    <w:basedOn w:val="TableNormal"/>
    <w:uiPriority w:val="59"/>
    <w:rsid w:val="0046614E"/>
    <w:pPr>
      <w:spacing w:after="0" w:line="240" w:lineRule="auto"/>
    </w:pPr>
    <w:rPr>
      <w:rFonts w:ascii="Calibri" w:eastAsia="Calibri" w:hAnsi="Calibri" w:cs="Times New Roman"/>
      <w:sz w:val="20"/>
      <w:szCs w:val="20"/>
      <w:lang w:eastAsia="bs-Latn-B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s-Latn-BA" w:eastAsia="bs-Latn-B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rightsforall.ba/publikacije-bs/docs-bs/vodic_socijalna_zastita.pdf" TargetMode="External"/><Relationship Id="rId2" Type="http://schemas.openxmlformats.org/officeDocument/2006/relationships/hyperlink" Target="http://people.umass.edu/rwolff/nozickplus.pdf" TargetMode="External"/><Relationship Id="rId1" Type="http://schemas.openxmlformats.org/officeDocument/2006/relationships/hyperlink" Target="http://philosophyfaculty.ucsd.edu/faculty/rarneson/Courses/NOZICKSideConstraints.pdf" TargetMode="External"/><Relationship Id="rId5" Type="http://schemas.openxmlformats.org/officeDocument/2006/relationships/hyperlink" Target="http://www.bh-hchr.org/Saopstenja/Primjena_evropske_socijalne_povelje.pdf" TargetMode="External"/><Relationship Id="rId4" Type="http://schemas.openxmlformats.org/officeDocument/2006/relationships/hyperlink" Target="http://www.rightsforall.ba/publikacije-bs/docs-bs/vodic_socijalna_zastit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24</Pages>
  <Words>5849</Words>
  <Characters>33345</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irfan.hasic</dc:creator>
  <cp:lastModifiedBy>irfan.hasic</cp:lastModifiedBy>
  <cp:revision>25</cp:revision>
  <dcterms:created xsi:type="dcterms:W3CDTF">2014-07-08T07:19:00Z</dcterms:created>
  <dcterms:modified xsi:type="dcterms:W3CDTF">2015-08-25T07:35:00Z</dcterms:modified>
</cp:coreProperties>
</file>