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335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 sc. Edin Mutapčić, vanredni profesor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u Tuzli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“ISTOČNO PITANJE” I BOSNA I HERCEGOVINA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PERIOD RAVNOTEŽE (1699-1774)*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radu se pokušava dati historiografski odgovor o počecima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problematike „Istočno pitanje“. Autor obrađuje navedeno pitanje u periodu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tzv. „perioda ravnoteže“ jer u navedenom periodu iako je prisutno konstantno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slabljenje Osmanskog carstva, ona organizacijom svojih unutarnjih snaga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uspjeva u velikoj mjeri odoliti najezdama svjetskih sila, Habsburškog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Ruskog carstva, sve do Kučuk Kajnardžijskog mirovnog sporazuma iz 1774.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 Poslije ovog rata, u ambicijama dvorova ova dva suparnika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 pitanje zaostavštine je glavno političko pitanje obje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monarhije, te se stvaraju planovi za konačnu likvidaciju Osmanskog carstva.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opsada Beča i“Veliki rat” (1683-1699) koji je uslijedio predstavljaju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ujedno i početak jednog dekadentnog perioda osmanske historije, ali gotovo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 stoljeće je prisutna teorija „nekog čuda“ koje će Osmanlijama vratiti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„staru slavu“.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Istočno pitanje, Osmansko carstvo, Bosanski ejalet,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Habsburško carstvo, Rusija, demografija, pravo.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336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"THE EASTERN QUESTION" AND BOSNIA AND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HERZEGOVINA – THE EQUILIBRIUM PERIOD (1699-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1774)*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paper tries to give an answer on a historical beginnings issues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"The Eastern Question". The author deals with this question in the so-called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"Equilibrium period" because in that period, although we have constant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weakening of the Ottoman Empire, it is the organization of its internal forces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managed to largely resist invasions of world powers like Habsburg and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Russian empires until Kucuk Kaynarjy Peace Agreement in 1774. After the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war, the ambitions of the two rival courts Ottoman legacy issue becomes 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major political issue for both monarchies after which they started creating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plans for the final liquidation of the Ottoman Empire. Thus, the siege of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Vienna and the" Great War" (1683-1699) that followed also represent the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beginning of a decadent period of the Ottoman history, but nearly a century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has been theory been present of " a miracle"that will restore the Ottomans"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old glory ".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Eastern question, the Ottoman Empire, Bosnian Eyalet,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Habsburg Empire, Russia, demography, law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337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Navedeni termin („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Istočno pitanje“; res Orientales) </w:t>
      </w:r>
      <w:r>
        <w:rPr>
          <w:rFonts w:ascii="TimesNewRoman" w:hAnsi="TimesNewRoman" w:cs="TimesNewRoman"/>
          <w:sz w:val="24"/>
          <w:szCs w:val="24"/>
        </w:rPr>
        <w:t>u evropskom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diplomatskom i historiografskom rječniku se uglavnom svodi na status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osmanske političke baštine</w:t>
      </w:r>
      <w:r>
        <w:rPr>
          <w:rFonts w:ascii="TimesNewRoman" w:hAnsi="TimesNewRoman" w:cs="TimesNewRoman"/>
          <w:sz w:val="24"/>
          <w:szCs w:val="24"/>
        </w:rPr>
        <w:t>. U prvom planu zbog snage evropskih sila, to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teritorija koje je Osmansko carstvo držalo prvenstveno u jugoistočnoj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Evropi, (Vlaška, Moldavija, Krim, Srbija, Bugarska, Grčka, Albanija,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Makedonija, Bosna) i na Sredozemlju (otoci ovog mora, kao i otoci njemu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pridruženih mora). Slabljenjem carstva ova problematika je proširena 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cjeloukupnu osmansku zaostavštinu. Tako u opseg navedene problematike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ulaze i oni prostori gdje dominantno živi muslimansko stanovništvo, kao što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su: Bliski i Srednji Istok (Sirija, Libanon, Arabija, Palestina, Irak) i Sjeverna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Afrika (Egipat, Tunis, Alžir, Libija).</w:t>
      </w:r>
      <w:r>
        <w:rPr>
          <w:rFonts w:ascii="TimesNewRoman" w:hAnsi="TimesNewRoman" w:cs="TimesNewRoman"/>
          <w:sz w:val="16"/>
          <w:szCs w:val="16"/>
        </w:rPr>
        <w:t>1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da preciziramo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 užem smislu to je pitanje koje se ticalo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postanka i opstanka Osmanske carevine kao muslimanske države u Evropi</w:t>
      </w:r>
      <w:r>
        <w:rPr>
          <w:rFonts w:ascii="TimesNewRoman" w:hAnsi="TimesNewRoman" w:cs="TimesNewRoman"/>
          <w:sz w:val="24"/>
          <w:szCs w:val="24"/>
        </w:rPr>
        <w:t>“.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Uslijed gore navedenih specfičnosti vremenom se to pitanje proširilo i 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opstanka Osmanske carevine na Balkanskom poluotoku i u istočnom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Sredozemlju (Levantu)“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>2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Nastanak Istočnog pitanja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 termin Istočno pitanje (Res Orijentalis) prvi puta se u evropskoj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javnosti upotrebljava poslije pomorske bitke kod Lepanta 1571. godine.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Ova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bitka predstavlja početak kraja mita o nepobjedivosti Osmanskog carstva kod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evropljana.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U diplomatskim krugovima termin Istočno pitanje se prvi puta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susreće na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Kongresu Sv. alijanse u Veroni </w:t>
      </w:r>
      <w:r>
        <w:rPr>
          <w:rFonts w:ascii="TimesNewRoman" w:hAnsi="TimesNewRoman" w:cs="TimesNewRoman"/>
          <w:sz w:val="24"/>
          <w:szCs w:val="24"/>
        </w:rPr>
        <w:t>1822. godine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*Ovaj članak predstavlja nastavak rada koji je prezentiran na naučnom skupu pod naslovom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Bosanskohercegovačke pravne tradicije u procesu prilagodbe pravnim tekovinama Evropske unije</w:t>
      </w:r>
      <w:r>
        <w:rPr>
          <w:rFonts w:ascii="TimesNewRoman" w:hAnsi="TimesNewRoman" w:cs="TimesNewRoman"/>
          <w:sz w:val="18"/>
          <w:szCs w:val="18"/>
        </w:rPr>
        <w:t>”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koji je održan u Zenici, 6. XII 2013. godine u organizaciji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International Burch university </w:t>
      </w:r>
      <w:r>
        <w:rPr>
          <w:rFonts w:ascii="TimesNewRoman" w:hAnsi="TimesNewRoman" w:cs="TimesNewRoman"/>
          <w:sz w:val="18"/>
          <w:szCs w:val="18"/>
        </w:rPr>
        <w:t>i Pravnog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fakulteta u Zenici.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Mustafa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države i prava Bosne i Hercegovine</w:t>
      </w:r>
      <w:r>
        <w:rPr>
          <w:rFonts w:ascii="TimesNewRoman" w:hAnsi="TimesNewRoman" w:cs="TimesNewRoman"/>
          <w:sz w:val="18"/>
          <w:szCs w:val="18"/>
        </w:rPr>
        <w:t>, Magistrat, Sarajevo, 2003., 191.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 xml:space="preserve">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države i prava BiH, 191.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Fikret Karčić,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„Istočno pitanje“ paradigma za historiju Muslimana Balkana u XX vijeku</w:t>
      </w:r>
      <w:r>
        <w:rPr>
          <w:rFonts w:ascii="TimesNewRoman" w:hAnsi="TimesNewRoman" w:cs="TimesNewRoman"/>
          <w:sz w:val="18"/>
          <w:szCs w:val="18"/>
        </w:rPr>
        <w:t xml:space="preserve">, 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Šerijatsko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pravo – reformizam i izazovi modernosti</w:t>
      </w:r>
      <w:r>
        <w:rPr>
          <w:rFonts w:ascii="TimesNewRoman" w:hAnsi="TimesNewRoman" w:cs="TimesNewRoman"/>
          <w:sz w:val="18"/>
          <w:szCs w:val="18"/>
        </w:rPr>
        <w:t>, hrestomatija tekstova i eseja, www.bosnammedia.com,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Sarajevo, 2009. (dalje: F. Karčić,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„Istočno pitanje“</w:t>
      </w:r>
      <w:r>
        <w:rPr>
          <w:rFonts w:ascii="TimesNewRoman" w:hAnsi="TimesNewRoman" w:cs="TimesNewRoman"/>
          <w:sz w:val="18"/>
          <w:szCs w:val="18"/>
        </w:rPr>
        <w:t>), 168.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U pomorskoj bici 7. oktobra 1571. godine, kod Lepanta (današnji Navpaktos u Grčkoj; na sjevernoj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obali ulaza u Korintski zaliv) sukobile su se snage „Svete lige“ (Mletačka Republika, Španjolska,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papa, Malta, Savoja, Genova) protiv flote Osmanskog Carstva. Više: Lovorka Čoralić - Ivana Prijatelj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Pavičić,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Ivan iz Vrane – mletački admiral u Lepantskom boju (1571.)</w:t>
      </w:r>
      <w:r>
        <w:rPr>
          <w:rFonts w:ascii="TimesNewRoman" w:hAnsi="TimesNewRoman" w:cs="TimesNewRoman"/>
          <w:sz w:val="18"/>
          <w:szCs w:val="18"/>
        </w:rPr>
        <w:t>, Povijesni prilozi, Hrvatski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institut za povijest, Vol.29, Zagreb, 2005., 128.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338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Historičari koje se bave Istočnim pitanjem nastanak ovog problema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različito datirali. Za jedne on je počeo prvim uzmicanjem Osmanskog carstva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poslije bezuspješne opsade Beča 1683. godine, odnosno okončanjem rata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mirovnim ugovorom u Sremskim Karlovcima 1699. godine. Sam termin prvi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puta se u evropskoj javnosti upotrebljava poslije pomorske bitke kod Lepanta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1571. godine.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pomnom analizom događaja, teško se može prihvatiti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apsolutno, periodizacija koja je prisutna u ex jugoslavenskoj historiografiji,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se period do Bečkog rata naziva „prethistorijom“ Istočnog pitanja“, 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 početak se vezuje za navedeni rat. Sa druge strane, u zapadnjačkoj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literaturi imamo činjenicu da u dijelu literature početak ovog problema vezuju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Kučuk Kajnardžijski mir 1774. godine.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I doista poslije ovog mirovnog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ugovora u evropskom diplomatskom vokabularu počinje da se upotrebljava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sentencija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bolesnik sa Bosfora</w:t>
      </w:r>
      <w:r>
        <w:rPr>
          <w:rFonts w:ascii="TimesNewRoman" w:hAnsi="TimesNewRoman" w:cs="TimesNewRoman"/>
          <w:sz w:val="24"/>
          <w:szCs w:val="24"/>
        </w:rPr>
        <w:t>“ kao opis tadašnjeg stanja Osmanskog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carstva. U tom trenutku u svijesti samih osmanskih vladara se gubi se vjera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drugu „Hudajbiju“ i rješenje vide u evropeizaciji Osmanskog carstva.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Naravno, to posmatrati sa „balkanske tačke gledišta“ uvijek stavlja pitanje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potencijalne opasnosti i pristranosti u koju historičar može da upadne. Čest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 istraživanja ovog pitanja je izrazito „antiosmanski“ sa unaprijed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vječno postavljenim pravima određenih vjerskih, civilizacijskih i dr. skupina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određeni prostor. Naravno, u svemu tome prednjače zastupnici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civilizacijskog sukoba, koji prostor žele podijeliti između civilizacija, pri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čemu za tu podjelu je temelj vjerska povezanost većeg dijela tog prostora te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taj način postoje evropske i azijske religije.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Gledajući u cjelini historiju Osmanskog carstva, veoma se jasno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uočava da prvi znaci krize i značajnijih teritorijalnih gubitaka, se događaju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upravo 1699. godine. Prema tome, neminovno bi bilo vezivanje početka ovog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 za rezultate Velikog rata (1683-1699).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Vrlo slikovito je to prikazao hrvatski historičar Franjo Rački koji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 Osmanske prisutnosti na Balkanu dijeli na „dva dijela, tj. na plimu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oseku turskih osvajanja“. „U doba plime čitava je Evropa napela svoje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 xml:space="preserve">Vasilj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Istočno pitanje-istorijski pregled borbe oko opstanka Osmanlijske carevine u Levantu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 na Balkanu, </w:t>
      </w:r>
      <w:r>
        <w:rPr>
          <w:rFonts w:ascii="TimesNewRoman" w:hAnsi="TimesNewRoman" w:cs="TimesNewRoman"/>
          <w:sz w:val="18"/>
          <w:szCs w:val="18"/>
        </w:rPr>
        <w:t>drugo izdanje, Sarajevo, 1965., 3. (nadalje: V. Popović, n. dj.).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 xml:space="preserve">F. Karčić,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„Istočno pitanje“ paradigma za historiju Muslimana Balkana u XX vijeku</w:t>
      </w:r>
      <w:r>
        <w:rPr>
          <w:rFonts w:ascii="TimesNewRoman" w:hAnsi="TimesNewRoman" w:cs="TimesNewRoman"/>
          <w:sz w:val="18"/>
          <w:szCs w:val="18"/>
        </w:rPr>
        <w:t>, 168.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 xml:space="preserve">A. L. Macfie,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The Eastern Question 1774-1923 </w:t>
      </w:r>
      <w:r>
        <w:rPr>
          <w:rFonts w:ascii="TimesNewRoman" w:hAnsi="TimesNewRoman" w:cs="TimesNewRoman"/>
          <w:sz w:val="18"/>
          <w:szCs w:val="18"/>
        </w:rPr>
        <w:t>, Longman, London - New York, 1989., 2.-3.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339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materijalne i umne snage da zaustavi tursko nadiranje, a u doba oseke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evropska diplomacija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'tare si glavu' </w:t>
      </w:r>
      <w:r>
        <w:rPr>
          <w:rFonts w:ascii="TimesNewRoman" w:hAnsi="TimesNewRoman" w:cs="TimesNewRoman"/>
          <w:sz w:val="24"/>
          <w:szCs w:val="24"/>
        </w:rPr>
        <w:t xml:space="preserve">kako da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'uzdrži, ojača i pomladi turstvo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na iztoku'</w:t>
      </w:r>
      <w:r>
        <w:rPr>
          <w:rFonts w:ascii="TimesNewRoman" w:hAnsi="TimesNewRoman" w:cs="TimesNewRoman"/>
          <w:sz w:val="24"/>
          <w:szCs w:val="24"/>
        </w:rPr>
        <w:t>“.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Naravno Rački je pisao u vrijeme kada je problematika ovog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pitanja bila na vrhuncu sa jasno izraženim „antiosmanskim“ stavom.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Analizirajući ove događaje i sa aspekta bosanskohercegovačke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historiografije također se nameće isti problem, jer ova mala državica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gotovo dva stoljeća bila bastion Orijenta prema Zapadu. Naravno, ratovi koji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rješavani tokom istočnog pitanja debelo su se utkali u današnji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bosanskohercegovački mehanizam. Tu prije svega mislimo, na formiranje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bosanskohercegovačkih granica koje su se postepeno „štucovali“ u svakom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ratu koji je vođen tokom trajanja ovog pitanja. Međutim, u prvi plan, kao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uspješnosti u odbrani bosanskih granica, moramo staviti današnju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demografsko-vjersku strukturu Bosne i Hercegovine, jer ona je isključivo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tog otpora. Već mir u Sremskim Karlovcima je u jednoj grubljoj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varijanti odredio današnje bosansko-hercegovačke granice. One su neznatno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mijenjane u brojnim ratovima koji su vođeni na ovim prostorima do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Berlinskog kongresa 1878. godine.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Osmansko carstvo poslije neuspješnog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Bečkog rata (1683) godine Karlovačkim mirom (1699) godine gubi sve svoje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teritorije na području Ugarske izuzev Banata, zatim Slavoniju, te Srijem - do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linije povučene od ušća Tise do ušća Bosuta. Ovim ratom Bosanski ejalet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postaje pogranično područje sa sjevera (rijeka Sava), zapada – prema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Habsburškom carstvu, dok sa juga uspostavlja se granična linija sa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Mletačkom republikom. U ratu Mletci su dobili Moreju (Peloponez), a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Dalmaciji, na račun Bosanskog ejaleta, razgraničenje je išlo do sat hoda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 linije koja spaja: Knin, Vrliku, Zadvarje, Vrgorac i Gabelu (na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Neretvi).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Uspjesi Rusije u ovom ratu svodili su se na vezivanje krimskih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Tatara za sebe. Međutim, na mirovnim pregovorima, Rusija je mirom u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Carigradu, 1700. godine dobila Azov, te oslobađanje od obaveze plaćanja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danka krimskom hanu.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Ratne okolnosti su Bosanski ejalet ostavile krnjavim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Dragutin Pavličević,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Franjo Rački i Istočno pitanje (1860—1885)</w:t>
      </w:r>
      <w:r>
        <w:rPr>
          <w:rFonts w:ascii="TimesNewRoman" w:hAnsi="TimesNewRoman" w:cs="TimesNewRoman"/>
          <w:sz w:val="18"/>
          <w:szCs w:val="18"/>
        </w:rPr>
        <w:t>, Zbornik, Odsjeka za povijesne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znanosti Zavoda za povijesne i društvene znanosti HAZU/ Zbornik Zavoda za povijesne znanosti IC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JAZU / Zbornik Historijskog zavoda JA / Zbornik Historijskog instituta JA, Vol.9 , Zagreb, 1979.,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190.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Ibidem, 185-216.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Grupa autora,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Bosna i Hercegovina od najstarijih vremena do kraja Drugog svjetskog rata</w:t>
      </w:r>
      <w:r>
        <w:rPr>
          <w:rFonts w:ascii="TimesNewRoman" w:hAnsi="TimesNewRoman" w:cs="TimesNewRoman"/>
          <w:sz w:val="18"/>
          <w:szCs w:val="18"/>
        </w:rPr>
        <w:t>, BKC,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Sarajevo, 1998.,133-220.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 xml:space="preserve">Grupa autora,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Historija naroda Jugoslavije, </w:t>
      </w:r>
      <w:r>
        <w:rPr>
          <w:rFonts w:ascii="TimesNewRoman" w:hAnsi="TimesNewRoman" w:cs="TimesNewRoman"/>
          <w:sz w:val="18"/>
          <w:szCs w:val="18"/>
        </w:rPr>
        <w:t>knjiga II, Zagreb – Beograd, 1959., 827-828.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Azov je grad i luka na Donu, 8 km udaljena od Azovskog mora. Ovaj grad je u osmanlijskom posjedu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1471. godine. Njegovim dobijanjem ruski car Petar Veliki (1689-1725), započinje sa gradnjom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340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bez cijelog Cerničkog, Požečkog i Ličkog, te dijelova Kliškog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Hercegovačkog sandžaka</w:t>
      </w:r>
      <w:r>
        <w:rPr>
          <w:rFonts w:ascii="TimesNewRoman" w:hAnsi="TimesNewRoman" w:cs="TimesNewRoman"/>
          <w:sz w:val="24"/>
          <w:szCs w:val="24"/>
        </w:rPr>
        <w:t>”. Istovremeno ovaj skučeni prostor predstavljao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utočište za brojne pripadnike islamske vjere koji su prognani sa ranije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spomenutih područja koja su pripala Habsburgovcima i Mletcima.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Rat (1736 – 1739) i Beogradski mirovni sporazum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su odredbe mirovnog sporazuma iz Jedrena, 1720. godine,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omogućile Rusiji slobodnu trgovinu na kopnu, sa Osmanskim carstvom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držanja svog poslanika na Porti. Tom prilikom, Rusija se obavezala 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neće prodirati u Poljsku, sa izuzetkom u slučaju, strane intervencije u njoj.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novonastalim okolnostima ruska ekspanzija jedino je moguća prema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Perzijskom carstvu, gdje se ruski interesi podudaraju, sa interesima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carstva. Tako su se kao saveznici, u ratu protiv Perzije, našli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vječiti suparnici: Osmansko carstvo i Rusija. Savezništvo je bilo kratkog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vijeka, jer se Perzija, odnosno obale Azovskog mora, pokazale kao težak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zalogaj za Rusiju. Međutim, poslije neuspješnih ofanzivnih akcija u Perziji,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Rusija, ne obazirući se na odredbe ugovora iz Jedrena, upliće u probleme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Poljskoj.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Rusija koristi zauzetost Osmanskog carstva ratom u Perziji i želi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preduhitri moguću Portinu reakciju, poslije završetka rata, te joj objavljuje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rat. Taj izazov Porta je prihvatila i tako je došlo do novog rata između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 i Rusije.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Sam početak rata, bio je povoljan za Rusiju,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je zauzela Azov i opustošila tatarske teritorije.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flote, koja će kasnije nanositi teške poraze osmanskoj vojsci. Ujedno to predstavlja početak realizacije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ruske politike za izlazima na topla mora. (Mustafa Spahić,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Povijest islama, </w:t>
      </w:r>
      <w:r>
        <w:rPr>
          <w:rFonts w:ascii="TimesNewRoman" w:hAnsi="TimesNewRoman" w:cs="TimesNewRoman"/>
          <w:sz w:val="18"/>
          <w:szCs w:val="18"/>
        </w:rPr>
        <w:t>El-Hidaja, Sarajevo,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1996., 436.; 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n.dj., </w:t>
      </w:r>
      <w:r>
        <w:rPr>
          <w:rFonts w:ascii="TimesNewRoman" w:hAnsi="TimesNewRoman" w:cs="TimesNewRoman"/>
          <w:sz w:val="18"/>
          <w:szCs w:val="18"/>
        </w:rPr>
        <w:t>75-76.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Isto.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Joseph von Hammer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Historija Turskog (Osmanskog) carstva Historija Osmanskog carstva, </w:t>
      </w:r>
      <w:r>
        <w:rPr>
          <w:rFonts w:ascii="TimesNewRoman" w:hAnsi="TimesNewRoman" w:cs="TimesNewRoman"/>
          <w:sz w:val="18"/>
          <w:szCs w:val="18"/>
        </w:rPr>
        <w:t>knj. III,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Zagreb, 1979., 123-141.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M.Imamović, Historija Bošnjaka,</w:t>
      </w:r>
      <w:r>
        <w:rPr>
          <w:rFonts w:ascii="TimesNewRoman" w:hAnsi="TimesNewRoman" w:cs="TimesNewRoman"/>
          <w:sz w:val="18"/>
          <w:szCs w:val="18"/>
        </w:rPr>
        <w:t xml:space="preserve">BZK Preporod, Sarajevo, 2007.,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297.i </w:t>
      </w:r>
      <w:r>
        <w:rPr>
          <w:rFonts w:ascii="TimesNewRoman" w:hAnsi="TimesNewRoman" w:cs="TimesNewRoman"/>
          <w:sz w:val="18"/>
          <w:szCs w:val="18"/>
        </w:rPr>
        <w:t xml:space="preserve">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n.dj., 81. </w:t>
      </w:r>
      <w:r>
        <w:rPr>
          <w:rFonts w:ascii="TimesNewRoman" w:hAnsi="TimesNewRoman" w:cs="TimesNewRoman"/>
          <w:sz w:val="18"/>
          <w:szCs w:val="18"/>
        </w:rPr>
        <w:t>Rusija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potpomaže dolazak na prijesto Augusta III Saksonskog, umjesto Stanislava Lešćinskog. S druge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strane, Poljska je Osmanskom carstvu potrebna kao kordon protiv Rusije i kao faktor stabilnosti 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gornjem Podunavlju ( 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 xml:space="preserve">., 81).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Tada je Osmansko carstvo vodilo rat sa Perzijom,koji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za njih bio mnogo značajniji, jer u Perzijskom carstvu, su dominirali Iranci kao predstavnici šiitskog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islama, za razliku od Turaka koji su sa sultanom-halifom na čelu bili pobornici sunitskog islama </w:t>
      </w:r>
      <w:r>
        <w:rPr>
          <w:rFonts w:ascii="TimesNewRoman" w:hAnsi="TimesNewRoman" w:cs="TimesNewRoman"/>
          <w:sz w:val="18"/>
          <w:szCs w:val="18"/>
        </w:rPr>
        <w:t>(J.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 xml:space="preserve">Hammer,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Historija Osmanskog carstva, </w:t>
      </w:r>
      <w:r>
        <w:rPr>
          <w:rFonts w:ascii="TimesNewRoman" w:hAnsi="TimesNewRoman" w:cs="TimesNewRoman"/>
          <w:sz w:val="18"/>
          <w:szCs w:val="18"/>
        </w:rPr>
        <w:t>knj .III,158-159.).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>16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Rusija, pod optužbom da Tatari povrjeđuju ruski teritorij, objavi rat Porti</w:t>
      </w:r>
      <w:r>
        <w:rPr>
          <w:rFonts w:ascii="TimesNewRoman" w:hAnsi="TimesNewRoman" w:cs="TimesNewRoman"/>
          <w:sz w:val="18"/>
          <w:szCs w:val="18"/>
        </w:rPr>
        <w:t xml:space="preserve">. (J. Hammer,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Osmanskog carstva, </w:t>
      </w:r>
      <w:r>
        <w:rPr>
          <w:rFonts w:ascii="TimesNewRoman" w:hAnsi="TimesNewRoman" w:cs="TimesNewRoman"/>
          <w:sz w:val="18"/>
          <w:szCs w:val="18"/>
        </w:rPr>
        <w:t xml:space="preserve">knjiga III,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155-156.</w:t>
      </w:r>
      <w:r>
        <w:rPr>
          <w:rFonts w:ascii="TimesNewRoman" w:hAnsi="TimesNewRoman" w:cs="TimesNewRoman"/>
          <w:sz w:val="18"/>
          <w:szCs w:val="18"/>
        </w:rPr>
        <w:t xml:space="preserve">).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Iako je rat otpočeo u dosta nezgodnom trenutku po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Osmansko carstvo, ipak je to bio period kada ono doživljava modernizaciju, primjenom mnogih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pozitivnih evropskih iskustava. Takvo stanje Carstvo duguje velikom veziru Damad Ibrahim-paši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njegovom periodu „lala“ (1717-1730); Vidi: 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296-297.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341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Bošnjaci kao sastavni dio osmanske vojske, učestvovali su u svim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ratovima koje je vodilo Osmansko carstvo. Tu treba prije svih drugih,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spomenuti ratove, koje je Osmansko carstvo vodilo u Perziji i protiv Rusije.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borbama protiv Rusije za Bošnjake je pogotovo bio tragičan rat, 1737.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godine, vođen kod Ozije.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Ulaskom Habsburške carevine u sukob, za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Bošnjake, rat poprima jednu novu dimenziju. U tom ratu Bošnjaci su ostali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svoje vojne elite, koja je otpremljena na front prema Rusiji, kao i bez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značajnije podrške centralne vlasti. Ipak sve te okolnosti nisu ih spriječile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(Bošnjake) da pruže snažan otpor i odnesu pobjedu u bici kod Banjaluke,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4.VIII 1737. godine, i time ispišu jednu od najljepših stranica bosanske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historije i samosvijesti.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Upravo ovom pobjedom, kao i kasnijim pobjedama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ratištima Bosne i Srbije, Bošnjaci, ne samo da su sačuvali postojeće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teritorije, nego su uspjeli protjerati neprijatelja na prirodnu među Bosne,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rijeku Savu. Ovi uspjesi su bili jedan od glavnih razloga što je Bosanski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pašaluk na mirovnim pregovorima, u Beogradu (1739), uspio povratiti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teritorije, koje je od Habsburškog carstva izgubio Požarevačkim mirom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(1718). Nepovoljne ratne okolnosti u Bosni i Srbiji natjerali Habsburško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carstvo da potpiše poprilično nepovoljan mir u u Beogradu.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Ovaj mir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sklopljen uz francusko posredovanje između Habsburškog i Osmanskog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carstva, 1. IX 1739. godine. Po njemu je Austrija povukla svoje granice 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Savu i Dunav, pri čemu je predala i opkoljeni Beograd.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Na taj način vodeću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ulogu u politici Istočnog pitanja, u narednom periodu, preuzela je Rusija.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O bici pod Ozijom vidi historijsko svjedočanstvo Ahmeda Hadžinesimovića u djelu: Omer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Novljanin-Ahmed Hadžinesimović,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Odbrana Bosne 1736-1739. Dvije bosanske kronike, </w:t>
      </w:r>
      <w:r>
        <w:rPr>
          <w:rFonts w:ascii="TimesNewRoman" w:hAnsi="TimesNewRoman" w:cs="TimesNewRoman"/>
          <w:sz w:val="18"/>
          <w:szCs w:val="18"/>
        </w:rPr>
        <w:t>Bošnjačka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knjiga, Islamska pedagoška akademija, Zenica,1994., 97-140 (nadalje: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Dvije bosanske kronike</w:t>
      </w:r>
      <w:r>
        <w:rPr>
          <w:rFonts w:ascii="TimesNewRoman" w:hAnsi="TimesNewRoman" w:cs="TimesNewRoman"/>
          <w:sz w:val="18"/>
          <w:szCs w:val="18"/>
        </w:rPr>
        <w:t>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. </w:t>
      </w:r>
      <w:r>
        <w:rPr>
          <w:rFonts w:ascii="TimesNewRoman" w:hAnsi="TimesNewRoman" w:cs="TimesNewRoman"/>
          <w:sz w:val="18"/>
          <w:szCs w:val="18"/>
        </w:rPr>
        <w:t>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istoj bici postoji narodna pjesma “Boj pod Ozijom”, dok je Safvet beg Bašagić pod istim naslovom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napisao dramu u stihovima.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Hamdija Kreševljaković,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Bitka pod Banjalukom 4.VIII 1737</w:t>
      </w:r>
      <w:r>
        <w:rPr>
          <w:rFonts w:ascii="TimesNewRoman" w:hAnsi="TimesNewRoman" w:cs="TimesNewRoman"/>
          <w:sz w:val="18"/>
          <w:szCs w:val="18"/>
        </w:rPr>
        <w:t>., Izabrana djela IV, "Veselin Masleša",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Sarajevo, 1991., 5-22.;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Dvije bosanske kronike</w:t>
      </w:r>
      <w:r>
        <w:rPr>
          <w:rFonts w:ascii="TimesNewRoman" w:hAnsi="TimesNewRoman" w:cs="TimesNewRoman"/>
          <w:sz w:val="18"/>
          <w:szCs w:val="18"/>
        </w:rPr>
        <w:t>, 7-96.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Rusija i Austrija su prije početka rata imale sporazum o podjeli Osmanskih teritorija,po kome bi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Rusiji pripao Krim,Azov i dijelovi Vlaške i Moldavije; a Austrija Bosna i Albanija do ušća Drima.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(Vidi: 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297.). Kada je počeo rat, Austrija je uz pomoć Engleske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Nizozemske sazvala mirovni kongres u Nimirovu (august-oktobar 1737). U pripremi samog kongresa,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Austrija je planirala da uđe u rat protiv Osmanskog carstva, te da osvojiti što više teritorija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Osmanskog carstva u Bosni i Srbiji,tako da kongres čiji je ona incijator,praktično potvrdi te planirane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ratne dobitke (V. Popović, n.dj., 81-82.). Tom prilikom Rusija je tražila Azov,Krim i slobodnu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trgovinu Crnim morem,te nezavisnost Vlaške i Moldavije pod ruskim protektoratom(V. Popović,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83-84).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Time se Austrija povlači sa Balkanskog poluotoka, prihvatajući teritorijalno razgraničenje koje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postojalo prije mirovnog ugovora u Požarevcu, 1718. godine(V. Popović,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n.dj., </w:t>
      </w:r>
      <w:r>
        <w:rPr>
          <w:rFonts w:ascii="TimesNewRoman" w:hAnsi="TimesNewRoman" w:cs="TimesNewRoman"/>
          <w:sz w:val="18"/>
          <w:szCs w:val="18"/>
        </w:rPr>
        <w:t>83.).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342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Napuštena od svog saveznika, Rusija, se našla u veoma teškoj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situaciji. Sa sjevera je prijetila mogućnost izbijanja rata sa Švedskom, dok 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frontu prema Osmanskom carstvu, nema većih uspjeha.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Tako su nastale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 za sklapanje mira, kojim se Rusija odrekla svih teritorijalnih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dobitaka u ratu, uz dodatnu obavezu rušenja Azova, čiji okolni prostor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morao ostati nenaseljen. Rusija je na Crnom moru, mogla trgovati samo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turskim brodovima. Na skupu je ruska diplomatija pokušavala privolit Portu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prizna rusku carsku titulu, što je od strane Porte odloženo za naredni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Ovo je bio posljednji uspješan rat Osmanskog carstva u okviru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Istočnog pitanja.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Ratovi koji su u okviru Istočnog pitanja vođeni između Osmanskog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 i Rusije(1768-1774), ne miješanjem Austrije, u velikoj mjeri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poštedili Bosnu, ali da ipak po Bošnjake ne bude sve tako sjajno, pobrinuo se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Šćepan Mali (1766-1774). On je stao na čelo crnogorske pobune, odbivši 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plaća harač, te je otpočeo sa razbojničkim akcije na okolnim područjima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Navedeni rat (1768 – 1774) bio je veoma nepovoljan za Osmanlije.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Mirovni sporazum vođen je u Kučuk-kajnardžiju (u bugarskoj Dobrudži),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10-21. jula 1774. godine. Na ovom skupu Rusija se odrekla slijedećih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teritorija, koje je bila osvojila u ratu: Vlaške, Moldavije, Besarabije i ostrva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Arhipelagu. Istovremeno je zadržala crnomorsku obalu između Dnjepra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Buga, izuzev Ozije. Isto tako luke Azov, Janikale i Kerč sa okolnim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područjem su pripale Rusiji.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Za Rusiju od posebnog značaja je bilo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pripajanje krimskih Tatara, kao i izlazak na Crno more, a preko njega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trgovina sa Sredozemljem. U toj trgovini Sredozemljem Rusiji je dobila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 povlaštene države, što su već od ranije imale Engleska i Francuska.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Rusija je imala pravo da drži svog predstavnika u Carigradu, te da otvara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konzulate u drugim dijelovima Carstva. Porta se obavezala da će u svim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budućim aktima upotrebljavati rusku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carsku titulu</w:t>
      </w:r>
      <w:r>
        <w:rPr>
          <w:rFonts w:ascii="TimesNewRoman" w:hAnsi="TimesNewRoman" w:cs="TimesNewRoman"/>
          <w:sz w:val="24"/>
          <w:szCs w:val="24"/>
        </w:rPr>
        <w:t>“, te je obećala amnestiju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sve učesnike u ratu.</w:t>
      </w:r>
      <w:r>
        <w:rPr>
          <w:rFonts w:ascii="TimesNewRoman" w:hAnsi="TimesNewRoman" w:cs="TimesNewRoman"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Rusija je dobila protektorat nad osmanlijskim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 xml:space="preserve">Sklapanja mira, Porta će stupiti u odbrambeni savez sa Švedskom. (V.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83-84).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22</w:t>
      </w:r>
      <w:r>
        <w:rPr>
          <w:rFonts w:ascii="TimesNewRoman" w:hAnsi="TimesNewRoman" w:cs="TimesNewRoman"/>
          <w:sz w:val="18"/>
          <w:szCs w:val="18"/>
        </w:rPr>
        <w:t>Austrija i Rusija, se u narednih periodu moraju pozabaviti svojim unutrašnjim problemima. Iz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mirovnih ugovora, 1739., najveću korist je izvukla Francuska, koja preuzela vodeću ulogu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levantskoj trgovini (V.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n.dj,. </w:t>
      </w:r>
      <w:r>
        <w:rPr>
          <w:rFonts w:ascii="TimesNewRoman" w:hAnsi="TimesNewRoman" w:cs="TimesNewRoman"/>
          <w:sz w:val="18"/>
          <w:szCs w:val="18"/>
        </w:rPr>
        <w:t>84-85.).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Istorijski leksikon Crne Gore</w:t>
      </w:r>
      <w:r>
        <w:rPr>
          <w:rFonts w:ascii="TimesNewRoman" w:hAnsi="TimesNewRoman" w:cs="TimesNewRoman"/>
          <w:sz w:val="18"/>
          <w:szCs w:val="18"/>
        </w:rPr>
        <w:t>, Podgorici, 2006., 1129-1130.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J. Hammer,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Osmanskog carstva</w:t>
      </w:r>
      <w:r>
        <w:rPr>
          <w:rFonts w:ascii="TimesNewRoman" w:hAnsi="TimesNewRoman" w:cs="TimesNewRoman"/>
          <w:sz w:val="18"/>
          <w:szCs w:val="18"/>
        </w:rPr>
        <w:t xml:space="preserve">, 252-253.;V. Popovoć,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.88-90.; M. Imamović,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319-320.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Insistiranje na carskoj tituli u ovim i ranijim mirovnim pregovorima se može protumačiti,planovima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velikoruske ekspanzije na Bosfor i zauzimanja Carigrada, na koji bi Rusija imala pravo kao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"nasljednik Bizantijskog carstva". Jer kada je došlo do Crkvenog raskola 1054. godine,kršćanstvo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343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vazalnim kneževinama Vlaškom i Moldavijom, kao i nad svim kršćanima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carstva.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„Mir u Kučuk-Kajnardžiju dao je Rusiji slobodan izlaza na Crno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more, učinio ju je crnomorskom silom, i otvorio joj trgovačku vezu sa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Sredozemnim morem kroz moreuze, dao joj neku vrstu protektorata nad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Vlaškom i Moldavijom i nad pravoslavnom crkvom i stanovništvom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Osmanskom carstvu. Tim je udarena osnovica ruskoj politici, koja je preko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protektorata nad kršćanima težila za protektoratom nad Osmanskim carstvom,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dok nije na Pariškom kongresu 1856. godine taj ruski protektorat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zamijenjen Evropskim.“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Iako je Istočno pitanje otvoreno prvim uzmicanjem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 na evropskom tlu, poslije ovog mirovnog sporazuma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otvara se problema sa baštinom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bolesnika na Bosforu</w:t>
      </w:r>
      <w:r>
        <w:rPr>
          <w:rFonts w:ascii="TimesNewRoman" w:hAnsi="TimesNewRoman" w:cs="TimesNewRoman"/>
          <w:sz w:val="24"/>
          <w:szCs w:val="24"/>
        </w:rPr>
        <w:t>“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jer Osmansko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carstvo je bilo sve slabije i njegov opstanak u velikoj mjeri je ovisio 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interesnim sferama velikih sila. Iako je bilo bezbroj pokušaja rehabilitacije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carstva, ona se nikada nije ostvarila.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Rusija je 1783. godine anektirala tatarski Krim, što je bilo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suprotnosti sa prethodnim mirovnim sporazumom. Samim time, Osmanlije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izgubile najelitniju vojnu komponentu u odbrani crnomorskih područja. Ovoj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ruskoj akciji diplomatsku pomoć su pružile Austrija, Francuska i Engleska,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da je Porta i pored ratnih priprema, odlučila da prizna aneksiju. Nešto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kasnije, Austrija je izvršila vojno zaposjedanje osmanske Bukovine, da bi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diplomatskom akcijom dobila saglasnost Porte za to osvajanje. Tragične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posljedice po Portu, ostavila je prva i druga podjela Poljske, čime su Austrija,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Pruska i Rusija uspostavile ravnoteža u tom regionu. Posljedica toga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preusmjeravanje ofanzivnih akcija Austrije i Rusije prema Osmanskom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carstvu.</w:t>
      </w:r>
      <w:r>
        <w:rPr>
          <w:rFonts w:ascii="TimesNewRoman" w:hAnsi="TimesNewRoman" w:cs="TimesNewRoman"/>
          <w:sz w:val="16"/>
          <w:szCs w:val="16"/>
        </w:rPr>
        <w:t>29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podijeljeno na katoličko i pravoslavno. Rusija je u to vrijeme bila jedina samostalna pravoslavna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država, pa je razvila neku svojstvenu sebi ideologiju, da joj po tome pripada Carigrad.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Isto tako,sultan je kao halifa,imao pravo zaštite muslimanskog stanovništva na teritoriji Rusije, kao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tatarskog kaganata.(M.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320).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 xml:space="preserve">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89.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Ovaj dijagnosticirani termin prvi je uveo u upotrebu ruski car Nikola I (1825-1855). Vidi: M.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320.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Austrija i Rusija, plašile su se rehabilitacije Osmanskog carstva te zbog toga, 1781. godine,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obnavljaju ugovor o savezništvu, iz kojeg će proizaći memorandum, carice Katarine, austrijskom caru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Josipu II, 10. IX 1782. godine. Ovim memorandumom je predviđeno razbijanja i raspodjele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evropskih provincija Osmanskog carstva, na sljedeći način: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-ujedinjenjem Besarabije,Vlaške i Moldavije koje je trebalo oduzeti Osmanskom carstvu stvorila bi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država pod, antičkim, nazivom Dakija. Za vladara ove države Katarina je predlagala svog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miljenika Potemkina.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344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druge strane, zaštitarska strana pravoslavnog stanovništva se ogleda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konstantno potpirivanje pravoslavnog stanovništva na Balkanskim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prostorima na otpor osmanskoj vlasti. Navedene okolnosti uvjetovali su 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tokom XVIII stoljeća u Bosni javljaju česte pobune, kao rezultat raznih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nezadovoljstava, tako i zbog socijalnih problema. Ipak u ovom periodu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primjetna kompaktnost stanovništva i njihova vezanost za Bosnu, bez obzira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vjersku pripadnost. Iako je bilo međukršćanske solidarnosti, u toku ratova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ona, u Bosni, nije imala odjek kao u drugim provincijama Carstva. Izuzetak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predstavlja djelovanje uskočko-hajdučkih bandi.</w:t>
      </w:r>
      <w:r>
        <w:rPr>
          <w:rFonts w:ascii="TimesNewRoman" w:hAnsi="TimesNewRoman" w:cs="TimesNewRoman"/>
          <w:sz w:val="16"/>
          <w:szCs w:val="16"/>
        </w:rPr>
        <w:t>30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Ratne okolnosti proizašle iz rusko-osmanskog rata (1768-1774)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općeevropskih prilika druge polovine XVIII stoljeća pojačano su otvorile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apetite kod Rusije i Habsburgovaca. U tom pravcu, vrhunac ruskohabsburških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dogovora predstavlja sastanak Katarine II i Josifa II, u Herzonu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Krimu. Porta je, u takvim okolnostima pošto je uvidjela stvarnu opasnost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joj prijeti, donijela odluku o objavi rata Rusiji (avgust 1787. godine).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Time je ona željela da preduhitri Rusiju. U takvim okolnostima Rusiji se za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pomoć, na osnovu savezničkih ugovora, obratila Habsburškom carstvu. Tom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pozivu Austrija se odazvala, i tako je otpočeo posljednji zajednički rat Rusije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Habsburškog carstva protiv Osmanskog carstva.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Prostor Bosne i Hercegovine našao se u iznimno teškoj situaciji za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rata (1788-1791/2/), između Osmanskog carstva, s jedne strane, te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-ujedinjenjem Trakije, Makedonije, Bugarske i sjeverne Grčke, obnovilo bi se, sa sjedištem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Carigradu, Bizantijsko carstvo. Za prijesto toga Carstva bio je predviđen trogodišnji Katarinin unuk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Konstantin.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Austrijska diplomatija, predvođena Kaunicom, nije bila zadovoljna ovim prijedlozima, pa je iznosila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svoje zahtjeve: Mala Vlaška sa zemljišnim pojasem širine tri milje,uz desnu obalu Dunava od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Nikopolja do Beograda, zajedno sa ova dva grada, kao i gradovima Vidin i Oršava su trebali pripasti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Austriji. Granica od Beograda je trebala ići do Drimskog zaljeva(obuhvatajući i zaljev). Područje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zapadno od ove linije je trebalo pripasti Austriji, kao i mletački posjedi u Dalmaciji i Istri, dok bi kao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odštetu „republikancima“, dali teritorije na poluotoku Moreji, te otocima: Krit, Kipar i dr. Zbog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pretjeranih zahtjeva jedne i druge strane,pregovori su privremeno propadali. U to vrijeme Francuska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 primijetila veliku opasnost koja prijeti Evropi od Rusije i predlaže ograničenje ruske crnomorske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flote. Francuska je ubrzala mirovne pregovore sa Engleskom, poslije sjevernoameričkog rata, s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ciljem da ima odriješene ruke na Istoku. Izgubivši svoje kolonije u sjevernoj Americi, Engleska se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okreće Indiji, pri čemu osmanski teritorij predstavlja najbolju sponu Engleske i Indije. U takvim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okolnostima Engleska, kao i Francuska počinje sve više da štiti Osmansko carstvo, što je bio glavni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oslonac opstanka ovog carstva u budućnosti. Porta je sklopila 1782. godine prijateljsko trgovački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ugovor sa Španijom, koja se obavezala da će spriječiti prolaz kroz Gibraltar svakoj floti, koja bude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upućena protiv Osmanskog carstva (V.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n.dj., </w:t>
      </w:r>
      <w:r>
        <w:rPr>
          <w:rFonts w:ascii="TimesNewRoman" w:hAnsi="TimesNewRoman" w:cs="TimesNewRoman"/>
          <w:sz w:val="18"/>
          <w:szCs w:val="18"/>
        </w:rPr>
        <w:t>91-94).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30</w:t>
      </w:r>
      <w:r>
        <w:rPr>
          <w:rFonts w:ascii="TimesNewRoman" w:hAnsi="TimesNewRoman" w:cs="TimesNewRoman"/>
          <w:sz w:val="18"/>
          <w:szCs w:val="18"/>
        </w:rPr>
        <w:t xml:space="preserve">S. Bašagić,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79-117.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345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Rusije i Habsburškog carstva, sa druge strane. U tom ratu Habsburgovci sa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ogromnim snagama su napali prostor Bosanskog pašaluka, gdje dolazi do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pozicionog rata, koji je po gradu Dubici, prozvan Dubičkim. U toku rata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Bošnjaci su patriotizmom i hrabrošću uspjeli sačuvati značajnijeg prodora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Habsburške vojske na bosansko tlo.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U toku rata, Austrija naišla na snažan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otpor u Bosni, dok u Srbiji, pošlo joj je za rukom da zauzme Beograd (1789),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Smederevo i Šabac. Glavni oslonac Austrijancima u ratnim operacijama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bili srpski dobrovoljački odredi, frajkori.</w:t>
      </w:r>
      <w:r>
        <w:rPr>
          <w:rFonts w:ascii="TimesNewRoman" w:hAnsi="TimesNewRoman" w:cs="TimesNewRoman"/>
          <w:sz w:val="16"/>
          <w:szCs w:val="16"/>
        </w:rPr>
        <w:t xml:space="preserve">32 </w:t>
      </w:r>
      <w:r>
        <w:rPr>
          <w:rFonts w:ascii="TimesNewRoman" w:hAnsi="TimesNewRoman" w:cs="TimesNewRoman"/>
          <w:sz w:val="24"/>
          <w:szCs w:val="24"/>
        </w:rPr>
        <w:t>Međutim, s obzirom na ambicije to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bili neznatni vojni uspjesi. U takvim okolnostima dolazi do sklapanja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mirovnog ugovora, između Osmanskog carstva i Austrije, u Svištovu 1791.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Mirom u Svištovu, Bosna je izgubila grad Cetingrad, dok su u ratu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izgubljeni gradovi: Dubica, Novi i Gradiška, po odredbama ugovora, vraćeni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Bosni.</w:t>
      </w:r>
      <w:r>
        <w:rPr>
          <w:rFonts w:ascii="TimesNewRoman" w:hAnsi="TimesNewRoman" w:cs="TimesNewRoman"/>
          <w:sz w:val="16"/>
          <w:szCs w:val="16"/>
        </w:rPr>
        <w:t>33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Pošto se našla u dosta neugodnoj situaciji, mirovno rješenje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prihvatila i Rusija, preliminarnim mirom u Svištovu i definitivnim u Jašu, 9.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1792. godine.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Time se završio još jedan, u nizu ratova, između Osmanskog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carstva i Rusije. Po odredbama mirovnog ugovora Rusija je vratila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Osmanskom carstvu, osvojena područja u Vlaškoj i Moldaviji.</w:t>
      </w:r>
      <w:r>
        <w:rPr>
          <w:rFonts w:ascii="TimesNewRoman" w:hAnsi="TimesNewRoman" w:cs="TimesNewRoman"/>
          <w:sz w:val="16"/>
          <w:szCs w:val="16"/>
        </w:rPr>
        <w:t xml:space="preserve">35 </w:t>
      </w:r>
      <w:r>
        <w:rPr>
          <w:rFonts w:ascii="TimesNewRoman" w:hAnsi="TimesNewRoman" w:cs="TimesNewRoman"/>
          <w:sz w:val="24"/>
          <w:szCs w:val="24"/>
        </w:rPr>
        <w:t>Rusija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imala pravo intervencije na Porti, za ove dvije kršćanske kneževine, kao i za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31</w:t>
      </w:r>
      <w:r>
        <w:rPr>
          <w:rFonts w:ascii="TimesNewRoman" w:hAnsi="TimesNewRoman" w:cs="TimesNewRoman"/>
          <w:sz w:val="18"/>
          <w:szCs w:val="18"/>
        </w:rPr>
        <w:t>Za taj patriotizam, začuđeni austrijski komandant fedmaršal Laudon kaže:“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da je nevjerovatno kako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čvrsto građeni mali bosanski gradići i kako se tvrdokorno u njima Turci (Bošnjaci) bore, a s kojom se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lakoćom oni umiju iznova ušančiti, kad im se razori jedna odbrambena linija</w:t>
      </w:r>
      <w:r>
        <w:rPr>
          <w:rFonts w:ascii="TimesNewRoman" w:hAnsi="TimesNewRoman" w:cs="TimesNewRoman"/>
          <w:sz w:val="18"/>
          <w:szCs w:val="18"/>
        </w:rPr>
        <w:t>“.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naroda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Jugoslavije II</w:t>
      </w:r>
      <w:r>
        <w:rPr>
          <w:rFonts w:ascii="TimesNewRoman" w:hAnsi="TimesNewRoman" w:cs="TimesNewRoman"/>
          <w:sz w:val="18"/>
          <w:szCs w:val="18"/>
        </w:rPr>
        <w:t xml:space="preserve">, 1331.; 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>, 325).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Među frajkorima najpoznatiji je, Mihaljevićev frajkor, po austrijskom oficiru koji im je komandovao.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Šumadiji se razvio pokret koji je, takođe, surađivao sa Austrijom pod vodstvom Koče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Anđelkovića, po kome je pokret prozvan Kočina krajina (V.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n.dj., </w:t>
      </w:r>
      <w:r>
        <w:rPr>
          <w:rFonts w:ascii="TimesNewRoman" w:hAnsi="TimesNewRoman" w:cs="TimesNewRoman"/>
          <w:sz w:val="18"/>
          <w:szCs w:val="18"/>
        </w:rPr>
        <w:t>95).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naroda Jugoslavije II</w:t>
      </w:r>
      <w:r>
        <w:rPr>
          <w:rFonts w:ascii="TimesNewRoman" w:hAnsi="TimesNewRoman" w:cs="TimesNewRoman"/>
          <w:sz w:val="18"/>
          <w:szCs w:val="18"/>
        </w:rPr>
        <w:t>, 1331. U navedenom djelu se navodi da pored Cetingrada su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izgubljeni i gradovi Srb, Lapac i pojas zemlje ispod Plješevice i oko Plitvičkih jezera, mirom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Svištovu. Sa gubitkom Cetingrada Bošnjaci su se teško mirili, a pogotovo Hasanaga Pećki, koji 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preko 30. godina vodio svoj „privatni rat“, čiji vrhunac predstavlja njegovo zauzimanje i pljačkanje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Cetingrada 1822. godine.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34</w:t>
      </w:r>
      <w:r>
        <w:rPr>
          <w:rFonts w:ascii="TimesNewRoman" w:hAnsi="TimesNewRoman" w:cs="TimesNewRoman"/>
          <w:sz w:val="18"/>
          <w:szCs w:val="18"/>
        </w:rPr>
        <w:t xml:space="preserve">Više o mirovnim pregovorima u Svištovu i Jašu, pogledaj: V. Popović,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n.dj</w:t>
      </w:r>
      <w:r>
        <w:rPr>
          <w:rFonts w:ascii="TimesNewRoman" w:hAnsi="TimesNewRoman" w:cs="TimesNewRoman"/>
          <w:sz w:val="18"/>
          <w:szCs w:val="18"/>
        </w:rPr>
        <w:t>., 96-98.M. Imamović,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Historija Bošnjaka</w:t>
      </w:r>
      <w:r>
        <w:rPr>
          <w:rFonts w:ascii="TimesNewRoman" w:hAnsi="TimesNewRoman" w:cs="TimesNewRoman"/>
          <w:sz w:val="18"/>
          <w:szCs w:val="18"/>
        </w:rPr>
        <w:t xml:space="preserve">, 326-327.; J. Hammer,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 Osmanskog carstva</w:t>
      </w:r>
      <w:r>
        <w:rPr>
          <w:rFonts w:ascii="TimesNewRoman" w:hAnsi="TimesNewRoman" w:cs="TimesNewRoman"/>
          <w:sz w:val="18"/>
          <w:szCs w:val="18"/>
        </w:rPr>
        <w:t>, knj. III, 264-265.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Tako je propao plan o stvaranju Dakije, koji je naišao na simpatije i u Rimu, zbog etničke bliskosti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stanovnika ovih kneževina, sa stanovnicima Apeninskog poluostrva. Po odredbama mirovnog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ugovora,Porta se obavezala da neće u ovim dvjema kneževinama prikupljati zaostale poreze, kao ni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one u naredne dvije godine, po okončanju rata. (V. Popović, n.dj., ,90-98. M. Imamović,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Historija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Bošnjaka</w:t>
      </w:r>
      <w:r>
        <w:rPr>
          <w:rFonts w:ascii="TimesNewRoman" w:hAnsi="TimesNewRoman" w:cs="TimesNewRoman"/>
          <w:sz w:val="18"/>
          <w:szCs w:val="18"/>
        </w:rPr>
        <w:t>, 322-326.)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Edin Mutapčić: “ISTOČNO PITANJE” I BOSNA I HERCEGOVINA PERIOD RAVNOTEŽE (1699 -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1774)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346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pravoslavne kršćane. To je predstavljalo vrlo značajan moment u ruskoj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dominaciji nad kršćanima, ali i u politici Istočnog pitanja.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Neosvojivi bosanski teritorij bio je glavni razlog za promjenu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habsburške političke taktike prema Osmanskom carstvu. U narednom periodu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Habsburško carstvo nastoji da ekonomski podčini Bosnu, kao i druge dijelove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carstva. Ona je putem konzulata i špijunskih službi pratila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situaciju u Bosni, ali nikada se više nije usudila da krene u ratno osvajanje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bosanskog prostora, sve dok nije dobila saglasnost međunarodne zajednice i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Osmanskog carstva, na Berlinskom kongresu 1878. godine. Oslobođen od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habsburških osvajačkih poduhvata, prostor Bosne i Hercegovine, je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narednom periodu bio prostor sukoba Bošnjaka i centralne vlasti u prvoj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polovini XIX stoljeća, odnosno ekspanzija nacionalističkih politika iz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susjedstva sredinom tog stoljeća.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je ova veoma značajna „provincija“ Osmanskog carstva u</w:t>
      </w:r>
    </w:p>
    <w:p w:rsidR="00225919" w:rsidRDefault="00225919" w:rsidP="00225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Evropi (Bosanski pašaluk) ušla u XIX stoljeće, stoljeće velikih prevrata u</w:t>
      </w:r>
    </w:p>
    <w:p w:rsidR="0028510E" w:rsidRDefault="00225919" w:rsidP="00225919">
      <w:r>
        <w:rPr>
          <w:rFonts w:ascii="TimesNewRoman" w:hAnsi="TimesNewRoman" w:cs="TimesNewRoman"/>
          <w:sz w:val="24"/>
          <w:szCs w:val="24"/>
        </w:rPr>
        <w:t>bosanskoj historiji.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81"/>
    <w:rsid w:val="00225919"/>
    <w:rsid w:val="0028510E"/>
    <w:rsid w:val="00B06A81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4531</Words>
  <Characters>25832</Characters>
  <Application>Microsoft Office Word</Application>
  <DocSecurity>0</DocSecurity>
  <Lines>215</Lines>
  <Paragraphs>60</Paragraphs>
  <ScaleCrop>false</ScaleCrop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2016-03-22T10:13:00Z</dcterms:created>
  <dcterms:modified xsi:type="dcterms:W3CDTF">2016-03-22T10:13:00Z</dcterms:modified>
</cp:coreProperties>
</file>