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F5" w:rsidRPr="006A0DDF" w:rsidRDefault="00DA25F5" w:rsidP="006A0DDF">
      <w:pPr>
        <w:pStyle w:val="AralkYok"/>
        <w:spacing w:line="240" w:lineRule="auto"/>
        <w:jc w:val="center"/>
        <w:rPr>
          <w:rFonts w:ascii="Times New Roman" w:hAnsi="Times New Roman"/>
          <w:sz w:val="28"/>
        </w:rPr>
      </w:pPr>
      <w:bookmarkStart w:id="0" w:name="_Toc354517283"/>
      <w:r w:rsidRPr="006A0DDF">
        <w:rPr>
          <w:rFonts w:ascii="Times New Roman" w:hAnsi="Times New Roman"/>
          <w:sz w:val="28"/>
        </w:rPr>
        <w:t>Machiavellianism in Relation to Ethical Leadership and a Practice</w:t>
      </w:r>
    </w:p>
    <w:bookmarkEnd w:id="0"/>
    <w:p w:rsidR="00DC0765" w:rsidRPr="006A0DDF" w:rsidRDefault="00DC0765" w:rsidP="006A0DDF">
      <w:pPr>
        <w:pStyle w:val="KonuBal"/>
        <w:jc w:val="center"/>
        <w:outlineLvl w:val="0"/>
        <w:rPr>
          <w:rFonts w:ascii="Times New Roman" w:hAnsi="Times New Roman" w:cs="Times New Roman"/>
          <w:color w:val="000000" w:themeColor="text1"/>
          <w:sz w:val="2"/>
          <w:szCs w:val="28"/>
          <w:lang w:val="en-US"/>
        </w:rPr>
      </w:pPr>
    </w:p>
    <w:p w:rsidR="00DA25F5" w:rsidRPr="006A0DDF" w:rsidRDefault="00DA25F5" w:rsidP="006A0DDF">
      <w:pPr>
        <w:pStyle w:val="AralkYok"/>
        <w:spacing w:line="240" w:lineRule="auto"/>
        <w:jc w:val="center"/>
        <w:rPr>
          <w:rFonts w:ascii="Times New Roman" w:hAnsi="Times New Roman"/>
          <w:b/>
        </w:rPr>
      </w:pPr>
      <w:bookmarkStart w:id="1" w:name="_GoBack"/>
      <w:r w:rsidRPr="006A0DDF">
        <w:rPr>
          <w:rFonts w:ascii="Times New Roman" w:hAnsi="Times New Roman"/>
          <w:b/>
        </w:rPr>
        <w:t>Mustafa Kemal Demirci</w:t>
      </w:r>
    </w:p>
    <w:bookmarkEnd w:id="1"/>
    <w:p w:rsidR="00DA25F5" w:rsidRPr="006A0DDF" w:rsidRDefault="00DA25F5" w:rsidP="006A0DDF">
      <w:pPr>
        <w:shd w:val="clear" w:color="auto" w:fill="FFFFFF"/>
        <w:jc w:val="center"/>
        <w:rPr>
          <w:i/>
          <w:color w:val="222222"/>
          <w:sz w:val="22"/>
          <w:szCs w:val="22"/>
          <w:lang w:val="en-US" w:eastAsia="en-US"/>
        </w:rPr>
      </w:pPr>
      <w:r w:rsidRPr="006A0DDF">
        <w:rPr>
          <w:i/>
          <w:sz w:val="22"/>
          <w:szCs w:val="22"/>
          <w:lang w:val="en-US"/>
        </w:rPr>
        <w:t>Dumlupınar University</w:t>
      </w:r>
      <w:r w:rsidRPr="006A0DDF">
        <w:rPr>
          <w:i/>
          <w:sz w:val="22"/>
          <w:szCs w:val="22"/>
          <w:lang w:val="en-US"/>
        </w:rPr>
        <w:t>,</w:t>
      </w:r>
      <w:r w:rsidRPr="006A0DDF">
        <w:rPr>
          <w:rStyle w:val="Default"/>
          <w:i/>
          <w:color w:val="222222"/>
          <w:sz w:val="22"/>
          <w:szCs w:val="22"/>
          <w:lang w:val="en-US"/>
        </w:rPr>
        <w:t xml:space="preserve"> </w:t>
      </w:r>
      <w:r w:rsidRPr="006A0DDF">
        <w:rPr>
          <w:i/>
          <w:color w:val="222222"/>
          <w:sz w:val="22"/>
          <w:szCs w:val="22"/>
          <w:lang w:val="en-US" w:eastAsia="en-US"/>
        </w:rPr>
        <w:t>Kütahya, Turkey</w:t>
      </w:r>
    </w:p>
    <w:p w:rsidR="00DA25F5" w:rsidRPr="006A0DDF" w:rsidRDefault="00DA25F5" w:rsidP="006A0DDF">
      <w:pPr>
        <w:shd w:val="clear" w:color="auto" w:fill="FFFFFF"/>
        <w:jc w:val="center"/>
        <w:rPr>
          <w:color w:val="222222"/>
          <w:sz w:val="22"/>
          <w:szCs w:val="22"/>
          <w:lang w:val="en-US" w:eastAsia="en-US"/>
        </w:rPr>
      </w:pPr>
      <w:r w:rsidRPr="006A0DDF">
        <w:rPr>
          <w:color w:val="222222"/>
          <w:sz w:val="22"/>
          <w:szCs w:val="22"/>
          <w:lang w:val="en-US" w:eastAsia="en-US"/>
        </w:rPr>
        <w:t>mkdemirci26@hotmail.com</w:t>
      </w:r>
    </w:p>
    <w:p w:rsidR="00DA25F5" w:rsidRPr="006A0DDF" w:rsidRDefault="00DA25F5" w:rsidP="006A0DDF">
      <w:pPr>
        <w:pStyle w:val="AralkYok"/>
        <w:spacing w:line="240" w:lineRule="auto"/>
        <w:jc w:val="center"/>
        <w:rPr>
          <w:rFonts w:ascii="Times New Roman" w:hAnsi="Times New Roman"/>
        </w:rPr>
      </w:pPr>
    </w:p>
    <w:p w:rsidR="00DA25F5" w:rsidRPr="006A0DDF" w:rsidRDefault="00DA25F5" w:rsidP="006A0DDF">
      <w:pPr>
        <w:pStyle w:val="AralkYok"/>
        <w:spacing w:line="240" w:lineRule="auto"/>
        <w:jc w:val="center"/>
        <w:rPr>
          <w:rFonts w:ascii="Times New Roman" w:hAnsi="Times New Roman"/>
          <w:b/>
        </w:rPr>
      </w:pPr>
      <w:r w:rsidRPr="006A0DDF">
        <w:rPr>
          <w:rFonts w:ascii="Times New Roman" w:hAnsi="Times New Roman"/>
          <w:b/>
        </w:rPr>
        <w:t>Gülten Eren Gümüştekin</w:t>
      </w:r>
    </w:p>
    <w:p w:rsidR="00DA25F5" w:rsidRPr="006A0DDF" w:rsidRDefault="00DA25F5" w:rsidP="006A0DDF">
      <w:pPr>
        <w:shd w:val="clear" w:color="auto" w:fill="FFFFFF"/>
        <w:jc w:val="center"/>
        <w:rPr>
          <w:i/>
          <w:color w:val="222222"/>
          <w:sz w:val="22"/>
          <w:szCs w:val="22"/>
          <w:lang w:val="en-US" w:eastAsia="en-US"/>
        </w:rPr>
      </w:pPr>
      <w:r w:rsidRPr="006A0DDF">
        <w:rPr>
          <w:i/>
          <w:sz w:val="22"/>
          <w:szCs w:val="22"/>
          <w:lang w:val="en-US"/>
        </w:rPr>
        <w:t>Dumlupınar University,</w:t>
      </w:r>
      <w:r w:rsidRPr="006A0DDF">
        <w:rPr>
          <w:rStyle w:val="Default"/>
          <w:i/>
          <w:color w:val="222222"/>
          <w:sz w:val="22"/>
          <w:szCs w:val="22"/>
          <w:lang w:val="en-US"/>
        </w:rPr>
        <w:t xml:space="preserve"> </w:t>
      </w:r>
      <w:r w:rsidRPr="006A0DDF">
        <w:rPr>
          <w:i/>
          <w:color w:val="222222"/>
          <w:sz w:val="22"/>
          <w:szCs w:val="22"/>
          <w:lang w:val="en-US" w:eastAsia="en-US"/>
        </w:rPr>
        <w:t>Kütahya, Turkey</w:t>
      </w:r>
    </w:p>
    <w:p w:rsidR="00DA25F5" w:rsidRPr="006A0DDF" w:rsidRDefault="00DA25F5" w:rsidP="006A0DDF">
      <w:pPr>
        <w:shd w:val="clear" w:color="auto" w:fill="FFFFFF"/>
        <w:jc w:val="center"/>
        <w:rPr>
          <w:color w:val="222222"/>
          <w:sz w:val="22"/>
          <w:szCs w:val="22"/>
          <w:lang w:val="en-US" w:eastAsia="en-US"/>
        </w:rPr>
      </w:pPr>
      <w:r w:rsidRPr="006A0DDF">
        <w:rPr>
          <w:color w:val="222222"/>
          <w:sz w:val="22"/>
          <w:szCs w:val="22"/>
          <w:lang w:val="en-US" w:eastAsia="en-US"/>
        </w:rPr>
        <w:t>ggumustekin@hotmail.com</w:t>
      </w:r>
    </w:p>
    <w:p w:rsidR="00DA25F5" w:rsidRPr="006A0DDF" w:rsidRDefault="00DA25F5" w:rsidP="006A0DDF">
      <w:pPr>
        <w:pStyle w:val="AralkYok"/>
        <w:spacing w:line="240" w:lineRule="auto"/>
        <w:jc w:val="center"/>
        <w:rPr>
          <w:rFonts w:ascii="Times New Roman" w:hAnsi="Times New Roman"/>
        </w:rPr>
      </w:pPr>
    </w:p>
    <w:p w:rsidR="00DA25F5" w:rsidRPr="006A0DDF" w:rsidRDefault="00DA25F5" w:rsidP="006A0DDF">
      <w:pPr>
        <w:pStyle w:val="AralkYok"/>
        <w:spacing w:line="240" w:lineRule="auto"/>
        <w:jc w:val="center"/>
        <w:rPr>
          <w:rFonts w:ascii="Times New Roman" w:hAnsi="Times New Roman"/>
          <w:b/>
        </w:rPr>
      </w:pPr>
      <w:r w:rsidRPr="006A0DDF">
        <w:rPr>
          <w:rFonts w:ascii="Times New Roman" w:hAnsi="Times New Roman"/>
          <w:b/>
        </w:rPr>
        <w:t>Nuray Mercan</w:t>
      </w:r>
    </w:p>
    <w:p w:rsidR="00DA25F5" w:rsidRPr="006A0DDF" w:rsidRDefault="00DA25F5" w:rsidP="006A0DDF">
      <w:pPr>
        <w:shd w:val="clear" w:color="auto" w:fill="FFFFFF"/>
        <w:jc w:val="center"/>
        <w:rPr>
          <w:i/>
          <w:color w:val="222222"/>
          <w:sz w:val="22"/>
          <w:szCs w:val="22"/>
          <w:lang w:val="en-US" w:eastAsia="en-US"/>
        </w:rPr>
      </w:pPr>
      <w:r w:rsidRPr="006A0DDF">
        <w:rPr>
          <w:i/>
          <w:sz w:val="22"/>
          <w:szCs w:val="22"/>
          <w:lang w:val="en-US"/>
        </w:rPr>
        <w:t>Dumlupınar University,</w:t>
      </w:r>
      <w:r w:rsidRPr="006A0DDF">
        <w:rPr>
          <w:rStyle w:val="Default"/>
          <w:i/>
          <w:color w:val="222222"/>
          <w:sz w:val="22"/>
          <w:szCs w:val="22"/>
          <w:lang w:val="en-US"/>
        </w:rPr>
        <w:t xml:space="preserve"> </w:t>
      </w:r>
      <w:r w:rsidRPr="006A0DDF">
        <w:rPr>
          <w:i/>
          <w:color w:val="222222"/>
          <w:sz w:val="22"/>
          <w:szCs w:val="22"/>
          <w:lang w:val="en-US" w:eastAsia="en-US"/>
        </w:rPr>
        <w:t>Kütahya, Turkey</w:t>
      </w:r>
    </w:p>
    <w:p w:rsidR="00DA25F5" w:rsidRPr="006A0DDF" w:rsidRDefault="00DA25F5" w:rsidP="006A0DDF">
      <w:pPr>
        <w:pStyle w:val="AralkYok"/>
        <w:spacing w:line="240" w:lineRule="auto"/>
        <w:jc w:val="center"/>
        <w:rPr>
          <w:rFonts w:ascii="Times New Roman" w:hAnsi="Times New Roman"/>
        </w:rPr>
      </w:pPr>
      <w:hyperlink r:id="rId8" w:history="1">
        <w:r w:rsidRPr="006A0DDF">
          <w:rPr>
            <w:rStyle w:val="Kpr"/>
            <w:rFonts w:ascii="Times New Roman" w:hAnsi="Times New Roman"/>
          </w:rPr>
          <w:t>snmmercan@yahoo.com</w:t>
        </w:r>
      </w:hyperlink>
    </w:p>
    <w:p w:rsidR="00DA25F5" w:rsidRPr="006A0DDF" w:rsidRDefault="00DA25F5" w:rsidP="006A0DDF">
      <w:pPr>
        <w:pStyle w:val="AralkYok"/>
        <w:spacing w:line="240" w:lineRule="auto"/>
        <w:jc w:val="center"/>
        <w:rPr>
          <w:rFonts w:ascii="Times New Roman" w:hAnsi="Times New Roman"/>
        </w:rPr>
      </w:pPr>
    </w:p>
    <w:p w:rsidR="00DA25F5" w:rsidRPr="006A0DDF" w:rsidRDefault="00DA25F5" w:rsidP="006A0DDF">
      <w:pPr>
        <w:pStyle w:val="AralkYok"/>
        <w:spacing w:line="240" w:lineRule="auto"/>
        <w:jc w:val="center"/>
        <w:rPr>
          <w:rFonts w:ascii="Times New Roman" w:hAnsi="Times New Roman"/>
        </w:rPr>
      </w:pPr>
      <w:r w:rsidRPr="006A0DDF">
        <w:rPr>
          <w:rStyle w:val="Gl"/>
          <w:rFonts w:ascii="Times New Roman" w:hAnsi="Times New Roman"/>
          <w:color w:val="000000"/>
        </w:rPr>
        <w:t>Bayram Alamur</w:t>
      </w:r>
    </w:p>
    <w:p w:rsidR="00DA25F5" w:rsidRPr="006A0DDF" w:rsidRDefault="00DA25F5" w:rsidP="006A0DDF">
      <w:pPr>
        <w:pStyle w:val="AralkYok"/>
        <w:spacing w:line="240" w:lineRule="auto"/>
        <w:jc w:val="center"/>
        <w:rPr>
          <w:rFonts w:ascii="Times New Roman" w:hAnsi="Times New Roman"/>
          <w:i/>
        </w:rPr>
      </w:pPr>
      <w:r w:rsidRPr="006A0DDF">
        <w:rPr>
          <w:rFonts w:ascii="Times New Roman" w:hAnsi="Times New Roman"/>
          <w:i/>
        </w:rPr>
        <w:t>Balıkesir University</w:t>
      </w:r>
      <w:r w:rsidRPr="006A0DDF">
        <w:rPr>
          <w:rFonts w:ascii="Times New Roman" w:hAnsi="Times New Roman"/>
          <w:i/>
        </w:rPr>
        <w:t xml:space="preserve">, </w:t>
      </w:r>
      <w:r w:rsidRPr="006A0DDF">
        <w:rPr>
          <w:rFonts w:ascii="Times New Roman" w:hAnsi="Times New Roman"/>
          <w:i/>
        </w:rPr>
        <w:t>Balıkesir</w:t>
      </w:r>
      <w:r w:rsidRPr="006A0DDF">
        <w:rPr>
          <w:rFonts w:ascii="Times New Roman" w:hAnsi="Times New Roman"/>
          <w:i/>
        </w:rPr>
        <w:t>, Turkey</w:t>
      </w:r>
    </w:p>
    <w:p w:rsidR="00DA25F5" w:rsidRPr="006A0DDF" w:rsidRDefault="00DA25F5" w:rsidP="006A0DDF">
      <w:pPr>
        <w:pStyle w:val="AralkYok"/>
        <w:spacing w:line="240" w:lineRule="auto"/>
        <w:jc w:val="center"/>
        <w:rPr>
          <w:rStyle w:val="Gl"/>
          <w:rFonts w:ascii="Times New Roman" w:hAnsi="Times New Roman"/>
          <w:b w:val="0"/>
          <w:color w:val="000000"/>
        </w:rPr>
      </w:pPr>
      <w:r w:rsidRPr="006A0DDF">
        <w:rPr>
          <w:rStyle w:val="Gl"/>
          <w:rFonts w:ascii="Times New Roman" w:hAnsi="Times New Roman"/>
          <w:b w:val="0"/>
          <w:color w:val="000000"/>
        </w:rPr>
        <w:t>alamur_bayram@hotmail.com</w:t>
      </w:r>
    </w:p>
    <w:p w:rsidR="00DA25F5" w:rsidRPr="006A0DDF" w:rsidRDefault="00DA25F5" w:rsidP="006A0DDF">
      <w:pPr>
        <w:pStyle w:val="AralkYok"/>
        <w:spacing w:line="240" w:lineRule="auto"/>
        <w:jc w:val="center"/>
        <w:rPr>
          <w:rStyle w:val="Gl"/>
          <w:rFonts w:ascii="Times New Roman" w:hAnsi="Times New Roman"/>
          <w:color w:val="000000"/>
        </w:rPr>
      </w:pPr>
    </w:p>
    <w:p w:rsidR="00DA25F5" w:rsidRPr="006A0DDF" w:rsidRDefault="00DA25F5" w:rsidP="006A0DDF">
      <w:pPr>
        <w:pStyle w:val="AralkYok"/>
        <w:spacing w:line="240" w:lineRule="auto"/>
        <w:jc w:val="center"/>
        <w:rPr>
          <w:rFonts w:ascii="Times New Roman" w:hAnsi="Times New Roman"/>
        </w:rPr>
      </w:pPr>
      <w:r w:rsidRPr="006A0DDF">
        <w:rPr>
          <w:rStyle w:val="Gl"/>
          <w:rFonts w:ascii="Times New Roman" w:hAnsi="Times New Roman"/>
          <w:color w:val="000000"/>
        </w:rPr>
        <w:t>Süleyman Tiryaki</w:t>
      </w:r>
    </w:p>
    <w:p w:rsidR="00DA25F5" w:rsidRPr="006A0DDF" w:rsidRDefault="00DA25F5" w:rsidP="006A0DDF">
      <w:pPr>
        <w:shd w:val="clear" w:color="auto" w:fill="FFFFFF"/>
        <w:jc w:val="center"/>
        <w:rPr>
          <w:i/>
          <w:color w:val="222222"/>
          <w:sz w:val="22"/>
          <w:szCs w:val="22"/>
          <w:lang w:val="en-US" w:eastAsia="en-US"/>
        </w:rPr>
      </w:pPr>
      <w:r w:rsidRPr="006A0DDF">
        <w:rPr>
          <w:i/>
          <w:sz w:val="22"/>
          <w:szCs w:val="22"/>
          <w:lang w:val="en-US"/>
        </w:rPr>
        <w:t>Dumlupınar University,</w:t>
      </w:r>
      <w:r w:rsidRPr="006A0DDF">
        <w:rPr>
          <w:rStyle w:val="Default"/>
          <w:i/>
          <w:color w:val="222222"/>
          <w:sz w:val="22"/>
          <w:szCs w:val="22"/>
          <w:lang w:val="en-US"/>
        </w:rPr>
        <w:t xml:space="preserve"> </w:t>
      </w:r>
      <w:r w:rsidRPr="006A0DDF">
        <w:rPr>
          <w:i/>
          <w:color w:val="222222"/>
          <w:sz w:val="22"/>
          <w:szCs w:val="22"/>
          <w:lang w:val="en-US" w:eastAsia="en-US"/>
        </w:rPr>
        <w:t>Kütahya, Turkey</w:t>
      </w:r>
    </w:p>
    <w:p w:rsidR="00285B9A" w:rsidRPr="006A0DDF" w:rsidRDefault="006A0DDF" w:rsidP="006A0DDF">
      <w:pPr>
        <w:jc w:val="center"/>
        <w:rPr>
          <w:noProof/>
          <w:sz w:val="22"/>
          <w:szCs w:val="22"/>
          <w:lang w:val="en-US"/>
        </w:rPr>
      </w:pPr>
      <w:r w:rsidRPr="006A0DDF">
        <w:rPr>
          <w:noProof/>
          <w:sz w:val="22"/>
          <w:szCs w:val="22"/>
          <w:lang w:val="en-US"/>
        </w:rPr>
        <w:t>t</w:t>
      </w:r>
      <w:r w:rsidR="00DA25F5" w:rsidRPr="006A0DDF">
        <w:rPr>
          <w:noProof/>
          <w:sz w:val="22"/>
          <w:szCs w:val="22"/>
          <w:lang w:val="en-US"/>
        </w:rPr>
        <w:t>iryaks06@hotmail.com</w:t>
      </w:r>
    </w:p>
    <w:p w:rsidR="00DA25F5" w:rsidRPr="006A0DDF" w:rsidRDefault="00DA25F5" w:rsidP="006A0DDF">
      <w:pPr>
        <w:jc w:val="both"/>
        <w:rPr>
          <w:b/>
          <w:noProof/>
          <w:sz w:val="22"/>
          <w:szCs w:val="22"/>
          <w:lang w:val="en-US"/>
        </w:rPr>
      </w:pPr>
    </w:p>
    <w:p w:rsidR="00B976C6" w:rsidRPr="006A0DDF" w:rsidRDefault="0027743E" w:rsidP="006A0DDF">
      <w:pPr>
        <w:ind w:left="680" w:right="680"/>
        <w:jc w:val="center"/>
        <w:rPr>
          <w:b/>
          <w:noProof/>
          <w:sz w:val="22"/>
          <w:szCs w:val="22"/>
          <w:lang w:val="en-US"/>
        </w:rPr>
      </w:pPr>
      <w:r w:rsidRPr="006A0DDF">
        <w:rPr>
          <w:b/>
          <w:noProof/>
          <w:sz w:val="22"/>
          <w:szCs w:val="22"/>
          <w:lang w:val="en-US"/>
        </w:rPr>
        <w:t>Abstract</w:t>
      </w:r>
    </w:p>
    <w:p w:rsidR="00DA25F5" w:rsidRPr="006A0DDF" w:rsidRDefault="00DA25F5" w:rsidP="006A0DDF">
      <w:pPr>
        <w:ind w:right="680"/>
        <w:jc w:val="both"/>
        <w:rPr>
          <w:noProof/>
          <w:sz w:val="22"/>
          <w:szCs w:val="22"/>
          <w:lang w:val="en-US"/>
        </w:rPr>
      </w:pPr>
    </w:p>
    <w:p w:rsidR="00DA25F5" w:rsidRPr="006A0DDF" w:rsidRDefault="00DA25F5" w:rsidP="006A0DDF">
      <w:pPr>
        <w:ind w:left="680" w:right="680"/>
        <w:jc w:val="both"/>
        <w:rPr>
          <w:sz w:val="22"/>
          <w:lang w:val="en-US"/>
        </w:rPr>
      </w:pPr>
      <w:r w:rsidRPr="006A0DDF">
        <w:rPr>
          <w:rStyle w:val="Gl"/>
          <w:b w:val="0"/>
          <w:color w:val="000000"/>
          <w:sz w:val="22"/>
          <w:lang w:val="en-US"/>
        </w:rPr>
        <w:t>Machiavelli emphasized and asserted the idea that any unethical way to fulfill a goal can be put into practice as well as ruthlessness of rivalry and selfishness both in political and organizational life. The 21</w:t>
      </w:r>
      <w:r w:rsidRPr="006A0DDF">
        <w:rPr>
          <w:rStyle w:val="Gl"/>
          <w:b w:val="0"/>
          <w:color w:val="000000"/>
          <w:sz w:val="22"/>
          <w:vertAlign w:val="superscript"/>
          <w:lang w:val="en-US"/>
        </w:rPr>
        <w:t>st</w:t>
      </w:r>
      <w:r w:rsidRPr="006A0DDF">
        <w:rPr>
          <w:rStyle w:val="Gl"/>
          <w:b w:val="0"/>
          <w:color w:val="000000"/>
          <w:sz w:val="22"/>
          <w:lang w:val="en-US"/>
        </w:rPr>
        <w:t xml:space="preserve"> century is a period in which a variety of management models and leadership qualifications has been discussed besides being information age. At the heart of these discussions, recent business scandals such as Enron, WorldCom, Parmalat etc. paved the way for leadership behavior to gain importance and the role of leader </w:t>
      </w:r>
      <w:r w:rsidRPr="006A0DDF">
        <w:rPr>
          <w:rStyle w:val="Gl"/>
          <w:b w:val="0"/>
          <w:color w:val="000000"/>
          <w:sz w:val="22"/>
          <w:lang w:val="en-US"/>
        </w:rPr>
        <w:t>modeling</w:t>
      </w:r>
      <w:r w:rsidRPr="006A0DDF">
        <w:rPr>
          <w:rStyle w:val="Gl"/>
          <w:b w:val="0"/>
          <w:color w:val="000000"/>
          <w:sz w:val="22"/>
          <w:lang w:val="en-US"/>
        </w:rPr>
        <w:t xml:space="preserve"> the “ethical behavior” has begun to be argued. Ethical leadership is the integration of ethics and leadership issues as well as serving to the employees as a model. Ethical leadership is to enable the employees only with the ethical principles and procedures on the way to achieve their aims. The objective of this research is to determine the levels of Machiavellianist tendencies and relationship with ethical leadership statistically. A survey method has been applied to 127 teachers working in Altıntaş. According to survey results, the average score of the teachers included is 90,</w:t>
      </w:r>
      <w:r w:rsidR="006A0DDF" w:rsidRPr="006A0DDF">
        <w:rPr>
          <w:rStyle w:val="Gl"/>
          <w:b w:val="0"/>
          <w:color w:val="000000"/>
          <w:sz w:val="22"/>
          <w:lang w:val="en-US"/>
        </w:rPr>
        <w:t xml:space="preserve"> </w:t>
      </w:r>
      <w:r w:rsidRPr="006A0DDF">
        <w:rPr>
          <w:rStyle w:val="Gl"/>
          <w:b w:val="0"/>
          <w:color w:val="000000"/>
          <w:sz w:val="22"/>
          <w:lang w:val="en-US"/>
        </w:rPr>
        <w:t>9 points. The boundary line separating high and low Machiavellianist attitude is 100 points. It has been seen that 18,8 % of the teachers scored points of high Machiavellianist attitude. It has been confirmed by the results that there is a positive correlation between negative Machiavellianist tendency and ethical leadership. There is no difference determined between Machiavellianist levels and ethical leadership perspectives of men and women.</w:t>
      </w:r>
      <w:r w:rsidRPr="006A0DDF">
        <w:rPr>
          <w:sz w:val="22"/>
          <w:lang w:val="en-US"/>
        </w:rPr>
        <w:t xml:space="preserve">   </w:t>
      </w:r>
    </w:p>
    <w:p w:rsidR="00DA25F5" w:rsidRPr="006A0DDF" w:rsidRDefault="00DA25F5" w:rsidP="006A0DDF">
      <w:pPr>
        <w:ind w:left="680" w:right="680"/>
        <w:jc w:val="both"/>
        <w:rPr>
          <w:rStyle w:val="Gl"/>
          <w:b w:val="0"/>
          <w:bCs w:val="0"/>
          <w:noProof/>
          <w:sz w:val="20"/>
          <w:szCs w:val="22"/>
          <w:lang w:val="en-US"/>
        </w:rPr>
      </w:pPr>
    </w:p>
    <w:p w:rsidR="0027743E" w:rsidRPr="006A0DDF" w:rsidRDefault="00BD438A" w:rsidP="006A0DDF">
      <w:pPr>
        <w:ind w:left="680" w:right="680"/>
        <w:rPr>
          <w:b/>
          <w:noProof/>
          <w:sz w:val="22"/>
          <w:szCs w:val="22"/>
          <w:lang w:val="en-US"/>
        </w:rPr>
      </w:pPr>
      <w:r w:rsidRPr="006A0DDF">
        <w:rPr>
          <w:b/>
          <w:noProof/>
          <w:color w:val="000000"/>
          <w:sz w:val="22"/>
          <w:szCs w:val="22"/>
          <w:lang w:val="en-US"/>
        </w:rPr>
        <w:t>Key words</w:t>
      </w:r>
      <w:r w:rsidRPr="006A0DDF">
        <w:rPr>
          <w:noProof/>
          <w:color w:val="000000"/>
          <w:sz w:val="22"/>
          <w:szCs w:val="22"/>
          <w:lang w:val="en-US"/>
        </w:rPr>
        <w:t xml:space="preserve">: </w:t>
      </w:r>
      <w:r w:rsidR="00DA25F5" w:rsidRPr="006A0DDF">
        <w:rPr>
          <w:sz w:val="22"/>
          <w:szCs w:val="22"/>
          <w:lang w:val="en-US"/>
        </w:rPr>
        <w:t>Machiavellianism</w:t>
      </w:r>
      <w:r w:rsidR="00DA25F5" w:rsidRPr="006A0DDF">
        <w:rPr>
          <w:sz w:val="22"/>
          <w:szCs w:val="22"/>
          <w:lang w:val="en-US"/>
        </w:rPr>
        <w:t xml:space="preserve">, </w:t>
      </w:r>
      <w:r w:rsidR="00DA25F5" w:rsidRPr="006A0DDF">
        <w:rPr>
          <w:sz w:val="22"/>
          <w:szCs w:val="22"/>
          <w:lang w:val="en-US"/>
        </w:rPr>
        <w:t>Ethical Leadership</w:t>
      </w:r>
    </w:p>
    <w:p w:rsidR="00EE1A90" w:rsidRPr="006A0DDF" w:rsidRDefault="00EE1A90" w:rsidP="006A0DDF">
      <w:pPr>
        <w:ind w:left="567" w:right="567"/>
        <w:jc w:val="both"/>
        <w:rPr>
          <w:noProof/>
          <w:color w:val="000000"/>
          <w:lang w:val="en-US"/>
        </w:rPr>
      </w:pPr>
    </w:p>
    <w:p w:rsidR="00285B9A" w:rsidRPr="006A0DDF" w:rsidRDefault="00285B9A" w:rsidP="006A0DDF">
      <w:pPr>
        <w:ind w:left="567" w:right="567"/>
        <w:jc w:val="both"/>
        <w:rPr>
          <w:noProof/>
          <w:color w:val="000000"/>
          <w:lang w:val="en-US"/>
        </w:rPr>
      </w:pPr>
      <w:r w:rsidRPr="006A0DDF">
        <w:rPr>
          <w:noProof/>
          <w:color w:val="000000"/>
          <w:lang w:val="en-US"/>
        </w:rPr>
        <w:t xml:space="preserve"> </w:t>
      </w:r>
    </w:p>
    <w:p w:rsidR="00285B9A" w:rsidRPr="006A0DDF" w:rsidRDefault="00285B9A" w:rsidP="006A0DDF">
      <w:pPr>
        <w:jc w:val="both"/>
        <w:rPr>
          <w:b/>
          <w:noProof/>
          <w:lang w:val="en-US"/>
        </w:rPr>
      </w:pPr>
      <w:r w:rsidRPr="006A0DDF">
        <w:rPr>
          <w:b/>
          <w:noProof/>
          <w:lang w:val="en-US"/>
        </w:rPr>
        <w:t>Introduction</w:t>
      </w:r>
    </w:p>
    <w:p w:rsidR="006A0DDF" w:rsidRDefault="006A0DDF" w:rsidP="006A0DDF">
      <w:pPr>
        <w:autoSpaceDE w:val="0"/>
        <w:autoSpaceDN w:val="0"/>
        <w:adjustRightInd w:val="0"/>
        <w:jc w:val="both"/>
        <w:rPr>
          <w:noProof/>
          <w:lang w:val="en-US"/>
        </w:rPr>
      </w:pPr>
    </w:p>
    <w:p w:rsidR="006A0DDF" w:rsidRPr="006A0DDF" w:rsidRDefault="006A0DDF" w:rsidP="006A0DDF">
      <w:pPr>
        <w:autoSpaceDE w:val="0"/>
        <w:autoSpaceDN w:val="0"/>
        <w:adjustRightInd w:val="0"/>
        <w:jc w:val="both"/>
        <w:rPr>
          <w:lang w:val="en-US"/>
        </w:rPr>
      </w:pPr>
      <w:r w:rsidRPr="006A0DDF">
        <w:rPr>
          <w:lang w:val="en-US"/>
        </w:rPr>
        <w:t xml:space="preserve">Theoretically, Machiavellianism, including alienation from the influence of interpersonal relationships and indifference to traditional ethical values, is to reach individual targets by manipulating persons. </w:t>
      </w:r>
    </w:p>
    <w:p w:rsidR="006A0DDF" w:rsidRPr="006A0DDF" w:rsidRDefault="006A0DDF" w:rsidP="006A0DDF">
      <w:pPr>
        <w:autoSpaceDE w:val="0"/>
        <w:autoSpaceDN w:val="0"/>
        <w:adjustRightInd w:val="0"/>
        <w:jc w:val="both"/>
        <w:rPr>
          <w:lang w:val="en-US"/>
        </w:rPr>
      </w:pPr>
      <w:r w:rsidRPr="006A0DDF">
        <w:rPr>
          <w:lang w:val="en-US"/>
        </w:rPr>
        <w:lastRenderedPageBreak/>
        <w:t xml:space="preserve">In cases of collaboration, Machiavellianists share information, however in highly competitive </w:t>
      </w:r>
      <w:r w:rsidRPr="006A0DDF">
        <w:rPr>
          <w:lang w:val="en-US"/>
        </w:rPr>
        <w:t>environments;</w:t>
      </w:r>
      <w:r w:rsidRPr="006A0DDF">
        <w:rPr>
          <w:lang w:val="en-US"/>
        </w:rPr>
        <w:t xml:space="preserve"> they keep the information to </w:t>
      </w:r>
      <w:r w:rsidRPr="006A0DDF">
        <w:rPr>
          <w:lang w:val="en-US"/>
        </w:rPr>
        <w:t>their selves</w:t>
      </w:r>
      <w:r w:rsidRPr="006A0DDF">
        <w:rPr>
          <w:lang w:val="en-US"/>
        </w:rPr>
        <w:t xml:space="preserve">. Generally, the concepts of Machiavellianism and ethics are regarded as two poles of an axis. It can be said that this is based upon Machiavelli’s notion : “If an administrator seeks to realize an ambition, being ethical shall not always be found rational, on the contrary the whole consistent attempts providing social approval of people, shall be seen as irrational policy”. (Skinner 2002: 60). Machiavellianism is among the basic personality traits which affect the organizational </w:t>
      </w:r>
      <w:r w:rsidRPr="006A0DDF">
        <w:rPr>
          <w:lang w:val="en-US"/>
        </w:rPr>
        <w:t>behavior</w:t>
      </w:r>
      <w:r w:rsidRPr="006A0DDF">
        <w:rPr>
          <w:lang w:val="en-US"/>
        </w:rPr>
        <w:t xml:space="preserve">. The belief of experimenting any way to fulfill the objective turns these individuals into more Machiavellianist ones in cases of negotiation necessity with less rules. In their book “ </w:t>
      </w:r>
      <w:r w:rsidRPr="006A0DDF">
        <w:rPr>
          <w:i/>
          <w:lang w:val="en-US"/>
        </w:rPr>
        <w:t xml:space="preserve">Studies in Machiavellianism” </w:t>
      </w:r>
      <w:r w:rsidRPr="006A0DDF">
        <w:rPr>
          <w:lang w:val="en-US"/>
        </w:rPr>
        <w:t xml:space="preserve">published in 1970, Richard Christie and Florence Geis , who developed a psychometric scale, with reference to Machiavelli’s notions, to scale Machiavellianist attitude, described the qualifications of Machavellianists with high tendencies and low tendencies as follows : Individuals with high Machiavellianist tendencies are described as target-oriented, coldblooded, objective-minded, cheater, </w:t>
      </w:r>
      <w:r w:rsidRPr="006A0DDF">
        <w:rPr>
          <w:lang w:val="en-US"/>
        </w:rPr>
        <w:t>team leader</w:t>
      </w:r>
      <w:r w:rsidRPr="006A0DDF">
        <w:rPr>
          <w:lang w:val="en-US"/>
        </w:rPr>
        <w:t xml:space="preserve">, a good handler of interaction with all process, manager, power-oriented, authoritative, not open to manipulations, skeptical, not </w:t>
      </w:r>
      <w:r w:rsidRPr="006A0DDF">
        <w:rPr>
          <w:lang w:val="en-US"/>
        </w:rPr>
        <w:t>trustworthy</w:t>
      </w:r>
      <w:r w:rsidRPr="006A0DDF">
        <w:rPr>
          <w:lang w:val="en-US"/>
        </w:rPr>
        <w:t xml:space="preserve">, success-oriented, selfish, opportunist, judicial, arrogant, aggressive, limit-pusher, performance-oriented </w:t>
      </w:r>
      <w:r w:rsidRPr="006A0DDF">
        <w:rPr>
          <w:lang w:val="en-US"/>
        </w:rPr>
        <w:t>rather</w:t>
      </w:r>
      <w:r w:rsidRPr="006A0DDF">
        <w:rPr>
          <w:lang w:val="en-US"/>
        </w:rPr>
        <w:t xml:space="preserve"> than justice-oriented. On the other hand, individuals with low Machiavellianist tendencies are described as not confident, inclined to be managed and dominated easily, sympathizer and sympathetic, friendly, sensible, prone to collaboration, self-sacrificing, tho</w:t>
      </w:r>
      <w:r>
        <w:rPr>
          <w:lang w:val="en-US"/>
        </w:rPr>
        <w:t>ughtful and with ethical values</w:t>
      </w:r>
      <w:r w:rsidRPr="006A0DDF">
        <w:rPr>
          <w:lang w:val="en-US"/>
        </w:rPr>
        <w:t xml:space="preserve"> (Ergeneli,  2006). </w:t>
      </w:r>
    </w:p>
    <w:p w:rsidR="006A0DDF" w:rsidRDefault="006A0DDF" w:rsidP="006A0DDF">
      <w:p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The concept of ethical leadership shapes the attitudes of people in many fields of communal living. Besides some qualifications such as truthfulness and honesty, ethical leadership features the concept of psychic leadership concentrating on values. The values such as loyalty, truthfulness or vice versa can be seen as a pa</w:t>
      </w:r>
      <w:r>
        <w:rPr>
          <w:rFonts w:ascii="TimesNewRomanPSMT" w:hAnsi="TimesNewRomanPSMT" w:cs="TimesNewRomanPSMT"/>
          <w:lang w:val="en-US"/>
        </w:rPr>
        <w:t>rt of ethical leadership values</w:t>
      </w:r>
      <w:r w:rsidRPr="006A0DDF">
        <w:rPr>
          <w:rFonts w:ascii="TimesNewRomanPSMT" w:hAnsi="TimesNewRomanPSMT" w:cs="TimesNewRomanPSMT"/>
          <w:lang w:val="en-US"/>
        </w:rPr>
        <w:t xml:space="preserve"> (Plinio, 2009:278). Harvey, as a result of researches on ethical leadership, introduced the ten-item ethical leadership (Harvey, 2004:23):</w:t>
      </w:r>
    </w:p>
    <w:p w:rsidR="006A0DDF" w:rsidRPr="006A0DDF" w:rsidRDefault="006A0DDF" w:rsidP="006A0DDF">
      <w:pPr>
        <w:autoSpaceDE w:val="0"/>
        <w:autoSpaceDN w:val="0"/>
        <w:adjustRightInd w:val="0"/>
        <w:jc w:val="both"/>
        <w:rPr>
          <w:rFonts w:ascii="TimesNewRomanPSMT" w:hAnsi="TimesNewRomanPSMT" w:cs="TimesNewRomanPSMT"/>
          <w:lang w:val="en-US"/>
        </w:rPr>
      </w:pP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regularly make reference to common values, business principles and ethical standards and ensure that they are understood, supported and adopted.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hold themselves and other people responsible for behaving in accordance with ethical values.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Since ethical leaders speak and act with integrity, they have the right to expect the others to do so.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take into consideration others and guiding principles at the decision making stages. They manifest their values in all their deeds.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take pains so that policies and practices are in harmony.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allocate time and resources to help people acquire confidence and skills that are required to transform correct beliefs into good </w:t>
      </w:r>
      <w:r w:rsidRPr="006A0DDF">
        <w:rPr>
          <w:rFonts w:ascii="TimesNewRomanPSMT" w:hAnsi="TimesNewRomanPSMT" w:cs="TimesNewRomanPSMT"/>
          <w:lang w:val="en-US"/>
        </w:rPr>
        <w:t>behavior</w:t>
      </w:r>
      <w:r w:rsidRPr="006A0DDF">
        <w:rPr>
          <w:rFonts w:ascii="TimesNewRomanPSMT" w:hAnsi="TimesNewRomanPSMT" w:cs="TimesNewRomanPSMT"/>
          <w:lang w:val="en-US"/>
        </w:rPr>
        <w:t xml:space="preserve">.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Ethical leaders attach importance to the feelings, views and reactions of their colleagues, employees and all the others who fall in their sphere of influence.</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make large numbers of small improvements in many fields. They easily adapt to ethical values and rules thanks to their sophistication.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While they are making decisions about choosing and promoting people who they will work with, ethical leaders use their mission, vision and values as criteria. </w:t>
      </w:r>
    </w:p>
    <w:p w:rsidR="006A0DDF" w:rsidRPr="006A0DDF" w:rsidRDefault="006A0DDF" w:rsidP="006A0DDF">
      <w:pPr>
        <w:pStyle w:val="ListeParagraf"/>
        <w:numPr>
          <w:ilvl w:val="0"/>
          <w:numId w:val="4"/>
        </w:numPr>
        <w:autoSpaceDE w:val="0"/>
        <w:autoSpaceDN w:val="0"/>
        <w:adjustRightInd w:val="0"/>
        <w:jc w:val="both"/>
        <w:rPr>
          <w:rFonts w:ascii="TimesNewRomanPSMT" w:hAnsi="TimesNewRomanPSMT" w:cs="TimesNewRomanPSMT"/>
          <w:lang w:val="en-US"/>
        </w:rPr>
      </w:pPr>
      <w:r w:rsidRPr="006A0DDF">
        <w:rPr>
          <w:rFonts w:ascii="TimesNewRomanPSMT" w:hAnsi="TimesNewRomanPSMT" w:cs="TimesNewRomanPSMT"/>
          <w:lang w:val="en-US"/>
        </w:rPr>
        <w:t xml:space="preserve">Ethical leaders motivate followers to take initiative and act as guides rather than making complaints, accusing some others, or waiting for others to take lead.  </w:t>
      </w: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rStyle w:val="Gl"/>
          <w:b w:val="0"/>
          <w:bCs w:val="0"/>
          <w:lang w:val="en-US"/>
        </w:rPr>
      </w:pPr>
      <w:r w:rsidRPr="006A0DDF">
        <w:rPr>
          <w:lang w:val="en-US"/>
        </w:rPr>
        <w:lastRenderedPageBreak/>
        <w:t xml:space="preserve">In the first part of this research, the relationship between Machiavellianism and ethical leadership, </w:t>
      </w:r>
      <w:r w:rsidRPr="006A0DDF">
        <w:rPr>
          <w:lang w:val="en-US"/>
        </w:rPr>
        <w:t>literature</w:t>
      </w:r>
      <w:r w:rsidRPr="006A0DDF">
        <w:rPr>
          <w:lang w:val="en-US"/>
        </w:rPr>
        <w:t xml:space="preserve"> search as the second part and research findings and analysis as the conclusion part will take place. </w:t>
      </w: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b/>
          <w:lang w:val="en-US"/>
        </w:rPr>
      </w:pPr>
      <w:r w:rsidRPr="006A0DDF">
        <w:rPr>
          <w:b/>
          <w:lang w:val="en-US"/>
        </w:rPr>
        <w:t xml:space="preserve">The Relationship </w:t>
      </w:r>
      <w:r>
        <w:rPr>
          <w:b/>
          <w:lang w:val="en-US"/>
        </w:rPr>
        <w:t>b</w:t>
      </w:r>
      <w:r w:rsidRPr="006A0DDF">
        <w:rPr>
          <w:b/>
          <w:lang w:val="en-US"/>
        </w:rPr>
        <w:t xml:space="preserve">etween Machiavellianism </w:t>
      </w:r>
      <w:r>
        <w:rPr>
          <w:b/>
          <w:lang w:val="en-US"/>
        </w:rPr>
        <w:t>a</w:t>
      </w:r>
      <w:r w:rsidRPr="006A0DDF">
        <w:rPr>
          <w:b/>
          <w:lang w:val="en-US"/>
        </w:rPr>
        <w:t xml:space="preserve">nd Ethical Leadership </w:t>
      </w: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r w:rsidRPr="006A0DDF">
        <w:rPr>
          <w:lang w:val="en-US"/>
        </w:rPr>
        <w:t xml:space="preserve">According to the results of a survey relating to ethical perception difference between Machiavellianist individuals in comparison with the others, those ,who have high ethical perceptions, have less Machiavellianist tendencies compared to the ones who have low ethical perceptions. For Christie </w:t>
      </w:r>
      <w:r w:rsidRPr="006A0DDF">
        <w:rPr>
          <w:lang w:val="en-US"/>
        </w:rPr>
        <w:t>and Geis, social</w:t>
      </w:r>
      <w:r w:rsidRPr="006A0DDF">
        <w:rPr>
          <w:lang w:val="en-US"/>
        </w:rPr>
        <w:t xml:space="preserve"> pressure affects highly Machiavellianist individuals less, thus these individuals obey the </w:t>
      </w:r>
      <w:r w:rsidRPr="006A0DDF">
        <w:rPr>
          <w:lang w:val="en-US"/>
        </w:rPr>
        <w:t>social</w:t>
      </w:r>
      <w:r w:rsidRPr="006A0DDF">
        <w:rPr>
          <w:lang w:val="en-US"/>
        </w:rPr>
        <w:t xml:space="preserve"> norms less than the others (Skinner 2002: 60). Moreover</w:t>
      </w:r>
      <w:r w:rsidRPr="006A0DDF">
        <w:rPr>
          <w:lang w:val="en-US"/>
        </w:rPr>
        <w:t>, Christie</w:t>
      </w:r>
      <w:r w:rsidRPr="006A0DDF">
        <w:rPr>
          <w:lang w:val="en-US"/>
        </w:rPr>
        <w:t xml:space="preserve"> and Geis stated that Machiavellianist individuals are deprived of the concept of traditional ethics and in their perspectives of seeing the individuals, they are pragmatist. According to </w:t>
      </w:r>
      <w:r w:rsidRPr="006A0DDF">
        <w:rPr>
          <w:lang w:val="en-US"/>
        </w:rPr>
        <w:t>them</w:t>
      </w:r>
      <w:r w:rsidRPr="006A0DDF">
        <w:rPr>
          <w:lang w:val="en-US"/>
        </w:rPr>
        <w:t xml:space="preserve"> these individuals are not deprived of ethics, yet they abide by some ethical principles which are not in accordance with traditional ethics.  Furthermore, Mahciavellianist leaders can be exceptionally successful and useful in terms of the other organizations in cases of negotiation and persuasive skills are required. As a matter of fact, Machiavellianist individuals are exceptionally good at developing competitive strategies to succeed by concentrating on cognitive analysis of the cases. However, it is the best way for the business organizations to keep the Machiavellianist perspective limited. Thus; not only achievement motivation, the motive power and being aim-oriented can be preserved, but </w:t>
      </w:r>
      <w:r w:rsidRPr="006A0DDF">
        <w:rPr>
          <w:lang w:val="en-US"/>
        </w:rPr>
        <w:t>also the</w:t>
      </w:r>
      <w:r w:rsidRPr="006A0DDF">
        <w:rPr>
          <w:lang w:val="en-US"/>
        </w:rPr>
        <w:t xml:space="preserve"> opportunist, selfish and deceitful sides of Machiavellianists can be prevented.  (Mandacı</w:t>
      </w:r>
      <w:r w:rsidRPr="006A0DDF">
        <w:rPr>
          <w:lang w:val="en-US"/>
        </w:rPr>
        <w:t>, 2007</w:t>
      </w:r>
      <w:r w:rsidRPr="006A0DDF">
        <w:rPr>
          <w:lang w:val="en-US"/>
        </w:rPr>
        <w:t>: 54).</w:t>
      </w: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r w:rsidRPr="006A0DDF">
        <w:rPr>
          <w:lang w:val="en-US"/>
        </w:rPr>
        <w:t xml:space="preserve">Highly Machiavellianists think first and act accordingly while lowly Machiavellianists act first and then shape their cognition. </w:t>
      </w:r>
      <w:r w:rsidRPr="006A0DDF">
        <w:rPr>
          <w:lang w:val="en-US"/>
        </w:rPr>
        <w:t>Although</w:t>
      </w:r>
      <w:r w:rsidRPr="006A0DDF">
        <w:rPr>
          <w:lang w:val="en-US"/>
        </w:rPr>
        <w:t xml:space="preserve"> Machiavellianism is not directly associated with any general intelligence testing scale, highly Machiavellianists are found out to be smarter and more charming compared to the lowly Machiavellianists. </w:t>
      </w:r>
      <w:r w:rsidRPr="006A0DDF">
        <w:rPr>
          <w:rFonts w:eastAsia="TimesNewRoman"/>
          <w:lang w:val="en-US"/>
        </w:rPr>
        <w:t>(Ural, 2003: 102)</w:t>
      </w:r>
      <w:r w:rsidRPr="006A0DDF">
        <w:rPr>
          <w:lang w:val="en-US"/>
        </w:rPr>
        <w:t>.</w:t>
      </w:r>
    </w:p>
    <w:p w:rsidR="006A0DDF" w:rsidRPr="006A0DDF" w:rsidRDefault="006A0DDF" w:rsidP="006A0DDF">
      <w:pPr>
        <w:autoSpaceDE w:val="0"/>
        <w:autoSpaceDN w:val="0"/>
        <w:adjustRightInd w:val="0"/>
        <w:jc w:val="both"/>
        <w:rPr>
          <w:lang w:val="en-US"/>
        </w:rPr>
      </w:pPr>
    </w:p>
    <w:p w:rsidR="006A0DDF" w:rsidRPr="006A0DDF" w:rsidRDefault="006A0DDF" w:rsidP="006A0DDF">
      <w:pPr>
        <w:jc w:val="both"/>
        <w:rPr>
          <w:b/>
          <w:lang w:val="en-US"/>
        </w:rPr>
      </w:pPr>
      <w:r w:rsidRPr="006A0DDF">
        <w:rPr>
          <w:b/>
          <w:lang w:val="en-US"/>
        </w:rPr>
        <w:t>Literature Review</w:t>
      </w:r>
    </w:p>
    <w:p w:rsidR="006A0DDF" w:rsidRPr="006A0DDF" w:rsidRDefault="006A0DDF" w:rsidP="006A0DDF">
      <w:pPr>
        <w:jc w:val="both"/>
        <w:rPr>
          <w:lang w:val="en-US"/>
        </w:rPr>
      </w:pPr>
    </w:p>
    <w:p w:rsidR="006A0DDF" w:rsidRPr="006A0DDF" w:rsidRDefault="006A0DDF" w:rsidP="006A0DDF">
      <w:pPr>
        <w:autoSpaceDE w:val="0"/>
        <w:autoSpaceDN w:val="0"/>
        <w:adjustRightInd w:val="0"/>
        <w:jc w:val="both"/>
        <w:rPr>
          <w:lang w:val="en-US"/>
        </w:rPr>
      </w:pPr>
      <w:r w:rsidRPr="006A0DDF">
        <w:rPr>
          <w:lang w:val="en-US"/>
        </w:rPr>
        <w:t xml:space="preserve">According to Atakan (2002), mass media news </w:t>
      </w:r>
      <w:r w:rsidRPr="006A0DDF">
        <w:rPr>
          <w:lang w:val="en-US"/>
        </w:rPr>
        <w:t>programs</w:t>
      </w:r>
      <w:r w:rsidRPr="006A0DDF">
        <w:rPr>
          <w:lang w:val="en-US"/>
        </w:rPr>
        <w:t xml:space="preserve"> cannot reach any difference in business levels among different age groups. The profession of a doctor is another occupation which has been searched in terms of the relationship with Machiavellianism. By using average score of Mach IV Scale, Bakır (1992) found out that the more age and term of office increases , career status progresses or </w:t>
      </w:r>
      <w:r w:rsidRPr="006A0DDF">
        <w:rPr>
          <w:lang w:val="en-US"/>
        </w:rPr>
        <w:t>academic</w:t>
      </w:r>
      <w:r w:rsidRPr="006A0DDF">
        <w:rPr>
          <w:lang w:val="en-US"/>
        </w:rPr>
        <w:t xml:space="preserve"> title is gained, the more positive social  values become and the less the tendency of looking out own profits becomes. In his research, Bakır (1993) carried out a survey </w:t>
      </w:r>
      <w:r w:rsidRPr="006A0DDF">
        <w:rPr>
          <w:lang w:val="en-US"/>
        </w:rPr>
        <w:t>among</w:t>
      </w:r>
      <w:r w:rsidRPr="006A0DDF">
        <w:rPr>
          <w:lang w:val="en-US"/>
        </w:rPr>
        <w:t xml:space="preserve"> the students of Gulhane Military Medical Academy. According to survey results, once the students are closer to complete their education, Mach IV scores significantly increase, marital status affects social values and married doctors have less Machiavellianist tendencies. As for Abdul Aziz (2004), there has been found out a strong positive relationship between Machiavellianism and absenteeism. Abdul Aziz found out that part-time employees have higher Machiavellianism levels compared to full-time employees. In her studies in banking sector Mandacı (2007) found out that there is not a difference between married-single,</w:t>
      </w:r>
      <w:r>
        <w:rPr>
          <w:lang w:val="en-US"/>
        </w:rPr>
        <w:t xml:space="preserve"> </w:t>
      </w:r>
      <w:r w:rsidRPr="006A0DDF">
        <w:rPr>
          <w:lang w:val="en-US"/>
        </w:rPr>
        <w:t xml:space="preserve">experienced or age groups in terms of Machiavellianism and ethical perception. Although marital status </w:t>
      </w:r>
      <w:r w:rsidRPr="006A0DDF">
        <w:rPr>
          <w:lang w:val="en-US"/>
        </w:rPr>
        <w:t>and</w:t>
      </w:r>
      <w:r w:rsidRPr="006A0DDF">
        <w:rPr>
          <w:lang w:val="en-US"/>
        </w:rPr>
        <w:t xml:space="preserve"> </w:t>
      </w:r>
      <w:r>
        <w:rPr>
          <w:lang w:val="en-US"/>
        </w:rPr>
        <w:t>a</w:t>
      </w:r>
      <w:r w:rsidRPr="006A0DDF">
        <w:rPr>
          <w:lang w:val="en-US"/>
        </w:rPr>
        <w:t xml:space="preserve">ge changes, Machiavellianist features including more individualistic attitudes are not shown. Research results show that there is not a significant difference between private and public sectors in terms of Machiavellianism and ethical perception levels. Tekin (2008) found out that Machiavellianist notions are common among sales </w:t>
      </w:r>
      <w:r w:rsidRPr="006A0DDF">
        <w:rPr>
          <w:lang w:val="en-US"/>
        </w:rPr>
        <w:lastRenderedPageBreak/>
        <w:t xml:space="preserve">representatives and such attitudes as </w:t>
      </w:r>
      <w:r w:rsidRPr="006A0DDF">
        <w:rPr>
          <w:lang w:val="en-US"/>
        </w:rPr>
        <w:t>favoring</w:t>
      </w:r>
      <w:r w:rsidRPr="006A0DDF">
        <w:rPr>
          <w:lang w:val="en-US"/>
        </w:rPr>
        <w:t xml:space="preserve"> some clients, not granting a discount of credit sales, dealing with personal issues during work hours, tolerating non-obeyers of ethical rules, increasing prices for foreigners, exploiting the organization’s </w:t>
      </w:r>
      <w:r w:rsidRPr="006A0DDF">
        <w:rPr>
          <w:lang w:val="en-US"/>
        </w:rPr>
        <w:t>equipment’s</w:t>
      </w:r>
      <w:r w:rsidRPr="006A0DDF">
        <w:rPr>
          <w:lang w:val="en-US"/>
        </w:rPr>
        <w:t>, forcing the clients to purchase the item are Machiavellianist features.</w:t>
      </w:r>
    </w:p>
    <w:p w:rsidR="006A0DDF" w:rsidRPr="006A0DDF" w:rsidRDefault="006A0DDF" w:rsidP="006A0DDF">
      <w:pPr>
        <w:pStyle w:val="NormalWeb"/>
        <w:spacing w:before="0" w:beforeAutospacing="0" w:after="0" w:afterAutospacing="0"/>
        <w:jc w:val="both"/>
        <w:rPr>
          <w:lang w:val="en-US"/>
        </w:rPr>
      </w:pPr>
      <w:r w:rsidRPr="006A0DDF">
        <w:rPr>
          <w:lang w:val="en-US"/>
        </w:rPr>
        <w:t xml:space="preserve">Arslan (2004), in her research attended by 403 adults living in Ankara, Istanbul, Izmir and Mersin, found out that there is not a significant relationship between sex and Machiavellianism, </w:t>
      </w:r>
      <w:r w:rsidRPr="006A0DDF">
        <w:rPr>
          <w:lang w:val="en-US"/>
        </w:rPr>
        <w:t>there</w:t>
      </w:r>
      <w:r w:rsidRPr="006A0DDF">
        <w:rPr>
          <w:lang w:val="en-US"/>
        </w:rPr>
        <w:t xml:space="preserve"> is a positive relationship between Machiavellianism and high level of alienation, as well as a negative relationship between </w:t>
      </w:r>
      <w:r w:rsidRPr="006A0DDF">
        <w:rPr>
          <w:lang w:val="en-US"/>
        </w:rPr>
        <w:t>his</w:t>
      </w:r>
      <w:r w:rsidRPr="006A0DDF">
        <w:rPr>
          <w:lang w:val="en-US"/>
        </w:rPr>
        <w:t xml:space="preserve"> level of education and Machiavellianism. </w:t>
      </w:r>
    </w:p>
    <w:p w:rsidR="006A0DDF" w:rsidRPr="006A0DDF" w:rsidRDefault="006A0DDF" w:rsidP="006A0DDF">
      <w:pPr>
        <w:jc w:val="both"/>
        <w:rPr>
          <w:lang w:val="en-US"/>
        </w:rPr>
      </w:pPr>
      <w:r w:rsidRPr="006A0DDF">
        <w:rPr>
          <w:lang w:val="en-US"/>
        </w:rPr>
        <w:t xml:space="preserve">Bakır (2003) searched out that there is a negative relationship between Machiavellianism and job satisfaction in a survey among doctors. Jelinek (1985), in a research for students, reached the results that those who </w:t>
      </w:r>
      <w:r w:rsidR="000F4903" w:rsidRPr="006A0DDF">
        <w:rPr>
          <w:lang w:val="en-US"/>
        </w:rPr>
        <w:t>have</w:t>
      </w:r>
      <w:r w:rsidRPr="006A0DDF">
        <w:rPr>
          <w:lang w:val="en-US"/>
        </w:rPr>
        <w:t xml:space="preserve"> had high scores of Machiavellianism are less stressful than the ones who </w:t>
      </w:r>
      <w:r w:rsidR="000F4903" w:rsidRPr="006A0DDF">
        <w:rPr>
          <w:lang w:val="en-US"/>
        </w:rPr>
        <w:t>have</w:t>
      </w:r>
      <w:r w:rsidRPr="006A0DDF">
        <w:rPr>
          <w:lang w:val="en-US"/>
        </w:rPr>
        <w:t xml:space="preserve"> not. Barlow  (2010) in a </w:t>
      </w:r>
      <w:r w:rsidR="000F4903" w:rsidRPr="006A0DDF">
        <w:rPr>
          <w:lang w:val="en-US"/>
        </w:rPr>
        <w:t>research</w:t>
      </w:r>
      <w:r w:rsidRPr="006A0DDF">
        <w:rPr>
          <w:lang w:val="en-US"/>
        </w:rPr>
        <w:t xml:space="preserve"> aimed at  students, found out that there is a negative relationship between Machiavellianism and emotional intelligence and that female students are less Machiavellianist in comparison to  male students as  female students are prone to use their emotions more. </w:t>
      </w:r>
      <w:r w:rsidR="000F4903" w:rsidRPr="006A0DDF">
        <w:rPr>
          <w:lang w:val="en-US"/>
        </w:rPr>
        <w:t>Paulhus,</w:t>
      </w:r>
      <w:r w:rsidRPr="006A0DDF">
        <w:rPr>
          <w:lang w:val="en-US"/>
        </w:rPr>
        <w:t xml:space="preserve"> in a research aimed at employees about Machiavellianism and five-factor personality, found out a positive relationship </w:t>
      </w:r>
      <w:r w:rsidR="000F4903" w:rsidRPr="006A0DDF">
        <w:rPr>
          <w:lang w:val="en-US"/>
        </w:rPr>
        <w:t>between Machiavellianism</w:t>
      </w:r>
      <w:r w:rsidRPr="006A0DDF">
        <w:rPr>
          <w:lang w:val="en-US"/>
        </w:rPr>
        <w:t xml:space="preserve"> and narcissism; and a negative one between Machiavellianism and psychopathic personality. Paul and Bereczki (2007</w:t>
      </w:r>
      <w:r w:rsidR="000F4903" w:rsidRPr="006A0DDF">
        <w:rPr>
          <w:lang w:val="en-US"/>
        </w:rPr>
        <w:t>),</w:t>
      </w:r>
      <w:r w:rsidRPr="006A0DDF">
        <w:rPr>
          <w:lang w:val="en-US"/>
        </w:rPr>
        <w:t xml:space="preserve"> in a research aimed at employees, found out that there is a negative relationship between Machiavellianism and social co-operation</w:t>
      </w:r>
      <w:r w:rsidR="000F4903">
        <w:rPr>
          <w:lang w:val="en-US"/>
        </w:rPr>
        <w:t xml:space="preserve"> </w:t>
      </w:r>
      <w:r w:rsidRPr="006A0DDF">
        <w:rPr>
          <w:lang w:val="en-US"/>
        </w:rPr>
        <w:t>Rayburn (2003</w:t>
      </w:r>
      <w:r w:rsidR="000F4903" w:rsidRPr="006A0DDF">
        <w:rPr>
          <w:lang w:val="en-US"/>
        </w:rPr>
        <w:t>),</w:t>
      </w:r>
      <w:r w:rsidRPr="006A0DDF">
        <w:rPr>
          <w:lang w:val="en-US"/>
        </w:rPr>
        <w:t xml:space="preserve"> in a research aimed at employees, found </w:t>
      </w:r>
      <w:r w:rsidR="000F4903" w:rsidRPr="006A0DDF">
        <w:rPr>
          <w:lang w:val="en-US"/>
        </w:rPr>
        <w:t>out that</w:t>
      </w:r>
      <w:r w:rsidRPr="006A0DDF">
        <w:rPr>
          <w:lang w:val="en-US"/>
        </w:rPr>
        <w:t xml:space="preserve"> there is a positive relationship between Machiavellianism, Type A </w:t>
      </w:r>
      <w:r w:rsidR="000F4903" w:rsidRPr="006A0DDF">
        <w:rPr>
          <w:lang w:val="en-US"/>
        </w:rPr>
        <w:t>personality</w:t>
      </w:r>
      <w:r w:rsidRPr="006A0DDF">
        <w:rPr>
          <w:lang w:val="en-US"/>
        </w:rPr>
        <w:t xml:space="preserve"> and academic success, and a negative </w:t>
      </w:r>
      <w:r w:rsidR="000F4903" w:rsidRPr="006A0DDF">
        <w:rPr>
          <w:lang w:val="en-US"/>
        </w:rPr>
        <w:t>one between</w:t>
      </w:r>
      <w:r w:rsidRPr="006A0DDF">
        <w:rPr>
          <w:lang w:val="en-US"/>
        </w:rPr>
        <w:t xml:space="preserve"> ethical perception, Type A personality and </w:t>
      </w:r>
      <w:r w:rsidR="000F4903" w:rsidRPr="006A0DDF">
        <w:rPr>
          <w:lang w:val="en-US"/>
        </w:rPr>
        <w:t>academic</w:t>
      </w:r>
      <w:r w:rsidRPr="006A0DDF">
        <w:rPr>
          <w:lang w:val="en-US"/>
        </w:rPr>
        <w:t xml:space="preserve"> success. Liu (2008), in a research aimed at employees</w:t>
      </w:r>
      <w:r w:rsidR="000F4903" w:rsidRPr="006A0DDF">
        <w:rPr>
          <w:lang w:val="en-US"/>
        </w:rPr>
        <w:t>, found</w:t>
      </w:r>
      <w:r w:rsidRPr="006A0DDF">
        <w:rPr>
          <w:lang w:val="en-US"/>
        </w:rPr>
        <w:t xml:space="preserve"> out that there is a negative relationship between Machiavellianism and information sharing. Latif (2000) searched out that there is a </w:t>
      </w:r>
      <w:r w:rsidR="000F4903" w:rsidRPr="006A0DDF">
        <w:rPr>
          <w:lang w:val="en-US"/>
        </w:rPr>
        <w:t>negative relationship</w:t>
      </w:r>
      <w:r w:rsidRPr="006A0DDF">
        <w:rPr>
          <w:lang w:val="en-US"/>
        </w:rPr>
        <w:t xml:space="preserve"> between Machiavellianism and ethical perception. Cyriac and Dharmaraj (1994) analyzed Indian businessmen in detail in terms of Machiavellianism levels and found out that  administrators working in large cities of India have been affected by Machiavellianism  as the ones in most European countries. Moreove, in a </w:t>
      </w:r>
      <w:r w:rsidR="000F4903" w:rsidRPr="006A0DDF">
        <w:rPr>
          <w:lang w:val="en-US"/>
        </w:rPr>
        <w:t>research carried</w:t>
      </w:r>
      <w:r w:rsidRPr="006A0DDF">
        <w:rPr>
          <w:lang w:val="en-US"/>
        </w:rPr>
        <w:t xml:space="preserve"> out in China; although negative relationship between </w:t>
      </w:r>
      <w:r w:rsidR="000F4903" w:rsidRPr="006A0DDF">
        <w:rPr>
          <w:lang w:val="en-US"/>
        </w:rPr>
        <w:t>Machiavellianism levels</w:t>
      </w:r>
      <w:r w:rsidRPr="006A0DDF">
        <w:rPr>
          <w:lang w:val="en-US"/>
        </w:rPr>
        <w:t xml:space="preserve"> and job satisfaction has been uttered in literature, Siu (1998) </w:t>
      </w:r>
      <w:r w:rsidR="000F4903" w:rsidRPr="006A0DDF">
        <w:rPr>
          <w:lang w:val="en-US"/>
        </w:rPr>
        <w:t>stated that</w:t>
      </w:r>
      <w:r w:rsidRPr="006A0DDF">
        <w:rPr>
          <w:lang w:val="en-US"/>
        </w:rPr>
        <w:t xml:space="preserve"> the more Machiavellianism levels of bankers working in Hong Kong increase, the more satisfaction they get. Corzione and Buntzman (1999), in their research to analyze the Machiavellianism levels of employees in American Banks, found out </w:t>
      </w:r>
      <w:r w:rsidR="000F4903" w:rsidRPr="006A0DDF">
        <w:rPr>
          <w:lang w:val="en-US"/>
        </w:rPr>
        <w:t>that Machiavellianism</w:t>
      </w:r>
      <w:r w:rsidRPr="006A0DDF">
        <w:rPr>
          <w:lang w:val="en-US"/>
        </w:rPr>
        <w:t xml:space="preserve"> levels do not differ </w:t>
      </w:r>
      <w:r w:rsidR="000F4903" w:rsidRPr="006A0DDF">
        <w:rPr>
          <w:lang w:val="en-US"/>
        </w:rPr>
        <w:t>intersexual</w:t>
      </w:r>
      <w:r w:rsidRPr="006A0DDF">
        <w:rPr>
          <w:lang w:val="en-US"/>
        </w:rPr>
        <w:t xml:space="preserve">. They also found that there is not a significant difference between the Machiavellianism levels of American banks and Hong Kong Banks. Also, they could not find any relationship between Machavellianism and salary. </w:t>
      </w:r>
    </w:p>
    <w:p w:rsidR="006A0DDF" w:rsidRPr="006A0DDF" w:rsidRDefault="006A0DDF" w:rsidP="006A0DDF">
      <w:pPr>
        <w:pStyle w:val="NormalWeb"/>
        <w:spacing w:before="0" w:beforeAutospacing="0" w:after="0" w:afterAutospacing="0"/>
        <w:jc w:val="both"/>
        <w:rPr>
          <w:lang w:val="en-US"/>
        </w:rPr>
      </w:pPr>
    </w:p>
    <w:p w:rsidR="006A0DDF" w:rsidRDefault="000F4903" w:rsidP="000F4903">
      <w:pPr>
        <w:autoSpaceDE w:val="0"/>
        <w:autoSpaceDN w:val="0"/>
        <w:adjustRightInd w:val="0"/>
        <w:jc w:val="both"/>
        <w:rPr>
          <w:rFonts w:eastAsia="Calibri"/>
          <w:b/>
          <w:bCs/>
          <w:lang w:val="en-US" w:eastAsia="en-US"/>
        </w:rPr>
      </w:pPr>
      <w:r w:rsidRPr="006A0DDF">
        <w:rPr>
          <w:rFonts w:eastAsia="Calibri"/>
          <w:b/>
          <w:bCs/>
          <w:lang w:val="en-US" w:eastAsia="en-US"/>
        </w:rPr>
        <w:t xml:space="preserve">The Objective </w:t>
      </w:r>
      <w:r>
        <w:rPr>
          <w:rFonts w:eastAsia="Calibri"/>
          <w:b/>
          <w:bCs/>
          <w:lang w:val="en-US" w:eastAsia="en-US"/>
        </w:rPr>
        <w:t>a</w:t>
      </w:r>
      <w:r w:rsidRPr="006A0DDF">
        <w:rPr>
          <w:rFonts w:eastAsia="Calibri"/>
          <w:b/>
          <w:bCs/>
          <w:lang w:val="en-US" w:eastAsia="en-US"/>
        </w:rPr>
        <w:t xml:space="preserve">nd Importance </w:t>
      </w:r>
      <w:r>
        <w:rPr>
          <w:rFonts w:eastAsia="Calibri"/>
          <w:b/>
          <w:bCs/>
          <w:lang w:val="en-US" w:eastAsia="en-US"/>
        </w:rPr>
        <w:t>o</w:t>
      </w:r>
      <w:r w:rsidRPr="006A0DDF">
        <w:rPr>
          <w:rFonts w:eastAsia="Calibri"/>
          <w:b/>
          <w:bCs/>
          <w:lang w:val="en-US" w:eastAsia="en-US"/>
        </w:rPr>
        <w:t xml:space="preserve">f </w:t>
      </w:r>
      <w:r>
        <w:rPr>
          <w:rFonts w:eastAsia="Calibri"/>
          <w:b/>
          <w:bCs/>
          <w:lang w:val="en-US" w:eastAsia="en-US"/>
        </w:rPr>
        <w:t>t</w:t>
      </w:r>
      <w:r w:rsidRPr="006A0DDF">
        <w:rPr>
          <w:rFonts w:eastAsia="Calibri"/>
          <w:b/>
          <w:bCs/>
          <w:lang w:val="en-US" w:eastAsia="en-US"/>
        </w:rPr>
        <w:t xml:space="preserve">he Research </w:t>
      </w:r>
    </w:p>
    <w:p w:rsidR="000F4903" w:rsidRPr="006A0DDF" w:rsidRDefault="000F4903" w:rsidP="000F4903">
      <w:pPr>
        <w:autoSpaceDE w:val="0"/>
        <w:autoSpaceDN w:val="0"/>
        <w:adjustRightInd w:val="0"/>
        <w:jc w:val="both"/>
        <w:rPr>
          <w:rFonts w:eastAsia="Calibri"/>
          <w:b/>
          <w:bCs/>
          <w:lang w:val="en-US" w:eastAsia="en-US"/>
        </w:rPr>
      </w:pPr>
    </w:p>
    <w:p w:rsidR="006A0DDF" w:rsidRPr="006A0DDF" w:rsidRDefault="006A0DDF" w:rsidP="006A0DDF">
      <w:pPr>
        <w:autoSpaceDE w:val="0"/>
        <w:autoSpaceDN w:val="0"/>
        <w:adjustRightInd w:val="0"/>
        <w:jc w:val="both"/>
        <w:rPr>
          <w:rFonts w:eastAsia="Calibri"/>
          <w:lang w:val="en-US" w:eastAsia="en-US"/>
        </w:rPr>
      </w:pPr>
      <w:r w:rsidRPr="006A0DDF">
        <w:rPr>
          <w:rFonts w:eastAsia="Calibri"/>
          <w:lang w:val="en-US" w:eastAsia="en-US"/>
        </w:rPr>
        <w:t xml:space="preserve">The objective of the research is to examine the </w:t>
      </w:r>
      <w:r w:rsidR="000F4903" w:rsidRPr="006A0DDF">
        <w:rPr>
          <w:rFonts w:eastAsia="Calibri"/>
          <w:lang w:val="en-US" w:eastAsia="en-US"/>
        </w:rPr>
        <w:t>relationship</w:t>
      </w:r>
      <w:r w:rsidRPr="006A0DDF">
        <w:rPr>
          <w:rFonts w:eastAsia="Calibri"/>
          <w:lang w:val="en-US" w:eastAsia="en-US"/>
        </w:rPr>
        <w:t xml:space="preserve"> between ethical leadership and Machiavellianist features and attitudes which are effective on people to behave unethically. </w:t>
      </w:r>
    </w:p>
    <w:p w:rsidR="006A0DDF" w:rsidRPr="006A0DDF" w:rsidRDefault="006A0DDF" w:rsidP="006A0DDF">
      <w:pPr>
        <w:jc w:val="both"/>
        <w:rPr>
          <w:lang w:val="en-US"/>
        </w:rPr>
      </w:pPr>
    </w:p>
    <w:p w:rsidR="006A0DDF" w:rsidRDefault="000F4903" w:rsidP="000F4903">
      <w:pPr>
        <w:jc w:val="both"/>
        <w:rPr>
          <w:b/>
          <w:lang w:val="en-US"/>
        </w:rPr>
      </w:pPr>
      <w:r w:rsidRPr="000F4903">
        <w:rPr>
          <w:b/>
          <w:lang w:val="en-US"/>
        </w:rPr>
        <w:t>Research Method,</w:t>
      </w:r>
      <w:r>
        <w:rPr>
          <w:b/>
          <w:lang w:val="en-US"/>
        </w:rPr>
        <w:t xml:space="preserve"> </w:t>
      </w:r>
      <w:r w:rsidRPr="000F4903">
        <w:rPr>
          <w:b/>
          <w:lang w:val="en-US"/>
        </w:rPr>
        <w:t xml:space="preserve">Sampling </w:t>
      </w:r>
      <w:r>
        <w:rPr>
          <w:b/>
          <w:lang w:val="en-US"/>
        </w:rPr>
        <w:t>a</w:t>
      </w:r>
      <w:r w:rsidRPr="000F4903">
        <w:rPr>
          <w:b/>
          <w:lang w:val="en-US"/>
        </w:rPr>
        <w:t xml:space="preserve">nd Data Collection Tools </w:t>
      </w:r>
    </w:p>
    <w:p w:rsidR="000F4903" w:rsidRPr="000F4903" w:rsidRDefault="000F4903" w:rsidP="000F4903">
      <w:pPr>
        <w:jc w:val="both"/>
        <w:rPr>
          <w:b/>
          <w:lang w:val="en-US"/>
        </w:rPr>
      </w:pPr>
    </w:p>
    <w:p w:rsidR="006A0DDF" w:rsidRPr="006A0DDF" w:rsidRDefault="006A0DDF" w:rsidP="006A0DDF">
      <w:pPr>
        <w:autoSpaceDE w:val="0"/>
        <w:autoSpaceDN w:val="0"/>
        <w:adjustRightInd w:val="0"/>
        <w:jc w:val="both"/>
        <w:rPr>
          <w:rFonts w:eastAsia="Calibri"/>
          <w:lang w:val="en-US" w:eastAsia="en-US"/>
        </w:rPr>
      </w:pPr>
      <w:r w:rsidRPr="006A0DDF">
        <w:rPr>
          <w:rFonts w:eastAsia="Calibri"/>
          <w:lang w:val="en-US" w:eastAsia="en-US"/>
        </w:rPr>
        <w:t xml:space="preserve">The research will be carried out by method of survey to the employees of Kutahya Altintas Distcirct Governorship. The data of </w:t>
      </w:r>
      <w:r w:rsidR="000F4903" w:rsidRPr="006A0DDF">
        <w:rPr>
          <w:rFonts w:eastAsia="Calibri"/>
          <w:lang w:val="en-US" w:eastAsia="en-US"/>
        </w:rPr>
        <w:t>research has</w:t>
      </w:r>
      <w:r w:rsidRPr="006A0DDF">
        <w:rPr>
          <w:rFonts w:eastAsia="Calibri"/>
          <w:lang w:val="en-US" w:eastAsia="en-US"/>
        </w:rPr>
        <w:t xml:space="preserve"> been provided by surveys based on the literature. </w:t>
      </w:r>
    </w:p>
    <w:p w:rsidR="006A0DDF" w:rsidRPr="006A0DDF" w:rsidRDefault="006A0DDF" w:rsidP="006A0DDF">
      <w:pPr>
        <w:autoSpaceDE w:val="0"/>
        <w:autoSpaceDN w:val="0"/>
        <w:adjustRightInd w:val="0"/>
        <w:jc w:val="both"/>
        <w:rPr>
          <w:rFonts w:eastAsia="Calibri"/>
          <w:lang w:val="en-US" w:eastAsia="en-US"/>
        </w:rPr>
      </w:pPr>
      <w:r w:rsidRPr="006A0DDF">
        <w:rPr>
          <w:rFonts w:eastAsia="Calibri"/>
          <w:lang w:val="en-US" w:eastAsia="en-US"/>
        </w:rPr>
        <w:lastRenderedPageBreak/>
        <w:t xml:space="preserve"> As a data collection tool, survey form has been used. On this form,</w:t>
      </w:r>
      <w:r w:rsidR="000F4903">
        <w:rPr>
          <w:rFonts w:eastAsia="Calibri"/>
          <w:lang w:val="en-US" w:eastAsia="en-US"/>
        </w:rPr>
        <w:t xml:space="preserve"> </w:t>
      </w:r>
      <w:r w:rsidR="000F4903" w:rsidRPr="006A0DDF">
        <w:rPr>
          <w:rFonts w:eastAsia="Calibri"/>
          <w:lang w:val="en-US" w:eastAsia="en-US"/>
        </w:rPr>
        <w:t>respectively demographic</w:t>
      </w:r>
      <w:r w:rsidRPr="006A0DDF">
        <w:rPr>
          <w:rFonts w:eastAsia="Calibri"/>
          <w:lang w:val="en-US" w:eastAsia="en-US"/>
        </w:rPr>
        <w:t xml:space="preserve"> information and 20-items about Machiavellianist personality take part. While preparing the </w:t>
      </w:r>
      <w:r w:rsidR="000F4903" w:rsidRPr="006A0DDF">
        <w:rPr>
          <w:rFonts w:eastAsia="Calibri"/>
          <w:lang w:val="en-US" w:eastAsia="en-US"/>
        </w:rPr>
        <w:t>survey form</w:t>
      </w:r>
      <w:r w:rsidRPr="006A0DDF">
        <w:rPr>
          <w:rFonts w:eastAsia="Calibri"/>
          <w:lang w:val="en-US" w:eastAsia="en-US"/>
        </w:rPr>
        <w:t xml:space="preserve">, Mach IV version developed by Christie and Geis to scale Machiavellianist personality, has been used. 20 items of Mach IV Scale have been adapted to Turkish. Half of the items </w:t>
      </w:r>
      <w:r w:rsidR="000F4903" w:rsidRPr="006A0DDF">
        <w:rPr>
          <w:lang w:val="en-US"/>
        </w:rPr>
        <w:t>reflect</w:t>
      </w:r>
      <w:r w:rsidRPr="006A0DDF">
        <w:rPr>
          <w:lang w:val="en-US"/>
        </w:rPr>
        <w:t xml:space="preserve"> Machiavellianist personality (positive) whereas the other half is against Machiavellianist personality (negative). Positive items are respectively as follows: (1, 3,4, 6,7, 9, 12, 16, 18, 19), and the negative items are as follows : (2, 5, 8, 10,11, 13,14,15,17, 20). These items take part in five-Likert type scale on the survey form. On the form 5-point represents “strongly agree”, 1-point represents “strongly disagree”. </w:t>
      </w:r>
    </w:p>
    <w:p w:rsidR="000F4903" w:rsidRDefault="000F4903" w:rsidP="006A0DDF">
      <w:pPr>
        <w:jc w:val="both"/>
        <w:rPr>
          <w:bCs/>
          <w:lang w:val="en-US"/>
        </w:rPr>
      </w:pPr>
    </w:p>
    <w:p w:rsidR="006A0DDF" w:rsidRPr="006A0DDF" w:rsidRDefault="006A0DDF" w:rsidP="006A0DDF">
      <w:pPr>
        <w:jc w:val="both"/>
        <w:rPr>
          <w:lang w:val="en-US"/>
        </w:rPr>
      </w:pPr>
      <w:r w:rsidRPr="006A0DDF">
        <w:rPr>
          <w:bCs/>
          <w:lang w:val="en-US"/>
        </w:rPr>
        <w:t xml:space="preserve">Machiavellianist Personality Score = Total Positive </w:t>
      </w:r>
      <w:r w:rsidR="000F4903" w:rsidRPr="006A0DDF">
        <w:rPr>
          <w:bCs/>
          <w:lang w:val="en-US"/>
        </w:rPr>
        <w:t>Points -</w:t>
      </w:r>
      <w:r w:rsidRPr="006A0DDF">
        <w:rPr>
          <w:bCs/>
          <w:lang w:val="en-US"/>
        </w:rPr>
        <w:t xml:space="preserve"> </w:t>
      </w:r>
      <w:r w:rsidR="000F4903" w:rsidRPr="006A0DDF">
        <w:rPr>
          <w:bCs/>
          <w:lang w:val="en-US"/>
        </w:rPr>
        <w:t>Total Negative</w:t>
      </w:r>
      <w:r w:rsidRPr="006A0DDF">
        <w:rPr>
          <w:bCs/>
          <w:lang w:val="en-US"/>
        </w:rPr>
        <w:t xml:space="preserve"> Points + 100</w:t>
      </w:r>
      <w:r w:rsidRPr="006A0DDF">
        <w:rPr>
          <w:i/>
          <w:iCs/>
          <w:lang w:val="en-US"/>
        </w:rPr>
        <w:t xml:space="preserve"> </w:t>
      </w:r>
    </w:p>
    <w:p w:rsidR="006A0DDF" w:rsidRDefault="006A0DDF" w:rsidP="006A0DDF">
      <w:pPr>
        <w:autoSpaceDE w:val="0"/>
        <w:autoSpaceDN w:val="0"/>
        <w:adjustRightInd w:val="0"/>
        <w:jc w:val="both"/>
        <w:rPr>
          <w:shd w:val="clear" w:color="auto" w:fill="FFFFFF"/>
          <w:lang w:val="en-US"/>
        </w:rPr>
      </w:pPr>
      <w:r w:rsidRPr="006A0DDF">
        <w:rPr>
          <w:lang w:val="en-US"/>
        </w:rPr>
        <w:t xml:space="preserve">It is known by the </w:t>
      </w:r>
      <w:r w:rsidR="000F4903" w:rsidRPr="006A0DDF">
        <w:rPr>
          <w:lang w:val="en-US"/>
        </w:rPr>
        <w:t>researcher which of the questions is</w:t>
      </w:r>
      <w:r w:rsidRPr="006A0DDF">
        <w:rPr>
          <w:lang w:val="en-US"/>
        </w:rPr>
        <w:t xml:space="preserve"> positive and negative. On this survey high score shows highly Machiavellianist personality and low score shows lowly Machiavellianist personality. By determining 100 points as criteria, over 100 points showing high, below 100 showing low Machiavellianist personality is determined as the standard. Ethical Leadership Scale is a scale developed on social learning theory grounds. There are 10 items about ethical leadership </w:t>
      </w:r>
      <w:r w:rsidRPr="006A0DDF">
        <w:rPr>
          <w:shd w:val="clear" w:color="auto" w:fill="FFFFFF"/>
          <w:lang w:val="en-US"/>
        </w:rPr>
        <w:t>(Tuna vd. 2012).</w:t>
      </w:r>
    </w:p>
    <w:p w:rsidR="000F4903" w:rsidRPr="006A0DDF" w:rsidRDefault="000F4903" w:rsidP="006A0DDF">
      <w:pPr>
        <w:autoSpaceDE w:val="0"/>
        <w:autoSpaceDN w:val="0"/>
        <w:adjustRightInd w:val="0"/>
        <w:jc w:val="both"/>
        <w:rPr>
          <w:lang w:val="en-US"/>
        </w:rPr>
      </w:pPr>
    </w:p>
    <w:p w:rsidR="006A0DDF" w:rsidRPr="000F4903" w:rsidRDefault="000F4903" w:rsidP="000F4903">
      <w:pPr>
        <w:autoSpaceDE w:val="0"/>
        <w:autoSpaceDN w:val="0"/>
        <w:adjustRightInd w:val="0"/>
        <w:jc w:val="both"/>
        <w:rPr>
          <w:rFonts w:eastAsia="Calibri"/>
          <w:b/>
          <w:bCs/>
          <w:szCs w:val="22"/>
          <w:lang w:val="en-US" w:eastAsia="en-US"/>
        </w:rPr>
      </w:pPr>
      <w:r w:rsidRPr="000F4903">
        <w:rPr>
          <w:rFonts w:eastAsia="Calibri"/>
          <w:b/>
          <w:bCs/>
          <w:szCs w:val="22"/>
          <w:lang w:val="en-US" w:eastAsia="en-US"/>
        </w:rPr>
        <w:t xml:space="preserve">Hypotheses </w:t>
      </w:r>
      <w:r>
        <w:rPr>
          <w:rFonts w:eastAsia="Calibri"/>
          <w:b/>
          <w:bCs/>
          <w:szCs w:val="22"/>
          <w:lang w:val="en-US" w:eastAsia="en-US"/>
        </w:rPr>
        <w:t>of</w:t>
      </w:r>
      <w:r w:rsidRPr="000F4903">
        <w:rPr>
          <w:rFonts w:eastAsia="Calibri"/>
          <w:b/>
          <w:bCs/>
          <w:szCs w:val="22"/>
          <w:lang w:val="en-US" w:eastAsia="en-US"/>
        </w:rPr>
        <w:t xml:space="preserve"> </w:t>
      </w:r>
      <w:r>
        <w:rPr>
          <w:rFonts w:eastAsia="Calibri"/>
          <w:b/>
          <w:bCs/>
          <w:szCs w:val="22"/>
          <w:lang w:val="en-US" w:eastAsia="en-US"/>
        </w:rPr>
        <w:t>t</w:t>
      </w:r>
      <w:r w:rsidRPr="000F4903">
        <w:rPr>
          <w:rFonts w:eastAsia="Calibri"/>
          <w:b/>
          <w:bCs/>
          <w:szCs w:val="22"/>
          <w:lang w:val="en-US" w:eastAsia="en-US"/>
        </w:rPr>
        <w:t xml:space="preserve">he Research </w:t>
      </w:r>
    </w:p>
    <w:p w:rsidR="006A0DDF" w:rsidRPr="006A0DDF" w:rsidRDefault="006A0DDF" w:rsidP="006A0DDF">
      <w:pPr>
        <w:pStyle w:val="ListeParagraf"/>
        <w:autoSpaceDE w:val="0"/>
        <w:autoSpaceDN w:val="0"/>
        <w:adjustRightInd w:val="0"/>
        <w:jc w:val="both"/>
        <w:rPr>
          <w:rFonts w:eastAsia="Calibri"/>
          <w:b/>
          <w:bCs/>
          <w:sz w:val="22"/>
          <w:szCs w:val="22"/>
          <w:lang w:val="en-US" w:eastAsia="en-US"/>
        </w:rPr>
      </w:pPr>
    </w:p>
    <w:p w:rsidR="006A0DDF" w:rsidRPr="006A0DDF" w:rsidRDefault="006A0DDF" w:rsidP="006A0DDF">
      <w:pPr>
        <w:autoSpaceDE w:val="0"/>
        <w:autoSpaceDN w:val="0"/>
        <w:adjustRightInd w:val="0"/>
        <w:jc w:val="both"/>
        <w:rPr>
          <w:lang w:val="en-US"/>
        </w:rPr>
      </w:pPr>
      <w:r w:rsidRPr="006A0DDF">
        <w:rPr>
          <w:lang w:val="en-US"/>
        </w:rPr>
        <w:t xml:space="preserve">The hypotheses of this research are mentioned as </w:t>
      </w:r>
      <w:r w:rsidR="000F4903" w:rsidRPr="006A0DDF">
        <w:rPr>
          <w:lang w:val="en-US"/>
        </w:rPr>
        <w:t>follows:</w:t>
      </w:r>
      <w:r w:rsidRPr="006A0DDF">
        <w:rPr>
          <w:lang w:val="en-US"/>
        </w:rPr>
        <w:t xml:space="preserve"> </w:t>
      </w: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r w:rsidRPr="006A0DDF">
        <w:rPr>
          <w:b/>
          <w:bCs/>
          <w:lang w:val="en-US"/>
        </w:rPr>
        <w:t xml:space="preserve">H1: </w:t>
      </w:r>
      <w:r w:rsidRPr="006A0DDF">
        <w:rPr>
          <w:bCs/>
          <w:lang w:val="en-US"/>
        </w:rPr>
        <w:t xml:space="preserve">There is not a statistically significant relationship between the levels of Machiavellianism and sex factor of the teachers who have taken the survey. </w:t>
      </w:r>
    </w:p>
    <w:p w:rsidR="006A0DDF" w:rsidRPr="006A0DDF" w:rsidRDefault="006A0DDF" w:rsidP="006A0DDF">
      <w:pPr>
        <w:autoSpaceDE w:val="0"/>
        <w:autoSpaceDN w:val="0"/>
        <w:adjustRightInd w:val="0"/>
        <w:jc w:val="both"/>
        <w:rPr>
          <w:lang w:val="en-US"/>
        </w:rPr>
      </w:pPr>
      <w:r w:rsidRPr="006A0DDF">
        <w:rPr>
          <w:b/>
          <w:bCs/>
          <w:lang w:val="en-US"/>
        </w:rPr>
        <w:t>H2:</w:t>
      </w:r>
      <w:r w:rsidRPr="006A0DDF">
        <w:rPr>
          <w:lang w:val="en-US"/>
        </w:rPr>
        <w:t xml:space="preserve"> There is a statistically significant relationship between the levels of negative tendency to Machiavellianism and ethical leadership perceptions of the teachers who have </w:t>
      </w:r>
      <w:r w:rsidR="000F4903" w:rsidRPr="006A0DDF">
        <w:rPr>
          <w:lang w:val="en-US"/>
        </w:rPr>
        <w:t>taken</w:t>
      </w:r>
      <w:r w:rsidRPr="006A0DDF">
        <w:rPr>
          <w:lang w:val="en-US"/>
        </w:rPr>
        <w:t xml:space="preserve"> the survey. </w:t>
      </w:r>
    </w:p>
    <w:p w:rsidR="006A0DDF" w:rsidRPr="006A0DDF" w:rsidRDefault="006A0DDF" w:rsidP="006A0DDF">
      <w:pPr>
        <w:autoSpaceDE w:val="0"/>
        <w:autoSpaceDN w:val="0"/>
        <w:adjustRightInd w:val="0"/>
        <w:jc w:val="both"/>
        <w:rPr>
          <w:lang w:val="en-US"/>
        </w:rPr>
      </w:pPr>
      <w:r w:rsidRPr="006A0DDF">
        <w:rPr>
          <w:b/>
          <w:bCs/>
          <w:lang w:val="en-US"/>
        </w:rPr>
        <w:t>H3:</w:t>
      </w:r>
      <w:r w:rsidRPr="006A0DDF">
        <w:rPr>
          <w:lang w:val="en-US"/>
        </w:rPr>
        <w:t xml:space="preserve"> There is not a statistically significant difference between the negative and positive perceptions of Machiavellianism and ethical leadership perceptions of the teachers who have taken the survey. </w:t>
      </w:r>
    </w:p>
    <w:p w:rsidR="006A0DDF" w:rsidRPr="006A0DDF" w:rsidRDefault="006A0DDF" w:rsidP="006A0DDF">
      <w:pPr>
        <w:autoSpaceDE w:val="0"/>
        <w:autoSpaceDN w:val="0"/>
        <w:adjustRightInd w:val="0"/>
        <w:jc w:val="both"/>
        <w:rPr>
          <w:lang w:val="en-US"/>
        </w:rPr>
      </w:pPr>
    </w:p>
    <w:p w:rsidR="000F4903" w:rsidRDefault="000F4903" w:rsidP="000F4903">
      <w:pPr>
        <w:autoSpaceDE w:val="0"/>
        <w:autoSpaceDN w:val="0"/>
        <w:adjustRightInd w:val="0"/>
        <w:jc w:val="both"/>
        <w:rPr>
          <w:rFonts w:eastAsia="Calibri"/>
          <w:b/>
          <w:lang w:val="en-US" w:eastAsia="en-US"/>
        </w:rPr>
      </w:pPr>
      <w:r w:rsidRPr="000F4903">
        <w:rPr>
          <w:rFonts w:eastAsia="Calibri"/>
          <w:b/>
          <w:lang w:val="en-US" w:eastAsia="en-US"/>
        </w:rPr>
        <w:t xml:space="preserve">Findings </w:t>
      </w:r>
      <w:r>
        <w:rPr>
          <w:rFonts w:eastAsia="Calibri"/>
          <w:b/>
          <w:lang w:val="en-US" w:eastAsia="en-US"/>
        </w:rPr>
        <w:t>a</w:t>
      </w:r>
      <w:r w:rsidRPr="000F4903">
        <w:rPr>
          <w:rFonts w:eastAsia="Calibri"/>
          <w:b/>
          <w:lang w:val="en-US" w:eastAsia="en-US"/>
        </w:rPr>
        <w:t xml:space="preserve">nd Analysis </w:t>
      </w:r>
    </w:p>
    <w:p w:rsidR="000F4903" w:rsidRDefault="000F4903" w:rsidP="000F4903">
      <w:pPr>
        <w:autoSpaceDE w:val="0"/>
        <w:autoSpaceDN w:val="0"/>
        <w:adjustRightInd w:val="0"/>
        <w:jc w:val="both"/>
        <w:rPr>
          <w:rFonts w:eastAsia="Calibri"/>
          <w:b/>
          <w:lang w:val="en-US" w:eastAsia="en-US"/>
        </w:rPr>
      </w:pPr>
    </w:p>
    <w:p w:rsidR="006A0DDF" w:rsidRPr="000F4903" w:rsidRDefault="006A0DDF" w:rsidP="000F4903">
      <w:pPr>
        <w:autoSpaceDE w:val="0"/>
        <w:autoSpaceDN w:val="0"/>
        <w:adjustRightInd w:val="0"/>
        <w:jc w:val="both"/>
        <w:rPr>
          <w:rFonts w:eastAsia="Calibri"/>
          <w:b/>
          <w:lang w:val="en-US" w:eastAsia="en-US"/>
        </w:rPr>
      </w:pPr>
      <w:r w:rsidRPr="006A0DDF">
        <w:rPr>
          <w:lang w:val="en-US"/>
        </w:rPr>
        <w:t xml:space="preserve">In this part, the data of the teachers, which have been participated, collected by means of survey method, necessary statistical processes to work out sub-problems and comments are included </w:t>
      </w:r>
    </w:p>
    <w:p w:rsidR="000F4903" w:rsidRDefault="000F4903" w:rsidP="006A0DDF">
      <w:pPr>
        <w:autoSpaceDE w:val="0"/>
        <w:autoSpaceDN w:val="0"/>
        <w:adjustRightInd w:val="0"/>
        <w:jc w:val="both"/>
        <w:rPr>
          <w:b/>
          <w:bCs/>
          <w:lang w:val="en-US"/>
        </w:rPr>
      </w:pPr>
    </w:p>
    <w:p w:rsidR="006A0DDF" w:rsidRDefault="000F4903" w:rsidP="006A0DDF">
      <w:pPr>
        <w:autoSpaceDE w:val="0"/>
        <w:autoSpaceDN w:val="0"/>
        <w:adjustRightInd w:val="0"/>
        <w:jc w:val="both"/>
        <w:rPr>
          <w:b/>
          <w:bCs/>
          <w:lang w:val="en-US"/>
        </w:rPr>
      </w:pPr>
      <w:r>
        <w:rPr>
          <w:b/>
          <w:bCs/>
          <w:lang w:val="en-US"/>
        </w:rPr>
        <w:t xml:space="preserve">1 </w:t>
      </w:r>
      <w:r w:rsidR="006A0DDF" w:rsidRPr="006A0DDF">
        <w:rPr>
          <w:b/>
          <w:bCs/>
          <w:lang w:val="en-US"/>
        </w:rPr>
        <w:t xml:space="preserve">Survey Reliability </w:t>
      </w:r>
    </w:p>
    <w:p w:rsidR="000F4903" w:rsidRPr="006A0DDF" w:rsidRDefault="000F4903" w:rsidP="006A0DDF">
      <w:pPr>
        <w:autoSpaceDE w:val="0"/>
        <w:autoSpaceDN w:val="0"/>
        <w:adjustRightInd w:val="0"/>
        <w:jc w:val="both"/>
        <w:rPr>
          <w:b/>
          <w:bCs/>
          <w:lang w:val="en-US"/>
        </w:rPr>
      </w:pPr>
    </w:p>
    <w:p w:rsidR="000F4903" w:rsidRDefault="000F4903" w:rsidP="000F4903">
      <w:pPr>
        <w:pStyle w:val="Default"/>
        <w:jc w:val="center"/>
        <w:cnfStyle w:val="000010100000" w:firstRow="0" w:lastRow="0" w:firstColumn="0" w:lastColumn="0" w:oddVBand="1" w:evenVBand="0" w:oddHBand="1" w:evenHBand="0" w:firstRowFirstColumn="0" w:firstRowLastColumn="0" w:lastRowFirstColumn="0" w:lastRowLastColumn="0"/>
        <w:rPr>
          <w:bCs/>
          <w:sz w:val="22"/>
          <w:szCs w:val="22"/>
          <w:lang w:val="en-US"/>
        </w:rPr>
      </w:pPr>
      <w:r w:rsidRPr="000F4903">
        <w:rPr>
          <w:bCs/>
          <w:sz w:val="22"/>
          <w:szCs w:val="22"/>
          <w:lang w:val="en-US"/>
        </w:rPr>
        <w:t>Table-1: Internal Consistency of Surveys</w:t>
      </w:r>
    </w:p>
    <w:p w:rsidR="006A0DDF" w:rsidRPr="006A0DDF" w:rsidRDefault="006A0DDF" w:rsidP="006A0DDF">
      <w:pPr>
        <w:autoSpaceDE w:val="0"/>
        <w:autoSpaceDN w:val="0"/>
        <w:adjustRightInd w:val="0"/>
        <w:jc w:val="both"/>
        <w:rPr>
          <w:b/>
          <w:bCs/>
          <w:lang w:val="en-US"/>
        </w:rPr>
      </w:pPr>
    </w:p>
    <w:tbl>
      <w:tblPr>
        <w:tblStyle w:val="AkGlgeleme"/>
        <w:tblW w:w="0" w:type="auto"/>
        <w:jc w:val="center"/>
        <w:tblLayout w:type="fixed"/>
        <w:tblLook w:val="0000" w:firstRow="0" w:lastRow="0" w:firstColumn="0" w:lastColumn="0" w:noHBand="0" w:noVBand="0"/>
      </w:tblPr>
      <w:tblGrid>
        <w:gridCol w:w="2387"/>
        <w:gridCol w:w="2387"/>
        <w:gridCol w:w="1794"/>
      </w:tblGrid>
      <w:tr w:rsidR="006A0DDF" w:rsidRPr="000F4903" w:rsidTr="000F4903">
        <w:trPr>
          <w:cnfStyle w:val="000000100000" w:firstRow="0" w:lastRow="0" w:firstColumn="0" w:lastColumn="0" w:oddVBand="0" w:evenVBand="0" w:oddHBand="1" w:evenHBand="0" w:firstRowFirstColumn="0" w:firstRowLastColumn="0" w:lastRowFirstColumn="0" w:lastRowLastColumn="0"/>
          <w:trHeight w:val="105"/>
          <w:jc w:val="center"/>
        </w:trPr>
        <w:tc>
          <w:tcPr>
            <w:cnfStyle w:val="000010000000" w:firstRow="0" w:lastRow="0" w:firstColumn="0" w:lastColumn="0" w:oddVBand="1" w:evenVBand="0" w:oddHBand="0" w:evenHBand="0" w:firstRowFirstColumn="0" w:firstRowLastColumn="0" w:lastRowFirstColumn="0" w:lastRowLastColumn="0"/>
            <w:tcW w:w="2387" w:type="dxa"/>
            <w:shd w:val="clear" w:color="auto" w:fill="auto"/>
          </w:tcPr>
          <w:p w:rsidR="006A0DDF" w:rsidRPr="000F4903" w:rsidRDefault="006A0DDF" w:rsidP="006A0DDF">
            <w:pPr>
              <w:pStyle w:val="Default"/>
              <w:rPr>
                <w:sz w:val="20"/>
                <w:szCs w:val="22"/>
                <w:lang w:val="en-US"/>
              </w:rPr>
            </w:pPr>
            <w:r w:rsidRPr="000F4903">
              <w:rPr>
                <w:bCs/>
                <w:sz w:val="20"/>
                <w:szCs w:val="22"/>
                <w:lang w:val="en-US"/>
              </w:rPr>
              <w:t>Scale</w:t>
            </w:r>
          </w:p>
        </w:tc>
        <w:tc>
          <w:tcPr>
            <w:tcW w:w="2387" w:type="dxa"/>
            <w:shd w:val="clear" w:color="auto" w:fill="auto"/>
          </w:tcPr>
          <w:p w:rsidR="006A0DDF" w:rsidRPr="000F4903"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0F4903">
              <w:rPr>
                <w:sz w:val="20"/>
                <w:szCs w:val="22"/>
                <w:lang w:val="en-US"/>
              </w:rPr>
              <w:t xml:space="preserve">Number of Items </w:t>
            </w:r>
          </w:p>
        </w:tc>
        <w:tc>
          <w:tcPr>
            <w:cnfStyle w:val="000010000000" w:firstRow="0" w:lastRow="0" w:firstColumn="0" w:lastColumn="0" w:oddVBand="1" w:evenVBand="0" w:oddHBand="0" w:evenHBand="0" w:firstRowFirstColumn="0" w:firstRowLastColumn="0" w:lastRowFirstColumn="0" w:lastRowLastColumn="0"/>
            <w:tcW w:w="1794" w:type="dxa"/>
            <w:shd w:val="clear" w:color="auto" w:fill="auto"/>
          </w:tcPr>
          <w:p w:rsidR="006A0DDF" w:rsidRPr="000F4903" w:rsidRDefault="006A0DDF" w:rsidP="006A0DDF">
            <w:pPr>
              <w:pStyle w:val="Default"/>
              <w:rPr>
                <w:sz w:val="20"/>
                <w:szCs w:val="22"/>
                <w:lang w:val="en-US"/>
              </w:rPr>
            </w:pPr>
            <w:r w:rsidRPr="000F4903">
              <w:rPr>
                <w:sz w:val="20"/>
                <w:szCs w:val="22"/>
                <w:lang w:val="en-US"/>
              </w:rPr>
              <w:t xml:space="preserve">Cronbach‟s Alpha </w:t>
            </w:r>
          </w:p>
        </w:tc>
      </w:tr>
      <w:tr w:rsidR="006A0DDF" w:rsidRPr="000F4903" w:rsidTr="000F4903">
        <w:trPr>
          <w:trHeight w:val="105"/>
          <w:jc w:val="center"/>
        </w:trPr>
        <w:tc>
          <w:tcPr>
            <w:cnfStyle w:val="000010000000" w:firstRow="0" w:lastRow="0" w:firstColumn="0" w:lastColumn="0" w:oddVBand="1" w:evenVBand="0" w:oddHBand="0" w:evenHBand="0" w:firstRowFirstColumn="0" w:firstRowLastColumn="0" w:lastRowFirstColumn="0" w:lastRowLastColumn="0"/>
            <w:tcW w:w="2387"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Positive Machiavellianism Item Scale </w:t>
            </w:r>
          </w:p>
        </w:tc>
        <w:tc>
          <w:tcPr>
            <w:tcW w:w="2387" w:type="dxa"/>
            <w:shd w:val="clear" w:color="auto" w:fill="auto"/>
          </w:tcPr>
          <w:p w:rsidR="006A0DDF" w:rsidRPr="000F4903" w:rsidRDefault="006A0DDF" w:rsidP="006A0DDF">
            <w:pPr>
              <w:pStyle w:val="Default"/>
              <w:cnfStyle w:val="000000000000" w:firstRow="0" w:lastRow="0" w:firstColumn="0" w:lastColumn="0" w:oddVBand="0" w:evenVBand="0" w:oddHBand="0" w:evenHBand="0" w:firstRowFirstColumn="0" w:firstRowLastColumn="0" w:lastRowFirstColumn="0" w:lastRowLastColumn="0"/>
              <w:rPr>
                <w:color w:val="auto"/>
                <w:sz w:val="20"/>
                <w:szCs w:val="22"/>
                <w:lang w:val="en-US"/>
              </w:rPr>
            </w:pPr>
            <w:r w:rsidRPr="000F4903">
              <w:rPr>
                <w:color w:val="auto"/>
                <w:sz w:val="20"/>
                <w:szCs w:val="22"/>
                <w:lang w:val="en-US"/>
              </w:rPr>
              <w:t>10</w:t>
            </w:r>
          </w:p>
        </w:tc>
        <w:tc>
          <w:tcPr>
            <w:cnfStyle w:val="000010000000" w:firstRow="0" w:lastRow="0" w:firstColumn="0" w:lastColumn="0" w:oddVBand="1" w:evenVBand="0" w:oddHBand="0" w:evenHBand="0" w:firstRowFirstColumn="0" w:firstRowLastColumn="0" w:lastRowFirstColumn="0" w:lastRowLastColumn="0"/>
            <w:tcW w:w="1794" w:type="dxa"/>
            <w:shd w:val="clear" w:color="auto" w:fill="auto"/>
          </w:tcPr>
          <w:p w:rsidR="006A0DDF" w:rsidRPr="000F4903" w:rsidRDefault="006A0DDF" w:rsidP="006A0DDF">
            <w:pPr>
              <w:pStyle w:val="Default"/>
              <w:rPr>
                <w:color w:val="auto"/>
                <w:sz w:val="20"/>
                <w:szCs w:val="22"/>
                <w:lang w:val="en-US"/>
              </w:rPr>
            </w:pPr>
            <w:r w:rsidRPr="000F4903">
              <w:rPr>
                <w:color w:val="auto"/>
                <w:sz w:val="20"/>
                <w:szCs w:val="22"/>
                <w:lang w:val="en-US"/>
              </w:rPr>
              <w:t xml:space="preserve">0,782 </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105"/>
          <w:jc w:val="center"/>
        </w:trPr>
        <w:tc>
          <w:tcPr>
            <w:cnfStyle w:val="000010000000" w:firstRow="0" w:lastRow="0" w:firstColumn="0" w:lastColumn="0" w:oddVBand="1" w:evenVBand="0" w:oddHBand="0" w:evenHBand="0" w:firstRowFirstColumn="0" w:firstRowLastColumn="0" w:lastRowFirstColumn="0" w:lastRowLastColumn="0"/>
            <w:tcW w:w="2387" w:type="dxa"/>
            <w:shd w:val="clear" w:color="auto" w:fill="auto"/>
          </w:tcPr>
          <w:p w:rsidR="006A0DDF" w:rsidRPr="000F4903" w:rsidRDefault="006A0DDF" w:rsidP="006A0DDF">
            <w:pPr>
              <w:pStyle w:val="Default"/>
              <w:rPr>
                <w:bCs/>
                <w:sz w:val="20"/>
                <w:szCs w:val="22"/>
                <w:lang w:val="en-US"/>
              </w:rPr>
            </w:pPr>
            <w:r w:rsidRPr="000F4903">
              <w:rPr>
                <w:bCs/>
                <w:sz w:val="20"/>
                <w:szCs w:val="22"/>
                <w:lang w:val="en-US"/>
              </w:rPr>
              <w:t xml:space="preserve">Negative Machiavellianism Item Scale </w:t>
            </w:r>
          </w:p>
        </w:tc>
        <w:tc>
          <w:tcPr>
            <w:tcW w:w="2387" w:type="dxa"/>
            <w:shd w:val="clear" w:color="auto" w:fill="auto"/>
          </w:tcPr>
          <w:p w:rsidR="006A0DDF" w:rsidRPr="000F4903" w:rsidRDefault="006A0DDF" w:rsidP="006A0DDF">
            <w:pPr>
              <w:pStyle w:val="Default"/>
              <w:cnfStyle w:val="000000100000" w:firstRow="0" w:lastRow="0" w:firstColumn="0" w:lastColumn="0" w:oddVBand="0" w:evenVBand="0" w:oddHBand="1" w:evenHBand="0" w:firstRowFirstColumn="0" w:firstRowLastColumn="0" w:lastRowFirstColumn="0" w:lastRowLastColumn="0"/>
              <w:rPr>
                <w:color w:val="auto"/>
                <w:sz w:val="20"/>
                <w:szCs w:val="22"/>
                <w:lang w:val="en-US"/>
              </w:rPr>
            </w:pPr>
            <w:r w:rsidRPr="000F4903">
              <w:rPr>
                <w:color w:val="auto"/>
                <w:sz w:val="20"/>
                <w:szCs w:val="22"/>
                <w:lang w:val="en-US"/>
              </w:rPr>
              <w:t>10</w:t>
            </w:r>
          </w:p>
        </w:tc>
        <w:tc>
          <w:tcPr>
            <w:cnfStyle w:val="000010000000" w:firstRow="0" w:lastRow="0" w:firstColumn="0" w:lastColumn="0" w:oddVBand="1" w:evenVBand="0" w:oddHBand="0" w:evenHBand="0" w:firstRowFirstColumn="0" w:firstRowLastColumn="0" w:lastRowFirstColumn="0" w:lastRowLastColumn="0"/>
            <w:tcW w:w="1794" w:type="dxa"/>
            <w:shd w:val="clear" w:color="auto" w:fill="auto"/>
          </w:tcPr>
          <w:p w:rsidR="006A0DDF" w:rsidRPr="000F4903" w:rsidRDefault="006A0DDF" w:rsidP="006A0DDF">
            <w:pPr>
              <w:pStyle w:val="Default"/>
              <w:rPr>
                <w:color w:val="auto"/>
                <w:sz w:val="20"/>
                <w:szCs w:val="22"/>
                <w:lang w:val="en-US"/>
              </w:rPr>
            </w:pPr>
            <w:r w:rsidRPr="000F4903">
              <w:rPr>
                <w:color w:val="auto"/>
                <w:sz w:val="20"/>
                <w:szCs w:val="22"/>
                <w:lang w:val="en-US"/>
              </w:rPr>
              <w:t>0,732</w:t>
            </w:r>
          </w:p>
        </w:tc>
      </w:tr>
      <w:tr w:rsidR="006A0DDF" w:rsidRPr="000F4903" w:rsidTr="000F4903">
        <w:trPr>
          <w:trHeight w:val="498"/>
          <w:jc w:val="center"/>
        </w:trPr>
        <w:tc>
          <w:tcPr>
            <w:cnfStyle w:val="000010000000" w:firstRow="0" w:lastRow="0" w:firstColumn="0" w:lastColumn="0" w:oddVBand="1" w:evenVBand="0" w:oddHBand="0" w:evenHBand="0" w:firstRowFirstColumn="0" w:firstRowLastColumn="0" w:lastRowFirstColumn="0" w:lastRowLastColumn="0"/>
            <w:tcW w:w="2387"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ETHICAL LEADERSHIP SCALE </w:t>
            </w:r>
          </w:p>
        </w:tc>
        <w:tc>
          <w:tcPr>
            <w:tcW w:w="2387" w:type="dxa"/>
            <w:shd w:val="clear" w:color="auto" w:fill="auto"/>
          </w:tcPr>
          <w:p w:rsidR="006A0DDF" w:rsidRPr="000F4903" w:rsidRDefault="006A0DDF" w:rsidP="006A0DDF">
            <w:pPr>
              <w:pStyle w:val="Default"/>
              <w:cnfStyle w:val="000000000000" w:firstRow="0" w:lastRow="0" w:firstColumn="0" w:lastColumn="0" w:oddVBand="0" w:evenVBand="0" w:oddHBand="0" w:evenHBand="0" w:firstRowFirstColumn="0" w:firstRowLastColumn="0" w:lastRowFirstColumn="0" w:lastRowLastColumn="0"/>
              <w:rPr>
                <w:color w:val="auto"/>
                <w:sz w:val="20"/>
                <w:szCs w:val="22"/>
                <w:lang w:val="en-US"/>
              </w:rPr>
            </w:pPr>
            <w:r w:rsidRPr="000F4903">
              <w:rPr>
                <w:color w:val="auto"/>
                <w:sz w:val="20"/>
                <w:szCs w:val="22"/>
                <w:lang w:val="en-US"/>
              </w:rPr>
              <w:t xml:space="preserve">10 </w:t>
            </w:r>
          </w:p>
        </w:tc>
        <w:tc>
          <w:tcPr>
            <w:cnfStyle w:val="000010000000" w:firstRow="0" w:lastRow="0" w:firstColumn="0" w:lastColumn="0" w:oddVBand="1" w:evenVBand="0" w:oddHBand="0" w:evenHBand="0" w:firstRowFirstColumn="0" w:firstRowLastColumn="0" w:lastRowFirstColumn="0" w:lastRowLastColumn="0"/>
            <w:tcW w:w="1794" w:type="dxa"/>
            <w:shd w:val="clear" w:color="auto" w:fill="auto"/>
          </w:tcPr>
          <w:p w:rsidR="006A0DDF" w:rsidRPr="000F4903" w:rsidRDefault="006A0DDF" w:rsidP="006A0DDF">
            <w:pPr>
              <w:pStyle w:val="Default"/>
              <w:rPr>
                <w:color w:val="auto"/>
                <w:sz w:val="20"/>
                <w:szCs w:val="22"/>
                <w:lang w:val="en-US"/>
              </w:rPr>
            </w:pPr>
            <w:r w:rsidRPr="000F4903">
              <w:rPr>
                <w:color w:val="auto"/>
                <w:sz w:val="20"/>
                <w:szCs w:val="22"/>
                <w:lang w:val="en-US"/>
              </w:rPr>
              <w:t>0,796</w:t>
            </w:r>
          </w:p>
        </w:tc>
      </w:tr>
    </w:tbl>
    <w:p w:rsidR="006A0DDF" w:rsidRPr="006A0DDF" w:rsidRDefault="006A0DDF" w:rsidP="006A0DDF">
      <w:pPr>
        <w:autoSpaceDE w:val="0"/>
        <w:autoSpaceDN w:val="0"/>
        <w:adjustRightInd w:val="0"/>
        <w:jc w:val="both"/>
        <w:rPr>
          <w:b/>
          <w:lang w:val="en-US"/>
        </w:rPr>
      </w:pPr>
    </w:p>
    <w:p w:rsidR="006A0DDF" w:rsidRPr="006A0DDF" w:rsidRDefault="006A0DDF" w:rsidP="006A0DDF">
      <w:pPr>
        <w:pStyle w:val="ListeParagraf"/>
        <w:autoSpaceDE w:val="0"/>
        <w:autoSpaceDN w:val="0"/>
        <w:adjustRightInd w:val="0"/>
        <w:ind w:left="0"/>
        <w:jc w:val="both"/>
        <w:rPr>
          <w:rFonts w:eastAsia="Calibri"/>
          <w:sz w:val="22"/>
          <w:szCs w:val="22"/>
          <w:lang w:val="en-US" w:eastAsia="en-US"/>
        </w:rPr>
      </w:pPr>
    </w:p>
    <w:p w:rsidR="006A0DDF" w:rsidRDefault="006A0DDF" w:rsidP="006A0DDF">
      <w:pPr>
        <w:pStyle w:val="ListeParagraf"/>
        <w:autoSpaceDE w:val="0"/>
        <w:autoSpaceDN w:val="0"/>
        <w:adjustRightInd w:val="0"/>
        <w:ind w:left="0"/>
        <w:jc w:val="both"/>
        <w:rPr>
          <w:lang w:val="en-US"/>
        </w:rPr>
      </w:pPr>
      <w:r w:rsidRPr="006A0DDF">
        <w:rPr>
          <w:lang w:val="en-US"/>
        </w:rPr>
        <w:lastRenderedPageBreak/>
        <w:t xml:space="preserve">Having analyzed the reliability of answers given to Machiavellianism Scale by academicians participated, reliability coefficient is r= 0,832. Ethical Leadership has been proved to </w:t>
      </w:r>
      <w:r w:rsidR="000F4903" w:rsidRPr="006A0DDF">
        <w:rPr>
          <w:lang w:val="en-US"/>
        </w:rPr>
        <w:t>have r</w:t>
      </w:r>
      <w:r w:rsidRPr="006A0DDF">
        <w:rPr>
          <w:lang w:val="en-US"/>
        </w:rPr>
        <w:t>= 0</w:t>
      </w:r>
      <w:r w:rsidR="000F4903" w:rsidRPr="006A0DDF">
        <w:rPr>
          <w:lang w:val="en-US"/>
        </w:rPr>
        <w:t>, 70</w:t>
      </w:r>
      <w:r w:rsidRPr="006A0DDF">
        <w:rPr>
          <w:lang w:val="en-US"/>
        </w:rPr>
        <w:t xml:space="preserve">    reliability coefficient.</w:t>
      </w:r>
    </w:p>
    <w:p w:rsidR="000F4903" w:rsidRPr="006A0DDF" w:rsidRDefault="000F4903" w:rsidP="006A0DDF">
      <w:pPr>
        <w:pStyle w:val="ListeParagraf"/>
        <w:autoSpaceDE w:val="0"/>
        <w:autoSpaceDN w:val="0"/>
        <w:adjustRightInd w:val="0"/>
        <w:ind w:left="0"/>
        <w:jc w:val="both"/>
        <w:rPr>
          <w:lang w:val="en-US"/>
        </w:rPr>
      </w:pPr>
    </w:p>
    <w:p w:rsidR="006A0DDF" w:rsidRPr="006A0DDF" w:rsidRDefault="006A0DDF" w:rsidP="006A0DDF">
      <w:pPr>
        <w:pStyle w:val="ListeParagraf"/>
        <w:autoSpaceDE w:val="0"/>
        <w:autoSpaceDN w:val="0"/>
        <w:adjustRightInd w:val="0"/>
        <w:jc w:val="both"/>
        <w:rPr>
          <w:sz w:val="22"/>
          <w:szCs w:val="22"/>
          <w:lang w:val="en-US"/>
        </w:rPr>
      </w:pPr>
    </w:p>
    <w:p w:rsidR="006A0DDF" w:rsidRPr="000F4903" w:rsidRDefault="006A0DDF" w:rsidP="000F4903">
      <w:pPr>
        <w:autoSpaceDE w:val="0"/>
        <w:autoSpaceDN w:val="0"/>
        <w:adjustRightInd w:val="0"/>
        <w:jc w:val="center"/>
        <w:rPr>
          <w:bCs/>
          <w:sz w:val="22"/>
          <w:lang w:val="en-US"/>
        </w:rPr>
      </w:pPr>
      <w:r w:rsidRPr="000F4903">
        <w:rPr>
          <w:bCs/>
          <w:sz w:val="22"/>
          <w:lang w:val="en-US"/>
        </w:rPr>
        <w:t>Table 2. Arithmetic Mean, Standard Deviation and Factor Load Values</w:t>
      </w:r>
    </w:p>
    <w:p w:rsidR="006A0DDF" w:rsidRPr="006A0DDF" w:rsidRDefault="006A0DDF" w:rsidP="006A0DDF">
      <w:pPr>
        <w:autoSpaceDE w:val="0"/>
        <w:autoSpaceDN w:val="0"/>
        <w:adjustRightInd w:val="0"/>
        <w:jc w:val="both"/>
        <w:rPr>
          <w:lang w:val="en-US"/>
        </w:rPr>
      </w:pPr>
    </w:p>
    <w:tbl>
      <w:tblPr>
        <w:tblStyle w:val="AkGlgeleme"/>
        <w:tblW w:w="8671" w:type="dxa"/>
        <w:jc w:val="center"/>
        <w:tblLayout w:type="fixed"/>
        <w:tblLook w:val="01E0" w:firstRow="1" w:lastRow="1" w:firstColumn="1" w:lastColumn="1" w:noHBand="0" w:noVBand="0"/>
      </w:tblPr>
      <w:tblGrid>
        <w:gridCol w:w="6071"/>
        <w:gridCol w:w="1039"/>
        <w:gridCol w:w="778"/>
        <w:gridCol w:w="783"/>
      </w:tblGrid>
      <w:tr w:rsidR="006A0DDF" w:rsidRPr="000F4903" w:rsidTr="000F4903">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jc w:val="both"/>
              <w:rPr>
                <w:b w:val="0"/>
                <w:bCs w:val="0"/>
                <w:sz w:val="20"/>
                <w:szCs w:val="20"/>
                <w:lang w:val="en-US"/>
              </w:rPr>
            </w:pPr>
            <w:r w:rsidRPr="000F4903">
              <w:rPr>
                <w:b w:val="0"/>
                <w:bCs w:val="0"/>
                <w:sz w:val="20"/>
                <w:szCs w:val="20"/>
                <w:lang w:val="en-US"/>
              </w:rPr>
              <w:t xml:space="preserve">POSITIVE ITEMS ABOUT MACHIAVELLIANISM </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rPr>
                <w:b w:val="0"/>
                <w:sz w:val="14"/>
                <w:szCs w:val="20"/>
                <w:lang w:val="en-US"/>
              </w:rPr>
            </w:pPr>
            <w:r w:rsidRPr="000F4903">
              <w:rPr>
                <w:b w:val="0"/>
                <w:sz w:val="14"/>
                <w:szCs w:val="20"/>
                <w:lang w:val="en-US"/>
              </w:rPr>
              <w:t xml:space="preserve">Arithmetic Mean  </w:t>
            </w:r>
          </w:p>
        </w:tc>
        <w:tc>
          <w:tcPr>
            <w:tcW w:w="778" w:type="dxa"/>
            <w:shd w:val="clear" w:color="auto" w:fill="auto"/>
          </w:tcPr>
          <w:p w:rsidR="006A0DDF" w:rsidRPr="000F4903" w:rsidRDefault="006A0DDF" w:rsidP="006A0DDF">
            <w:pPr>
              <w:cnfStyle w:val="100000000000" w:firstRow="1" w:lastRow="0" w:firstColumn="0" w:lastColumn="0" w:oddVBand="0" w:evenVBand="0" w:oddHBand="0" w:evenHBand="0" w:firstRowFirstColumn="0" w:firstRowLastColumn="0" w:lastRowFirstColumn="0" w:lastRowLastColumn="0"/>
              <w:rPr>
                <w:b w:val="0"/>
                <w:sz w:val="14"/>
                <w:szCs w:val="20"/>
                <w:lang w:val="en-US"/>
              </w:rPr>
            </w:pPr>
            <w:r w:rsidRPr="000F4903">
              <w:rPr>
                <w:b w:val="0"/>
                <w:sz w:val="14"/>
                <w:szCs w:val="20"/>
                <w:lang w:val="en-US"/>
              </w:rPr>
              <w:t xml:space="preserve">Standard </w:t>
            </w:r>
          </w:p>
          <w:p w:rsidR="006A0DDF" w:rsidRPr="000F4903" w:rsidRDefault="006A0DDF" w:rsidP="006A0DDF">
            <w:pPr>
              <w:cnfStyle w:val="100000000000" w:firstRow="1" w:lastRow="0" w:firstColumn="0" w:lastColumn="0" w:oddVBand="0" w:evenVBand="0" w:oddHBand="0" w:evenHBand="0" w:firstRowFirstColumn="0" w:firstRowLastColumn="0" w:lastRowFirstColumn="0" w:lastRowLastColumn="0"/>
              <w:rPr>
                <w:b w:val="0"/>
                <w:sz w:val="14"/>
                <w:szCs w:val="20"/>
                <w:lang w:val="en-US"/>
              </w:rPr>
            </w:pPr>
            <w:r w:rsidRPr="000F4903">
              <w:rPr>
                <w:b w:val="0"/>
                <w:sz w:val="14"/>
                <w:szCs w:val="20"/>
                <w:lang w:val="en-US"/>
              </w:rPr>
              <w:t xml:space="preserve">Deviation </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rPr>
                <w:b w:val="0"/>
                <w:sz w:val="14"/>
                <w:szCs w:val="20"/>
                <w:lang w:val="en-US"/>
              </w:rPr>
            </w:pPr>
            <w:r w:rsidRPr="000F4903">
              <w:rPr>
                <w:b w:val="0"/>
                <w:sz w:val="14"/>
                <w:szCs w:val="20"/>
                <w:lang w:val="en-US"/>
              </w:rPr>
              <w:t>ALPHA VALUE</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1. The best way to handle people is to tell them what they want to hear.</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3,24</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1,348</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,715</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3. Anyone who completely trusts anyone else is asking for trouble.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3,23</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1,340</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,703</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4. It is hard to get ahead without cutting corners here and there.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3,85</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1,241</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,739</w:t>
            </w:r>
          </w:p>
        </w:tc>
      </w:tr>
      <w:tr w:rsidR="006A0DDF" w:rsidRPr="000F4903" w:rsidTr="000F4903">
        <w:trPr>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6. It is safest to assume that all people have a vicious streak and it will come out when they are given a chance.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3,47</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1,174</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,721</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7. Never tell anyone the real reason you did something unless it is useful to do so.</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2,98</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1,472</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,784</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9. It is wise to flatter important people.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1,96</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1,353</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,781</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12.People suffering from incurable diseases should have the choice of being put painlessly to death.</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2,35</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1,504</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,740</w:t>
            </w:r>
          </w:p>
        </w:tc>
      </w:tr>
      <w:tr w:rsidR="006A0DDF" w:rsidRPr="000F4903" w:rsidTr="000F4903">
        <w:trPr>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16.</w:t>
            </w:r>
            <w:r w:rsidRPr="000F4903">
              <w:rPr>
                <w:b w:val="0"/>
                <w:sz w:val="20"/>
                <w:szCs w:val="20"/>
                <w:lang w:val="en-US"/>
              </w:rPr>
              <w:t xml:space="preserve"> </w:t>
            </w:r>
            <w:r w:rsidRPr="000F4903">
              <w:rPr>
                <w:b w:val="0"/>
                <w:color w:val="000000"/>
                <w:sz w:val="20"/>
                <w:szCs w:val="20"/>
                <w:lang w:val="en-US"/>
              </w:rPr>
              <w:t>Most people forget more easily the death of a parent than the loss of their property.</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2,95</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1,356</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,734</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18.</w:t>
            </w:r>
            <w:r w:rsidRPr="000F4903">
              <w:rPr>
                <w:b w:val="0"/>
                <w:sz w:val="20"/>
                <w:szCs w:val="20"/>
                <w:lang w:val="en-US"/>
              </w:rPr>
              <w:t xml:space="preserve"> </w:t>
            </w:r>
            <w:r w:rsidRPr="000F4903">
              <w:rPr>
                <w:b w:val="0"/>
                <w:color w:val="000000"/>
                <w:sz w:val="20"/>
                <w:szCs w:val="20"/>
                <w:lang w:val="en-US"/>
              </w:rPr>
              <w:t>Generally speaking, people won’t work hard unless they’re forced to do so.</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3,01</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1,312</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,731</w:t>
            </w:r>
          </w:p>
        </w:tc>
      </w:tr>
      <w:tr w:rsidR="006A0DDF" w:rsidRPr="000F4903" w:rsidTr="000F4903">
        <w:trPr>
          <w:trHeight w:val="459"/>
          <w:jc w:val="center"/>
        </w:trPr>
        <w:tc>
          <w:tcPr>
            <w:cnfStyle w:val="001000000000" w:firstRow="0" w:lastRow="0" w:firstColumn="1" w:lastColumn="0" w:oddVBand="0" w:evenVBand="0" w:oddHBand="0" w:evenHBand="0" w:firstRowFirstColumn="0" w:firstRowLastColumn="0" w:lastRowFirstColumn="0" w:lastRowLastColumn="0"/>
            <w:tcW w:w="6071" w:type="dxa"/>
            <w:tcBorders>
              <w:bottom w:val="single" w:sz="4" w:space="0" w:color="auto"/>
            </w:tcBorders>
            <w:shd w:val="clear" w:color="auto" w:fill="auto"/>
          </w:tcPr>
          <w:p w:rsidR="006A0DDF" w:rsidRPr="000F4903" w:rsidRDefault="006A0DDF" w:rsidP="006A0DDF">
            <w:pPr>
              <w:rPr>
                <w:b w:val="0"/>
                <w:color w:val="000000"/>
                <w:sz w:val="20"/>
                <w:szCs w:val="20"/>
                <w:lang w:val="en-US"/>
              </w:rPr>
            </w:pPr>
            <w:r w:rsidRPr="000F4903">
              <w:rPr>
                <w:b w:val="0"/>
                <w:color w:val="000000"/>
                <w:sz w:val="20"/>
                <w:szCs w:val="20"/>
                <w:lang w:val="en-US"/>
              </w:rPr>
              <w:t>19.</w:t>
            </w:r>
            <w:r w:rsidRPr="000F4903">
              <w:rPr>
                <w:b w:val="0"/>
                <w:sz w:val="20"/>
                <w:szCs w:val="20"/>
                <w:lang w:val="en-US"/>
              </w:rPr>
              <w:t xml:space="preserve"> </w:t>
            </w:r>
            <w:r w:rsidRPr="000F4903">
              <w:rPr>
                <w:b w:val="0"/>
                <w:color w:val="000000"/>
                <w:sz w:val="20"/>
                <w:szCs w:val="20"/>
                <w:lang w:val="en-US"/>
              </w:rPr>
              <w:t>The biggest difference between most criminals and other people is that criminals are stupid enough to get caught.</w:t>
            </w:r>
          </w:p>
        </w:tc>
        <w:tc>
          <w:tcPr>
            <w:cnfStyle w:val="000010000000" w:firstRow="0" w:lastRow="0" w:firstColumn="0" w:lastColumn="0" w:oddVBand="1" w:evenVBand="0" w:oddHBand="0" w:evenHBand="0" w:firstRowFirstColumn="0" w:firstRowLastColumn="0" w:lastRowFirstColumn="0" w:lastRowLastColumn="0"/>
            <w:tcW w:w="1039" w:type="dxa"/>
            <w:tcBorders>
              <w:bottom w:val="single" w:sz="4" w:space="0" w:color="auto"/>
            </w:tcBorders>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2,56</w:t>
            </w:r>
          </w:p>
        </w:tc>
        <w:tc>
          <w:tcPr>
            <w:tcW w:w="778" w:type="dxa"/>
            <w:tcBorders>
              <w:bottom w:val="single" w:sz="4" w:space="0" w:color="auto"/>
            </w:tcBorders>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1,395</w:t>
            </w:r>
          </w:p>
        </w:tc>
        <w:tc>
          <w:tcPr>
            <w:cnfStyle w:val="000100000000" w:firstRow="0" w:lastRow="0" w:firstColumn="0" w:lastColumn="1" w:oddVBand="0" w:evenVBand="0" w:oddHBand="0" w:evenHBand="0" w:firstRowFirstColumn="0" w:firstRowLastColumn="0" w:lastRowFirstColumn="0" w:lastRowLastColumn="0"/>
            <w:tcW w:w="783" w:type="dxa"/>
            <w:tcBorders>
              <w:bottom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,787</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tcBorders>
              <w:top w:val="single" w:sz="4" w:space="0" w:color="auto"/>
              <w:bottom w:val="single" w:sz="4" w:space="0" w:color="auto"/>
            </w:tcBorders>
            <w:shd w:val="clear" w:color="auto" w:fill="auto"/>
          </w:tcPr>
          <w:p w:rsidR="006A0DDF" w:rsidRPr="000F4903" w:rsidRDefault="006A0DDF" w:rsidP="006A0DDF">
            <w:pPr>
              <w:autoSpaceDE w:val="0"/>
              <w:autoSpaceDN w:val="0"/>
              <w:adjustRightInd w:val="0"/>
              <w:rPr>
                <w:b w:val="0"/>
                <w:color w:val="000000"/>
                <w:sz w:val="20"/>
                <w:szCs w:val="20"/>
                <w:lang w:val="en-US"/>
              </w:rPr>
            </w:pPr>
            <w:r w:rsidRPr="000F4903">
              <w:rPr>
                <w:b w:val="0"/>
                <w:bCs w:val="0"/>
                <w:sz w:val="20"/>
                <w:szCs w:val="20"/>
                <w:lang w:val="en-US"/>
              </w:rPr>
              <w:t xml:space="preserve">NEGATIVE ITMES ABOUT MACHIAVELLIANISM </w:t>
            </w:r>
          </w:p>
        </w:tc>
        <w:tc>
          <w:tcPr>
            <w:cnfStyle w:val="000010000000" w:firstRow="0" w:lastRow="0" w:firstColumn="0" w:lastColumn="0" w:oddVBand="1" w:evenVBand="0" w:oddHBand="0" w:evenHBand="0" w:firstRowFirstColumn="0" w:firstRowLastColumn="0" w:lastRowFirstColumn="0" w:lastRowLastColumn="0"/>
            <w:tcW w:w="1039" w:type="dxa"/>
            <w:tcBorders>
              <w:top w:val="single" w:sz="4" w:space="0" w:color="auto"/>
              <w:bottom w:val="single" w:sz="4" w:space="0" w:color="auto"/>
            </w:tcBorders>
            <w:shd w:val="clear" w:color="auto" w:fill="auto"/>
          </w:tcPr>
          <w:p w:rsidR="006A0DDF" w:rsidRPr="000F4903" w:rsidRDefault="006A0DDF" w:rsidP="006A0DDF">
            <w:pPr>
              <w:autoSpaceDE w:val="0"/>
              <w:autoSpaceDN w:val="0"/>
              <w:adjustRightInd w:val="0"/>
              <w:jc w:val="right"/>
              <w:rPr>
                <w:color w:val="000000"/>
                <w:sz w:val="20"/>
                <w:szCs w:val="20"/>
                <w:lang w:val="en-US"/>
              </w:rPr>
            </w:pPr>
          </w:p>
        </w:tc>
        <w:tc>
          <w:tcPr>
            <w:tcW w:w="778" w:type="dxa"/>
            <w:tcBorders>
              <w:top w:val="single" w:sz="4" w:space="0" w:color="auto"/>
              <w:bottom w:val="single" w:sz="4" w:space="0" w:color="auto"/>
            </w:tcBorders>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100000000" w:firstRow="0" w:lastRow="0" w:firstColumn="0" w:lastColumn="1" w:oddVBand="0" w:evenVBand="0" w:oddHBand="0" w:evenHBand="0" w:firstRowFirstColumn="0" w:firstRowLastColumn="0" w:lastRowFirstColumn="0" w:lastRowLastColumn="0"/>
            <w:tcW w:w="783" w:type="dxa"/>
            <w:tcBorders>
              <w:top w:val="single" w:sz="4" w:space="0" w:color="auto"/>
              <w:bottom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p>
        </w:tc>
      </w:tr>
      <w:tr w:rsidR="006A0DDF" w:rsidRPr="000F4903" w:rsidTr="000F4903">
        <w:trPr>
          <w:trHeight w:val="688"/>
          <w:jc w:val="center"/>
        </w:trPr>
        <w:tc>
          <w:tcPr>
            <w:cnfStyle w:val="001000000000" w:firstRow="0" w:lastRow="0" w:firstColumn="1" w:lastColumn="0" w:oddVBand="0" w:evenVBand="0" w:oddHBand="0" w:evenHBand="0" w:firstRowFirstColumn="0" w:firstRowLastColumn="0" w:lastRowFirstColumn="0" w:lastRowLastColumn="0"/>
            <w:tcW w:w="6071" w:type="dxa"/>
            <w:tcBorders>
              <w:top w:val="single" w:sz="4" w:space="0" w:color="auto"/>
            </w:tcBorders>
            <w:shd w:val="clear" w:color="auto" w:fill="auto"/>
          </w:tcPr>
          <w:p w:rsidR="006A0DDF" w:rsidRPr="000F4903" w:rsidRDefault="006A0DDF" w:rsidP="006A0DDF">
            <w:pPr>
              <w:rPr>
                <w:b w:val="0"/>
                <w:sz w:val="20"/>
                <w:szCs w:val="20"/>
                <w:lang w:val="en-US"/>
              </w:rPr>
            </w:pPr>
            <w:r w:rsidRPr="000F4903">
              <w:rPr>
                <w:b w:val="0"/>
                <w:sz w:val="20"/>
                <w:szCs w:val="20"/>
                <w:lang w:val="en-US"/>
              </w:rPr>
              <w:t>2. When you ask someone to do something for you, it is best to give the real reasons for    wanting it rather than giving reasons which might carry more weight.</w:t>
            </w:r>
          </w:p>
        </w:tc>
        <w:tc>
          <w:tcPr>
            <w:cnfStyle w:val="000010000000" w:firstRow="0" w:lastRow="0" w:firstColumn="0" w:lastColumn="0" w:oddVBand="1" w:evenVBand="0" w:oddHBand="0" w:evenHBand="0" w:firstRowFirstColumn="0" w:firstRowLastColumn="0" w:lastRowFirstColumn="0" w:lastRowLastColumn="0"/>
            <w:tcW w:w="1039" w:type="dxa"/>
            <w:tcBorders>
              <w:top w:val="single" w:sz="4" w:space="0" w:color="auto"/>
            </w:tcBorders>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4,43</w:t>
            </w:r>
          </w:p>
        </w:tc>
        <w:tc>
          <w:tcPr>
            <w:tcW w:w="778" w:type="dxa"/>
            <w:tcBorders>
              <w:top w:val="single" w:sz="4" w:space="0" w:color="auto"/>
            </w:tcBorders>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,905</w:t>
            </w:r>
          </w:p>
        </w:tc>
        <w:tc>
          <w:tcPr>
            <w:cnfStyle w:val="000100000000" w:firstRow="0" w:lastRow="0" w:firstColumn="0" w:lastColumn="1" w:oddVBand="0" w:evenVBand="0" w:oddHBand="0" w:evenHBand="0" w:firstRowFirstColumn="0" w:firstRowLastColumn="0" w:lastRowFirstColumn="0" w:lastRowLastColumn="0"/>
            <w:tcW w:w="783" w:type="dxa"/>
            <w:tcBorders>
              <w:top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,685</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5. Honesty is the best policy in all cases.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4,58</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,849</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,793</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8. One should take action only when sure it is morally right.</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4,38</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,854</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,729</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10. All in all, it is better to be humble and honest than to be important and dishonest.</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4,28</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1,046</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,771</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11. Barnum was very wrong when he said there’s a sucker born every minute.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4,14</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1,014</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,694</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13. It is possible to be good in all respects.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3,72</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,997</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,671</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14. Most people are basically good and kind.</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3,80</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,937</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,690</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15. There is no excuse for lying to someone else.</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4,07</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,961</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,784</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17. Most people who get ahead in the world lead clean moral lives.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3,11</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1,370</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,751</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tcBorders>
              <w:bottom w:val="single" w:sz="4" w:space="0" w:color="auto"/>
            </w:tcBorders>
            <w:shd w:val="clear" w:color="auto" w:fill="auto"/>
          </w:tcPr>
          <w:p w:rsidR="006A0DDF" w:rsidRPr="000F4903" w:rsidRDefault="006A0DDF" w:rsidP="006A0DDF">
            <w:pPr>
              <w:rPr>
                <w:b w:val="0"/>
                <w:sz w:val="20"/>
                <w:szCs w:val="20"/>
                <w:lang w:val="en-US"/>
              </w:rPr>
            </w:pPr>
            <w:r w:rsidRPr="000F4903">
              <w:rPr>
                <w:b w:val="0"/>
                <w:sz w:val="20"/>
                <w:szCs w:val="20"/>
                <w:lang w:val="en-US"/>
              </w:rPr>
              <w:t>20. Most people are brave.</w:t>
            </w:r>
          </w:p>
        </w:tc>
        <w:tc>
          <w:tcPr>
            <w:cnfStyle w:val="000010000000" w:firstRow="0" w:lastRow="0" w:firstColumn="0" w:lastColumn="0" w:oddVBand="1" w:evenVBand="0" w:oddHBand="0" w:evenHBand="0" w:firstRowFirstColumn="0" w:firstRowLastColumn="0" w:lastRowFirstColumn="0" w:lastRowLastColumn="0"/>
            <w:tcW w:w="1039" w:type="dxa"/>
            <w:tcBorders>
              <w:bottom w:val="single" w:sz="4" w:space="0" w:color="auto"/>
            </w:tcBorders>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3,50</w:t>
            </w:r>
          </w:p>
        </w:tc>
        <w:tc>
          <w:tcPr>
            <w:tcW w:w="778" w:type="dxa"/>
            <w:tcBorders>
              <w:bottom w:val="single" w:sz="4" w:space="0" w:color="auto"/>
            </w:tcBorders>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1,221</w:t>
            </w:r>
          </w:p>
        </w:tc>
        <w:tc>
          <w:tcPr>
            <w:cnfStyle w:val="000100000000" w:firstRow="0" w:lastRow="0" w:firstColumn="0" w:lastColumn="1" w:oddVBand="0" w:evenVBand="0" w:oddHBand="0" w:evenHBand="0" w:firstRowFirstColumn="0" w:firstRowLastColumn="0" w:lastRowFirstColumn="0" w:lastRowLastColumn="0"/>
            <w:tcW w:w="783" w:type="dxa"/>
            <w:tcBorders>
              <w:bottom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,687</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tcBorders>
              <w:top w:val="single" w:sz="4" w:space="0" w:color="auto"/>
              <w:bottom w:val="single" w:sz="4" w:space="0" w:color="auto"/>
            </w:tcBorders>
            <w:shd w:val="clear" w:color="auto" w:fill="auto"/>
          </w:tcPr>
          <w:p w:rsidR="006A0DDF" w:rsidRPr="000F4903" w:rsidRDefault="000F4903" w:rsidP="000F4903">
            <w:pPr>
              <w:autoSpaceDE w:val="0"/>
              <w:autoSpaceDN w:val="0"/>
              <w:adjustRightInd w:val="0"/>
              <w:rPr>
                <w:b w:val="0"/>
                <w:color w:val="000000"/>
                <w:sz w:val="20"/>
                <w:szCs w:val="20"/>
                <w:lang w:val="en-US"/>
              </w:rPr>
            </w:pPr>
            <w:r w:rsidRPr="000F4903">
              <w:rPr>
                <w:b w:val="0"/>
                <w:sz w:val="20"/>
                <w:szCs w:val="20"/>
                <w:lang w:val="en-US"/>
              </w:rPr>
              <w:t>ETH</w:t>
            </w:r>
            <w:r>
              <w:rPr>
                <w:b w:val="0"/>
                <w:sz w:val="20"/>
                <w:szCs w:val="20"/>
                <w:lang w:val="en-US"/>
              </w:rPr>
              <w:t>IC LIDER</w:t>
            </w:r>
          </w:p>
        </w:tc>
        <w:tc>
          <w:tcPr>
            <w:cnfStyle w:val="000010000000" w:firstRow="0" w:lastRow="0" w:firstColumn="0" w:lastColumn="0" w:oddVBand="1" w:evenVBand="0" w:oddHBand="0" w:evenHBand="0" w:firstRowFirstColumn="0" w:firstRowLastColumn="0" w:lastRowFirstColumn="0" w:lastRowLastColumn="0"/>
            <w:tcW w:w="1039" w:type="dxa"/>
            <w:tcBorders>
              <w:top w:val="single" w:sz="4" w:space="0" w:color="auto"/>
              <w:bottom w:val="single" w:sz="4" w:space="0" w:color="auto"/>
            </w:tcBorders>
            <w:shd w:val="clear" w:color="auto" w:fill="auto"/>
          </w:tcPr>
          <w:p w:rsidR="006A0DDF" w:rsidRPr="000F4903" w:rsidRDefault="006A0DDF" w:rsidP="006A0DDF">
            <w:pPr>
              <w:rPr>
                <w:sz w:val="20"/>
                <w:szCs w:val="20"/>
                <w:lang w:val="en-US"/>
              </w:rPr>
            </w:pPr>
          </w:p>
        </w:tc>
        <w:tc>
          <w:tcPr>
            <w:tcW w:w="778" w:type="dxa"/>
            <w:tcBorders>
              <w:top w:val="single" w:sz="4" w:space="0" w:color="auto"/>
              <w:bottom w:val="single" w:sz="4" w:space="0" w:color="auto"/>
            </w:tcBorders>
            <w:shd w:val="clear" w:color="auto" w:fill="auto"/>
          </w:tcPr>
          <w:p w:rsidR="006A0DDF" w:rsidRPr="000F4903" w:rsidRDefault="006A0DDF" w:rsidP="006A0DDF">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cnfStyle w:val="000100000000" w:firstRow="0" w:lastRow="0" w:firstColumn="0" w:lastColumn="1" w:oddVBand="0" w:evenVBand="0" w:oddHBand="0" w:evenHBand="0" w:firstRowFirstColumn="0" w:firstRowLastColumn="0" w:lastRowFirstColumn="0" w:lastRowLastColumn="0"/>
            <w:tcW w:w="783" w:type="dxa"/>
            <w:tcBorders>
              <w:top w:val="single" w:sz="4" w:space="0" w:color="auto"/>
              <w:bottom w:val="single" w:sz="4" w:space="0" w:color="auto"/>
            </w:tcBorders>
            <w:shd w:val="clear" w:color="auto" w:fill="auto"/>
          </w:tcPr>
          <w:p w:rsidR="006A0DDF" w:rsidRPr="000F4903" w:rsidRDefault="006A0DDF" w:rsidP="006A0DDF">
            <w:pPr>
              <w:rPr>
                <w:b w:val="0"/>
                <w:sz w:val="20"/>
                <w:szCs w:val="20"/>
                <w:lang w:val="en-US"/>
              </w:rPr>
            </w:pP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tcBorders>
              <w:top w:val="single" w:sz="4" w:space="0" w:color="auto"/>
            </w:tcBorders>
            <w:shd w:val="clear" w:color="auto" w:fill="auto"/>
          </w:tcPr>
          <w:p w:rsidR="006A0DDF" w:rsidRPr="000F4903" w:rsidRDefault="006A0DDF" w:rsidP="006A0DDF">
            <w:pPr>
              <w:rPr>
                <w:b w:val="0"/>
                <w:sz w:val="20"/>
                <w:szCs w:val="20"/>
                <w:lang w:val="en-US"/>
              </w:rPr>
            </w:pPr>
            <w:r w:rsidRPr="000F4903">
              <w:rPr>
                <w:b w:val="0"/>
                <w:sz w:val="20"/>
                <w:szCs w:val="20"/>
                <w:lang w:val="en-US"/>
              </w:rPr>
              <w:t>1. My manager listens to what employees have to say</w:t>
            </w:r>
          </w:p>
        </w:tc>
        <w:tc>
          <w:tcPr>
            <w:cnfStyle w:val="000010000000" w:firstRow="0" w:lastRow="0" w:firstColumn="0" w:lastColumn="0" w:oddVBand="1" w:evenVBand="0" w:oddHBand="0" w:evenHBand="0" w:firstRowFirstColumn="0" w:firstRowLastColumn="0" w:lastRowFirstColumn="0" w:lastRowLastColumn="0"/>
            <w:tcW w:w="1039" w:type="dxa"/>
            <w:tcBorders>
              <w:top w:val="single" w:sz="4" w:space="0" w:color="auto"/>
            </w:tcBorders>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4,02</w:t>
            </w:r>
          </w:p>
        </w:tc>
        <w:tc>
          <w:tcPr>
            <w:tcW w:w="778" w:type="dxa"/>
            <w:tcBorders>
              <w:top w:val="single" w:sz="4" w:space="0" w:color="auto"/>
            </w:tcBorders>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1,000</w:t>
            </w:r>
          </w:p>
        </w:tc>
        <w:tc>
          <w:tcPr>
            <w:cnfStyle w:val="000100000000" w:firstRow="0" w:lastRow="0" w:firstColumn="0" w:lastColumn="1" w:oddVBand="0" w:evenVBand="0" w:oddHBand="0" w:evenHBand="0" w:firstRowFirstColumn="0" w:firstRowLastColumn="0" w:lastRowFirstColumn="0" w:lastRowLastColumn="0"/>
            <w:tcW w:w="783" w:type="dxa"/>
            <w:tcBorders>
              <w:top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,774</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2. My manager disciplines employees who violate ethical standards.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3,80</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1,115</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,819</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3. My manager conducts his/her personal life in an ethical manner</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4,23</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,977</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,774</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4. My manager has the best interests of employees in mind</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4,23</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,875</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,764</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5. My manager makes fair and balanced decisions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4,27</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,791</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,766</w:t>
            </w:r>
          </w:p>
        </w:tc>
      </w:tr>
      <w:tr w:rsidR="006A0DDF" w:rsidRPr="000F4903" w:rsidTr="000F4903">
        <w:trPr>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6. My manager can be trusted</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4,39</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,768</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,772</w:t>
            </w:r>
          </w:p>
        </w:tc>
      </w:tr>
      <w:tr w:rsidR="006A0DDF" w:rsidRPr="000F4903" w:rsidTr="000F490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7. My manager discusses business ethics or values with employees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4,35</w:t>
            </w:r>
          </w:p>
        </w:tc>
        <w:tc>
          <w:tcPr>
            <w:tcW w:w="778" w:type="dxa"/>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,802</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,783</w:t>
            </w:r>
          </w:p>
        </w:tc>
      </w:tr>
      <w:tr w:rsidR="006A0DDF" w:rsidRPr="000F4903" w:rsidTr="000F4903">
        <w:trPr>
          <w:trHeight w:val="459"/>
          <w:jc w:val="center"/>
        </w:trPr>
        <w:tc>
          <w:tcPr>
            <w:cnfStyle w:val="001000000000" w:firstRow="0" w:lastRow="0" w:firstColumn="1" w:lastColumn="0" w:oddVBand="0" w:evenVBand="0" w:oddHBand="0" w:evenHBand="0" w:firstRowFirstColumn="0" w:firstRowLastColumn="0" w:lastRowFirstColumn="0" w:lastRowLastColumn="0"/>
            <w:tcW w:w="6071" w:type="dxa"/>
            <w:shd w:val="clear" w:color="auto" w:fill="auto"/>
          </w:tcPr>
          <w:p w:rsidR="006A0DDF" w:rsidRPr="000F4903" w:rsidRDefault="006A0DDF" w:rsidP="006A0DDF">
            <w:pPr>
              <w:rPr>
                <w:b w:val="0"/>
                <w:sz w:val="20"/>
                <w:szCs w:val="20"/>
                <w:lang w:val="en-US"/>
              </w:rPr>
            </w:pPr>
            <w:r w:rsidRPr="000F4903">
              <w:rPr>
                <w:b w:val="0"/>
                <w:sz w:val="20"/>
                <w:szCs w:val="20"/>
                <w:lang w:val="en-US"/>
              </w:rPr>
              <w:t>8. My manager sets an example of how to do things the right way in terms of ethics</w:t>
            </w:r>
          </w:p>
        </w:tc>
        <w:tc>
          <w:tcPr>
            <w:cnfStyle w:val="000010000000" w:firstRow="0" w:lastRow="0" w:firstColumn="0" w:lastColumn="0" w:oddVBand="1" w:evenVBand="0" w:oddHBand="0" w:evenHBand="0" w:firstRowFirstColumn="0" w:firstRowLastColumn="0" w:lastRowFirstColumn="0" w:lastRowLastColumn="0"/>
            <w:tcW w:w="1039" w:type="dxa"/>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4,24</w:t>
            </w:r>
          </w:p>
        </w:tc>
        <w:tc>
          <w:tcPr>
            <w:tcW w:w="778" w:type="dxa"/>
            <w:shd w:val="clear" w:color="auto" w:fill="auto"/>
          </w:tcPr>
          <w:p w:rsidR="006A0DDF" w:rsidRPr="000F4903"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,742</w:t>
            </w:r>
          </w:p>
        </w:tc>
        <w:tc>
          <w:tcPr>
            <w:cnfStyle w:val="000100000000" w:firstRow="0" w:lastRow="0" w:firstColumn="0" w:lastColumn="1" w:oddVBand="0" w:evenVBand="0" w:oddHBand="0" w:evenHBand="0" w:firstRowFirstColumn="0" w:firstRowLastColumn="0" w:lastRowFirstColumn="0" w:lastRowLastColumn="0"/>
            <w:tcW w:w="783" w:type="dxa"/>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,781</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6071" w:type="dxa"/>
            <w:tcBorders>
              <w:bottom w:val="nil"/>
            </w:tcBorders>
            <w:shd w:val="clear" w:color="auto" w:fill="auto"/>
          </w:tcPr>
          <w:p w:rsidR="006A0DDF" w:rsidRPr="000F4903" w:rsidRDefault="006A0DDF" w:rsidP="006A0DDF">
            <w:pPr>
              <w:rPr>
                <w:b w:val="0"/>
                <w:sz w:val="20"/>
                <w:szCs w:val="20"/>
                <w:lang w:val="en-US"/>
              </w:rPr>
            </w:pPr>
            <w:r w:rsidRPr="000F4903">
              <w:rPr>
                <w:b w:val="0"/>
                <w:sz w:val="20"/>
                <w:szCs w:val="20"/>
                <w:lang w:val="en-US"/>
              </w:rPr>
              <w:t>9. My manager defines success not just by results but also the way that they are obtained</w:t>
            </w:r>
          </w:p>
        </w:tc>
        <w:tc>
          <w:tcPr>
            <w:cnfStyle w:val="000010000000" w:firstRow="0" w:lastRow="0" w:firstColumn="0" w:lastColumn="0" w:oddVBand="1" w:evenVBand="0" w:oddHBand="0" w:evenHBand="0" w:firstRowFirstColumn="0" w:firstRowLastColumn="0" w:lastRowFirstColumn="0" w:lastRowLastColumn="0"/>
            <w:tcW w:w="1039" w:type="dxa"/>
            <w:tcBorders>
              <w:bottom w:val="nil"/>
            </w:tcBorders>
            <w:shd w:val="clear" w:color="auto" w:fill="auto"/>
          </w:tcPr>
          <w:p w:rsidR="006A0DDF" w:rsidRPr="000F4903" w:rsidRDefault="006A0DDF" w:rsidP="006A0DDF">
            <w:pPr>
              <w:autoSpaceDE w:val="0"/>
              <w:autoSpaceDN w:val="0"/>
              <w:adjustRightInd w:val="0"/>
              <w:jc w:val="right"/>
              <w:rPr>
                <w:color w:val="000000"/>
                <w:sz w:val="20"/>
                <w:szCs w:val="20"/>
                <w:lang w:val="en-US"/>
              </w:rPr>
            </w:pPr>
            <w:r w:rsidRPr="000F4903">
              <w:rPr>
                <w:color w:val="000000"/>
                <w:sz w:val="20"/>
                <w:szCs w:val="20"/>
                <w:lang w:val="en-US"/>
              </w:rPr>
              <w:t>4,31</w:t>
            </w:r>
          </w:p>
        </w:tc>
        <w:tc>
          <w:tcPr>
            <w:tcW w:w="778" w:type="dxa"/>
            <w:tcBorders>
              <w:bottom w:val="nil"/>
            </w:tcBorders>
            <w:shd w:val="clear" w:color="auto" w:fill="auto"/>
          </w:tcPr>
          <w:p w:rsidR="006A0DDF" w:rsidRPr="000F4903"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,684</w:t>
            </w:r>
          </w:p>
        </w:tc>
        <w:tc>
          <w:tcPr>
            <w:cnfStyle w:val="000100000000" w:firstRow="0" w:lastRow="0" w:firstColumn="0" w:lastColumn="1" w:oddVBand="0" w:evenVBand="0" w:oddHBand="0" w:evenHBand="0" w:firstRowFirstColumn="0" w:firstRowLastColumn="0" w:lastRowFirstColumn="0" w:lastRowLastColumn="0"/>
            <w:tcW w:w="783" w:type="dxa"/>
            <w:tcBorders>
              <w:bottom w:val="nil"/>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,777</w:t>
            </w:r>
          </w:p>
        </w:tc>
      </w:tr>
      <w:tr w:rsidR="006A0DDF" w:rsidRPr="000F4903" w:rsidTr="000F4903">
        <w:trPr>
          <w:cnfStyle w:val="010000000000" w:firstRow="0" w:lastRow="1"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071" w:type="dxa"/>
            <w:tcBorders>
              <w:top w:val="nil"/>
              <w:bottom w:val="single" w:sz="4" w:space="0" w:color="auto"/>
            </w:tcBorders>
            <w:shd w:val="clear" w:color="auto" w:fill="auto"/>
          </w:tcPr>
          <w:p w:rsidR="006A0DDF" w:rsidRPr="000F4903" w:rsidRDefault="006A0DDF" w:rsidP="006A0DDF">
            <w:pPr>
              <w:rPr>
                <w:b w:val="0"/>
                <w:sz w:val="20"/>
                <w:szCs w:val="20"/>
                <w:lang w:val="en-US"/>
              </w:rPr>
            </w:pPr>
            <w:r w:rsidRPr="000F4903">
              <w:rPr>
                <w:b w:val="0"/>
                <w:sz w:val="20"/>
                <w:szCs w:val="20"/>
                <w:lang w:val="en-US"/>
              </w:rPr>
              <w:t>10. My manager when making decisions, asks “what is the right thing to do?”</w:t>
            </w:r>
          </w:p>
        </w:tc>
        <w:tc>
          <w:tcPr>
            <w:cnfStyle w:val="000010000000" w:firstRow="0" w:lastRow="0" w:firstColumn="0" w:lastColumn="0" w:oddVBand="1" w:evenVBand="0" w:oddHBand="0" w:evenHBand="0" w:firstRowFirstColumn="0" w:firstRowLastColumn="0" w:lastRowFirstColumn="0" w:lastRowLastColumn="0"/>
            <w:tcW w:w="1039" w:type="dxa"/>
            <w:tcBorders>
              <w:top w:val="nil"/>
              <w:bottom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4,39</w:t>
            </w:r>
          </w:p>
        </w:tc>
        <w:tc>
          <w:tcPr>
            <w:tcW w:w="778" w:type="dxa"/>
            <w:tcBorders>
              <w:top w:val="nil"/>
              <w:bottom w:val="single" w:sz="4" w:space="0" w:color="auto"/>
            </w:tcBorders>
            <w:shd w:val="clear" w:color="auto" w:fill="auto"/>
          </w:tcPr>
          <w:p w:rsidR="006A0DDF" w:rsidRPr="000F4903" w:rsidRDefault="006A0DDF" w:rsidP="006A0DDF">
            <w:pPr>
              <w:autoSpaceDE w:val="0"/>
              <w:autoSpaceDN w:val="0"/>
              <w:adjustRightInd w:val="0"/>
              <w:jc w:val="right"/>
              <w:cnfStyle w:val="010000000000" w:firstRow="0" w:lastRow="1" w:firstColumn="0" w:lastColumn="0" w:oddVBand="0" w:evenVBand="0" w:oddHBand="0" w:evenHBand="0" w:firstRowFirstColumn="0" w:firstRowLastColumn="0" w:lastRowFirstColumn="0" w:lastRowLastColumn="0"/>
              <w:rPr>
                <w:b w:val="0"/>
                <w:color w:val="000000"/>
                <w:sz w:val="20"/>
                <w:szCs w:val="20"/>
                <w:lang w:val="en-US"/>
              </w:rPr>
            </w:pPr>
            <w:r w:rsidRPr="000F4903">
              <w:rPr>
                <w:b w:val="0"/>
                <w:color w:val="000000"/>
                <w:sz w:val="20"/>
                <w:szCs w:val="20"/>
                <w:lang w:val="en-US"/>
              </w:rPr>
              <w:t>,691</w:t>
            </w:r>
          </w:p>
        </w:tc>
        <w:tc>
          <w:tcPr>
            <w:cnfStyle w:val="000100000000" w:firstRow="0" w:lastRow="0" w:firstColumn="0" w:lastColumn="1" w:oddVBand="0" w:evenVBand="0" w:oddHBand="0" w:evenHBand="0" w:firstRowFirstColumn="0" w:firstRowLastColumn="0" w:lastRowFirstColumn="0" w:lastRowLastColumn="0"/>
            <w:tcW w:w="783" w:type="dxa"/>
            <w:tcBorders>
              <w:top w:val="nil"/>
              <w:bottom w:val="single" w:sz="4" w:space="0" w:color="auto"/>
            </w:tcBorders>
            <w:shd w:val="clear" w:color="auto" w:fill="auto"/>
          </w:tcPr>
          <w:p w:rsidR="006A0DDF" w:rsidRPr="000F4903" w:rsidRDefault="006A0DDF" w:rsidP="006A0DDF">
            <w:pPr>
              <w:autoSpaceDE w:val="0"/>
              <w:autoSpaceDN w:val="0"/>
              <w:adjustRightInd w:val="0"/>
              <w:jc w:val="right"/>
              <w:rPr>
                <w:b w:val="0"/>
                <w:color w:val="000000"/>
                <w:sz w:val="20"/>
                <w:szCs w:val="20"/>
                <w:lang w:val="en-US"/>
              </w:rPr>
            </w:pPr>
            <w:r w:rsidRPr="000F4903">
              <w:rPr>
                <w:b w:val="0"/>
                <w:color w:val="000000"/>
                <w:sz w:val="20"/>
                <w:szCs w:val="20"/>
                <w:lang w:val="en-US"/>
              </w:rPr>
              <w:t>,770</w:t>
            </w:r>
          </w:p>
        </w:tc>
      </w:tr>
    </w:tbl>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r w:rsidRPr="006A0DDF">
        <w:rPr>
          <w:lang w:val="en-US"/>
        </w:rPr>
        <w:t xml:space="preserve">Cronbach Alpha Coefficient is referred to test the inter-consistency of the scale item in scope of Machiavellianism Scale and reliability study, and test-retest reliability coefficients are referred to test the time consistency in terms of scaled quality. The internal consistency </w:t>
      </w:r>
      <w:r w:rsidRPr="006A0DDF">
        <w:rPr>
          <w:lang w:val="en-US"/>
        </w:rPr>
        <w:lastRenderedPageBreak/>
        <w:t xml:space="preserve">coefficient related to 20-items of the scale α=.7320 olarak hesaplanmıştır. The internal consistency coefficient related to 10 item Ethical Leadership Scale is  α=.796. In the literature, internal consistency values over .70 are suitable. </w:t>
      </w:r>
    </w:p>
    <w:p w:rsidR="006A0DDF" w:rsidRPr="006A0DDF" w:rsidRDefault="006A0DDF" w:rsidP="006A0DDF">
      <w:pPr>
        <w:pStyle w:val="ListeParagraf"/>
        <w:autoSpaceDE w:val="0"/>
        <w:autoSpaceDN w:val="0"/>
        <w:adjustRightInd w:val="0"/>
        <w:jc w:val="both"/>
        <w:rPr>
          <w:sz w:val="22"/>
          <w:szCs w:val="22"/>
          <w:lang w:val="en-US"/>
        </w:rPr>
      </w:pPr>
    </w:p>
    <w:p w:rsidR="006A0DDF" w:rsidRPr="006A0DDF" w:rsidRDefault="006A0DDF" w:rsidP="006A0DDF">
      <w:pPr>
        <w:pStyle w:val="ListeParagraf"/>
        <w:autoSpaceDE w:val="0"/>
        <w:autoSpaceDN w:val="0"/>
        <w:adjustRightInd w:val="0"/>
        <w:jc w:val="both"/>
        <w:rPr>
          <w:sz w:val="22"/>
          <w:szCs w:val="22"/>
          <w:lang w:val="en-US"/>
        </w:rPr>
      </w:pPr>
    </w:p>
    <w:p w:rsidR="006A0DDF" w:rsidRPr="000F4903" w:rsidRDefault="006A0DDF" w:rsidP="000F4903">
      <w:pPr>
        <w:autoSpaceDE w:val="0"/>
        <w:autoSpaceDN w:val="0"/>
        <w:adjustRightInd w:val="0"/>
        <w:jc w:val="center"/>
        <w:rPr>
          <w:bCs/>
          <w:sz w:val="22"/>
          <w:lang w:val="en-US"/>
        </w:rPr>
      </w:pPr>
      <w:r w:rsidRPr="000F4903">
        <w:rPr>
          <w:bCs/>
          <w:sz w:val="22"/>
          <w:lang w:val="en-US"/>
        </w:rPr>
        <w:t>Table-3 Demographic Variables</w:t>
      </w:r>
    </w:p>
    <w:p w:rsidR="006A0DDF" w:rsidRPr="006A0DDF" w:rsidRDefault="006A0DDF" w:rsidP="006A0DDF">
      <w:pPr>
        <w:autoSpaceDE w:val="0"/>
        <w:autoSpaceDN w:val="0"/>
        <w:adjustRightInd w:val="0"/>
        <w:jc w:val="both"/>
        <w:rPr>
          <w:lang w:val="en-US"/>
        </w:rPr>
      </w:pPr>
    </w:p>
    <w:tbl>
      <w:tblPr>
        <w:tblStyle w:val="AkGlgeleme"/>
        <w:tblpPr w:leftFromText="141" w:rightFromText="141" w:vertAnchor="text" w:tblpXSpec="center" w:tblpY="1"/>
        <w:tblW w:w="7308" w:type="dxa"/>
        <w:tblLayout w:type="fixed"/>
        <w:tblLook w:val="01E0" w:firstRow="1" w:lastRow="1" w:firstColumn="1" w:lastColumn="1" w:noHBand="0" w:noVBand="0"/>
      </w:tblPr>
      <w:tblGrid>
        <w:gridCol w:w="1121"/>
        <w:gridCol w:w="1268"/>
        <w:gridCol w:w="987"/>
        <w:gridCol w:w="1203"/>
        <w:gridCol w:w="209"/>
        <w:gridCol w:w="1154"/>
        <w:gridCol w:w="106"/>
        <w:gridCol w:w="1260"/>
      </w:tblGrid>
      <w:tr w:rsidR="006A0DDF" w:rsidRPr="000F4903" w:rsidTr="000F49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6" w:type="dxa"/>
            <w:gridSpan w:val="3"/>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AGE VARIABLE</w:t>
            </w:r>
          </w:p>
        </w:tc>
        <w:tc>
          <w:tcPr>
            <w:cnfStyle w:val="000100000000" w:firstRow="0" w:lastRow="0" w:firstColumn="0" w:lastColumn="1" w:oddVBand="0" w:evenVBand="0" w:oddHBand="0" w:evenHBand="0" w:firstRowFirstColumn="0" w:firstRowLastColumn="0" w:lastRowFirstColumn="0" w:lastRowLastColumn="0"/>
            <w:tcW w:w="3932" w:type="dxa"/>
            <w:gridSpan w:val="5"/>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MARITAL STATUS</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AGE</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FREQUENCY</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203" w:type="dxa"/>
            <w:shd w:val="clear" w:color="auto" w:fill="auto"/>
          </w:tcPr>
          <w:p w:rsidR="006A0DDF" w:rsidRPr="000F4903" w:rsidRDefault="006A0DDF" w:rsidP="000F4903">
            <w:pPr>
              <w:autoSpaceDE w:val="0"/>
              <w:autoSpaceDN w:val="0"/>
              <w:adjustRightInd w:val="0"/>
              <w:rPr>
                <w:sz w:val="20"/>
                <w:szCs w:val="20"/>
                <w:lang w:val="en-US"/>
              </w:rPr>
            </w:pPr>
          </w:p>
        </w:tc>
        <w:tc>
          <w:tcPr>
            <w:tcW w:w="1363"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FREQUENCY</w:t>
            </w:r>
          </w:p>
        </w:tc>
        <w:tc>
          <w:tcPr>
            <w:cnfStyle w:val="000100000000" w:firstRow="0" w:lastRow="0" w:firstColumn="0" w:lastColumn="1" w:oddVBand="0" w:evenVBand="0" w:oddHBand="0" w:evenHBand="0" w:firstRowFirstColumn="0" w:firstRowLastColumn="0" w:lastRowFirstColumn="0" w:lastRowLastColumn="0"/>
            <w:tcW w:w="1366" w:type="dxa"/>
            <w:gridSpan w:val="2"/>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20-25</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29</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22,8</w:t>
            </w:r>
          </w:p>
        </w:tc>
        <w:tc>
          <w:tcPr>
            <w:cnfStyle w:val="000010000000" w:firstRow="0" w:lastRow="0" w:firstColumn="0" w:lastColumn="0" w:oddVBand="1" w:evenVBand="0" w:oddHBand="0" w:evenHBand="0" w:firstRowFirstColumn="0" w:firstRowLastColumn="0" w:lastRowFirstColumn="0" w:lastRowLastColumn="0"/>
            <w:tcW w:w="1203"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MARRIED</w:t>
            </w:r>
          </w:p>
        </w:tc>
        <w:tc>
          <w:tcPr>
            <w:tcW w:w="1363"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68</w:t>
            </w:r>
          </w:p>
        </w:tc>
        <w:tc>
          <w:tcPr>
            <w:cnfStyle w:val="000100000000" w:firstRow="0" w:lastRow="0" w:firstColumn="0" w:lastColumn="1" w:oddVBand="0" w:evenVBand="0" w:oddHBand="0" w:evenHBand="0" w:firstRowFirstColumn="0" w:firstRowLastColumn="0" w:lastRowFirstColumn="0" w:lastRowLastColumn="0"/>
            <w:tcW w:w="1366" w:type="dxa"/>
            <w:gridSpan w:val="2"/>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53,5</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26-30</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55</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43,3</w:t>
            </w:r>
          </w:p>
        </w:tc>
        <w:tc>
          <w:tcPr>
            <w:cnfStyle w:val="000010000000" w:firstRow="0" w:lastRow="0" w:firstColumn="0" w:lastColumn="0" w:oddVBand="1" w:evenVBand="0" w:oddHBand="0" w:evenHBand="0" w:firstRowFirstColumn="0" w:firstRowLastColumn="0" w:lastRowFirstColumn="0" w:lastRowLastColumn="0"/>
            <w:tcW w:w="1203"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SINGLE</w:t>
            </w:r>
          </w:p>
        </w:tc>
        <w:tc>
          <w:tcPr>
            <w:tcW w:w="1363"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59</w:t>
            </w:r>
          </w:p>
        </w:tc>
        <w:tc>
          <w:tcPr>
            <w:cnfStyle w:val="000100000000" w:firstRow="0" w:lastRow="0" w:firstColumn="0" w:lastColumn="1" w:oddVBand="0" w:evenVBand="0" w:oddHBand="0" w:evenHBand="0" w:firstRowFirstColumn="0" w:firstRowLastColumn="0" w:lastRowFirstColumn="0" w:lastRowLastColumn="0"/>
            <w:tcW w:w="1366" w:type="dxa"/>
            <w:gridSpan w:val="2"/>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46,5</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31-35</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26</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20,5</w:t>
            </w:r>
          </w:p>
        </w:tc>
        <w:tc>
          <w:tcPr>
            <w:cnfStyle w:val="000010000000" w:firstRow="0" w:lastRow="0" w:firstColumn="0" w:lastColumn="0" w:oddVBand="1" w:evenVBand="0" w:oddHBand="0" w:evenHBand="0" w:firstRowFirstColumn="0" w:firstRowLastColumn="0" w:lastRowFirstColumn="0" w:lastRowLastColumn="0"/>
            <w:tcW w:w="1203"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TOTAL</w:t>
            </w:r>
          </w:p>
        </w:tc>
        <w:tc>
          <w:tcPr>
            <w:tcW w:w="1363"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127</w:t>
            </w:r>
          </w:p>
        </w:tc>
        <w:tc>
          <w:tcPr>
            <w:cnfStyle w:val="000100000000" w:firstRow="0" w:lastRow="0" w:firstColumn="0" w:lastColumn="1" w:oddVBand="0" w:evenVBand="0" w:oddHBand="0" w:evenHBand="0" w:firstRowFirstColumn="0" w:firstRowLastColumn="0" w:lastRowFirstColumn="0" w:lastRowLastColumn="0"/>
            <w:tcW w:w="1366" w:type="dxa"/>
            <w:gridSpan w:val="2"/>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100,0</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36-40</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9</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7,1</w:t>
            </w:r>
          </w:p>
        </w:tc>
        <w:tc>
          <w:tcPr>
            <w:cnfStyle w:val="000100000000" w:firstRow="0" w:lastRow="0" w:firstColumn="0" w:lastColumn="1" w:oddVBand="0" w:evenVBand="0" w:oddHBand="0" w:evenHBand="0" w:firstRowFirstColumn="0" w:firstRowLastColumn="0" w:lastRowFirstColumn="0" w:lastRowLastColumn="0"/>
            <w:tcW w:w="3932" w:type="dxa"/>
            <w:gridSpan w:val="5"/>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JOB POSITION</w:t>
            </w:r>
          </w:p>
        </w:tc>
      </w:tr>
      <w:tr w:rsidR="006A0DDF" w:rsidRPr="000F4903" w:rsidTr="000F4903">
        <w:trPr>
          <w:trHeight w:val="596"/>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41-45</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3</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2,4</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 xml:space="preserve">KINDERGARTEN TEACHER </w:t>
            </w:r>
          </w:p>
        </w:tc>
        <w:tc>
          <w:tcPr>
            <w:tcW w:w="1260"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8</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6,3</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 xml:space="preserve">46 AND OVER </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5</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3,9</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 xml:space="preserve">CLASS MASTER </w:t>
            </w:r>
          </w:p>
        </w:tc>
        <w:tc>
          <w:tcPr>
            <w:tcW w:w="1260"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92</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72,4</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TOTAL</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127</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100,0</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DIRECTOR-VICE DIR.</w:t>
            </w:r>
          </w:p>
        </w:tc>
        <w:tc>
          <w:tcPr>
            <w:tcW w:w="1260"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24</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18,9</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6" w:type="dxa"/>
            <w:gridSpan w:val="3"/>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SEX</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CLERK</w:t>
            </w:r>
          </w:p>
        </w:tc>
        <w:tc>
          <w:tcPr>
            <w:tcW w:w="1260"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3</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tabs>
                <w:tab w:val="left" w:pos="795"/>
              </w:tabs>
              <w:autoSpaceDE w:val="0"/>
              <w:autoSpaceDN w:val="0"/>
              <w:adjustRightInd w:val="0"/>
              <w:rPr>
                <w:b w:val="0"/>
                <w:sz w:val="20"/>
                <w:szCs w:val="20"/>
                <w:lang w:val="en-US"/>
              </w:rPr>
            </w:pPr>
            <w:r w:rsidRPr="000F4903">
              <w:rPr>
                <w:b w:val="0"/>
                <w:sz w:val="20"/>
                <w:szCs w:val="20"/>
                <w:lang w:val="en-US"/>
              </w:rPr>
              <w:t xml:space="preserve"> 2,4</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MALE</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106</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n-US"/>
              </w:rPr>
            </w:pPr>
            <w:r w:rsidRPr="000F4903">
              <w:rPr>
                <w:sz w:val="20"/>
                <w:szCs w:val="20"/>
                <w:lang w:val="en-US"/>
              </w:rPr>
              <w:t>46,5</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 xml:space="preserve">TOTAL </w:t>
            </w:r>
          </w:p>
        </w:tc>
        <w:tc>
          <w:tcPr>
            <w:tcW w:w="1260"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127</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100,0</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FEMALE</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122</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53,5</w:t>
            </w:r>
          </w:p>
        </w:tc>
        <w:tc>
          <w:tcPr>
            <w:cnfStyle w:val="000100000000" w:firstRow="0" w:lastRow="0" w:firstColumn="0" w:lastColumn="1" w:oddVBand="0" w:evenVBand="0" w:oddHBand="0" w:evenHBand="0" w:firstRowFirstColumn="0" w:firstRowLastColumn="0" w:lastRowFirstColumn="0" w:lastRowLastColumn="0"/>
            <w:tcW w:w="3932" w:type="dxa"/>
            <w:gridSpan w:val="5"/>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EDU. LEVEL</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sz w:val="20"/>
                <w:szCs w:val="20"/>
                <w:lang w:val="en-US"/>
              </w:rPr>
            </w:pP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n-US"/>
              </w:rPr>
            </w:pPr>
          </w:p>
        </w:tc>
        <w:tc>
          <w:tcPr>
            <w:cnfStyle w:val="000100000000" w:firstRow="0" w:lastRow="0" w:firstColumn="0" w:lastColumn="1" w:oddVBand="0" w:evenVBand="0" w:oddHBand="0" w:evenHBand="0" w:firstRowFirstColumn="0" w:firstRowLastColumn="0" w:lastRowFirstColumn="0" w:lastRowLastColumn="0"/>
            <w:tcW w:w="3932" w:type="dxa"/>
            <w:gridSpan w:val="5"/>
            <w:shd w:val="clear" w:color="auto" w:fill="auto"/>
          </w:tcPr>
          <w:p w:rsidR="006A0DDF" w:rsidRPr="000F4903" w:rsidRDefault="006A0DDF" w:rsidP="000F4903">
            <w:pPr>
              <w:autoSpaceDE w:val="0"/>
              <w:autoSpaceDN w:val="0"/>
              <w:adjustRightInd w:val="0"/>
              <w:jc w:val="center"/>
              <w:rPr>
                <w:b w:val="0"/>
                <w:sz w:val="20"/>
                <w:szCs w:val="20"/>
                <w:lang w:val="en-US"/>
              </w:rPr>
            </w:pP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6" w:type="dxa"/>
            <w:gridSpan w:val="3"/>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TERM OF SERVICE</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HIGH SCH.</w:t>
            </w:r>
          </w:p>
        </w:tc>
        <w:tc>
          <w:tcPr>
            <w:tcW w:w="1260"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6</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4,7</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 xml:space="preserve">1-5 YEARS </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95</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74,8</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UNIVERSITY</w:t>
            </w:r>
          </w:p>
        </w:tc>
        <w:tc>
          <w:tcPr>
            <w:tcW w:w="1260"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F4903">
              <w:rPr>
                <w:sz w:val="20"/>
                <w:szCs w:val="20"/>
                <w:lang w:val="en-US"/>
              </w:rPr>
              <w:t>117</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92,1</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5-10 YEARS</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23</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18,1</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MASTER’S DEGR.</w:t>
            </w:r>
          </w:p>
        </w:tc>
        <w:tc>
          <w:tcPr>
            <w:tcW w:w="1260" w:type="dxa"/>
            <w:gridSpan w:val="2"/>
            <w:shd w:val="clear" w:color="auto" w:fill="auto"/>
          </w:tcPr>
          <w:p w:rsidR="006A0DDF" w:rsidRPr="000F4903" w:rsidRDefault="006A0DDF" w:rsidP="000F49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F4903">
              <w:rPr>
                <w:sz w:val="20"/>
                <w:szCs w:val="20"/>
                <w:lang w:val="en-US"/>
              </w:rPr>
              <w:t>4</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3,1</w:t>
            </w: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10-15 YEARS</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6</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4,7</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r w:rsidRPr="000F4903">
              <w:rPr>
                <w:sz w:val="20"/>
                <w:szCs w:val="20"/>
                <w:lang w:val="en-US"/>
              </w:rPr>
              <w:t>TOTAL</w:t>
            </w:r>
          </w:p>
        </w:tc>
        <w:tc>
          <w:tcPr>
            <w:tcW w:w="1260" w:type="dxa"/>
            <w:gridSpan w:val="2"/>
            <w:shd w:val="clear" w:color="auto" w:fill="auto"/>
          </w:tcPr>
          <w:p w:rsidR="006A0DDF" w:rsidRPr="000F4903" w:rsidRDefault="006A0DDF" w:rsidP="000F49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F4903">
              <w:rPr>
                <w:sz w:val="20"/>
                <w:szCs w:val="20"/>
                <w:lang w:val="en-US"/>
              </w:rPr>
              <w:t>127</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100</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15-20 YEARS</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2</w:t>
            </w:r>
          </w:p>
        </w:tc>
        <w:tc>
          <w:tcPr>
            <w:tcW w:w="987" w:type="dxa"/>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F4903">
              <w:rPr>
                <w:color w:val="000000"/>
                <w:sz w:val="20"/>
                <w:szCs w:val="20"/>
                <w:lang w:val="en-US"/>
              </w:rPr>
              <w:t>1,6</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p>
        </w:tc>
        <w:tc>
          <w:tcPr>
            <w:tcW w:w="1260" w:type="dxa"/>
            <w:gridSpan w:val="2"/>
            <w:shd w:val="clear" w:color="auto" w:fill="auto"/>
          </w:tcPr>
          <w:p w:rsidR="006A0DDF" w:rsidRPr="000F4903" w:rsidRDefault="006A0DDF" w:rsidP="000F490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n-US"/>
              </w:rPr>
            </w:pP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0F4903">
            <w:pPr>
              <w:autoSpaceDE w:val="0"/>
              <w:autoSpaceDN w:val="0"/>
              <w:adjustRightInd w:val="0"/>
              <w:rPr>
                <w:b w:val="0"/>
                <w:sz w:val="20"/>
                <w:szCs w:val="20"/>
                <w:lang w:val="en-US"/>
              </w:rPr>
            </w:pPr>
          </w:p>
        </w:tc>
      </w:tr>
      <w:tr w:rsidR="006A0DDF" w:rsidRPr="000F4903" w:rsidTr="000F4903">
        <w:trPr>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 xml:space="preserve">OVER 20 YEARS </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color w:val="000000"/>
                <w:sz w:val="20"/>
                <w:szCs w:val="20"/>
                <w:lang w:val="en-US"/>
              </w:rPr>
            </w:pPr>
            <w:r w:rsidRPr="000F4903">
              <w:rPr>
                <w:color w:val="000000"/>
                <w:sz w:val="20"/>
                <w:szCs w:val="20"/>
                <w:lang w:val="en-US"/>
              </w:rPr>
              <w:t>1</w:t>
            </w:r>
          </w:p>
        </w:tc>
        <w:tc>
          <w:tcPr>
            <w:tcW w:w="987" w:type="dxa"/>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F4903">
              <w:rPr>
                <w:color w:val="000000"/>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sz w:val="20"/>
                <w:szCs w:val="20"/>
                <w:lang w:val="en-US"/>
              </w:rPr>
            </w:pPr>
          </w:p>
        </w:tc>
        <w:tc>
          <w:tcPr>
            <w:tcW w:w="1260" w:type="dxa"/>
            <w:gridSpan w:val="2"/>
            <w:shd w:val="clear" w:color="auto" w:fill="auto"/>
          </w:tcPr>
          <w:p w:rsidR="006A0DDF" w:rsidRPr="000F4903" w:rsidRDefault="006A0DDF" w:rsidP="000F490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n-US"/>
              </w:rPr>
            </w:pP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6A0DDF">
            <w:pPr>
              <w:autoSpaceDE w:val="0"/>
              <w:autoSpaceDN w:val="0"/>
              <w:adjustRightInd w:val="0"/>
              <w:rPr>
                <w:b w:val="0"/>
                <w:sz w:val="20"/>
                <w:szCs w:val="20"/>
                <w:lang w:val="en-US"/>
              </w:rPr>
            </w:pPr>
          </w:p>
        </w:tc>
      </w:tr>
      <w:tr w:rsidR="006A0DDF" w:rsidRPr="000F4903" w:rsidTr="000F4903">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rsidR="006A0DDF" w:rsidRPr="000F4903" w:rsidRDefault="006A0DDF" w:rsidP="000F4903">
            <w:pPr>
              <w:autoSpaceDE w:val="0"/>
              <w:autoSpaceDN w:val="0"/>
              <w:adjustRightInd w:val="0"/>
              <w:rPr>
                <w:b w:val="0"/>
                <w:sz w:val="20"/>
                <w:szCs w:val="20"/>
                <w:lang w:val="en-US"/>
              </w:rPr>
            </w:pPr>
            <w:r w:rsidRPr="000F4903">
              <w:rPr>
                <w:b w:val="0"/>
                <w:sz w:val="20"/>
                <w:szCs w:val="20"/>
                <w:lang w:val="en-US"/>
              </w:rPr>
              <w:t xml:space="preserve">TOTAL </w:t>
            </w:r>
          </w:p>
        </w:tc>
        <w:tc>
          <w:tcPr>
            <w:cnfStyle w:val="000010000000" w:firstRow="0" w:lastRow="0" w:firstColumn="0" w:lastColumn="0" w:oddVBand="1" w:evenVBand="0" w:oddHBand="0" w:evenHBand="0" w:firstRowFirstColumn="0" w:firstRowLastColumn="0" w:lastRowFirstColumn="0" w:lastRowLastColumn="0"/>
            <w:tcW w:w="1268" w:type="dxa"/>
            <w:shd w:val="clear" w:color="auto" w:fill="auto"/>
          </w:tcPr>
          <w:p w:rsidR="006A0DDF" w:rsidRPr="000F4903" w:rsidRDefault="006A0DDF" w:rsidP="000F4903">
            <w:pPr>
              <w:autoSpaceDE w:val="0"/>
              <w:autoSpaceDN w:val="0"/>
              <w:adjustRightInd w:val="0"/>
              <w:rPr>
                <w:b w:val="0"/>
                <w:color w:val="000000"/>
                <w:sz w:val="20"/>
                <w:szCs w:val="20"/>
                <w:lang w:val="en-US"/>
              </w:rPr>
            </w:pPr>
            <w:r w:rsidRPr="000F4903">
              <w:rPr>
                <w:b w:val="0"/>
                <w:color w:val="000000"/>
                <w:sz w:val="20"/>
                <w:szCs w:val="20"/>
                <w:lang w:val="en-US"/>
              </w:rPr>
              <w:t>127</w:t>
            </w:r>
          </w:p>
        </w:tc>
        <w:tc>
          <w:tcPr>
            <w:tcW w:w="987" w:type="dxa"/>
            <w:shd w:val="clear" w:color="auto" w:fill="auto"/>
          </w:tcPr>
          <w:p w:rsidR="006A0DDF" w:rsidRPr="000F4903" w:rsidRDefault="006A0DDF" w:rsidP="000F4903">
            <w:pPr>
              <w:autoSpaceDE w:val="0"/>
              <w:autoSpaceDN w:val="0"/>
              <w:adjustRightInd w:val="0"/>
              <w:cnfStyle w:val="010000000000" w:firstRow="0" w:lastRow="1" w:firstColumn="0" w:lastColumn="0" w:oddVBand="0" w:evenVBand="0" w:oddHBand="0" w:evenHBand="0" w:firstRowFirstColumn="0" w:firstRowLastColumn="0" w:lastRowFirstColumn="0" w:lastRowLastColumn="0"/>
              <w:rPr>
                <w:b w:val="0"/>
                <w:color w:val="000000"/>
                <w:sz w:val="20"/>
                <w:szCs w:val="20"/>
                <w:lang w:val="en-US"/>
              </w:rPr>
            </w:pPr>
            <w:r w:rsidRPr="000F4903">
              <w:rPr>
                <w:b w:val="0"/>
                <w:color w:val="000000"/>
                <w:sz w:val="20"/>
                <w:szCs w:val="20"/>
                <w:lang w:val="en-US"/>
              </w:rPr>
              <w:t>100,0</w:t>
            </w:r>
          </w:p>
        </w:tc>
        <w:tc>
          <w:tcPr>
            <w:cnfStyle w:val="000010000000" w:firstRow="0" w:lastRow="0" w:firstColumn="0" w:lastColumn="0" w:oddVBand="1" w:evenVBand="0" w:oddHBand="0" w:evenHBand="0" w:firstRowFirstColumn="0" w:firstRowLastColumn="0" w:lastRowFirstColumn="0" w:lastRowLastColumn="0"/>
            <w:tcW w:w="1412" w:type="dxa"/>
            <w:gridSpan w:val="2"/>
            <w:shd w:val="clear" w:color="auto" w:fill="auto"/>
          </w:tcPr>
          <w:p w:rsidR="006A0DDF" w:rsidRPr="000F4903" w:rsidRDefault="006A0DDF" w:rsidP="000F4903">
            <w:pPr>
              <w:autoSpaceDE w:val="0"/>
              <w:autoSpaceDN w:val="0"/>
              <w:adjustRightInd w:val="0"/>
              <w:rPr>
                <w:b w:val="0"/>
                <w:sz w:val="20"/>
                <w:szCs w:val="20"/>
                <w:lang w:val="en-US"/>
              </w:rPr>
            </w:pPr>
          </w:p>
        </w:tc>
        <w:tc>
          <w:tcPr>
            <w:tcW w:w="1260" w:type="dxa"/>
            <w:gridSpan w:val="2"/>
            <w:shd w:val="clear" w:color="auto" w:fill="auto"/>
          </w:tcPr>
          <w:p w:rsidR="006A0DDF" w:rsidRPr="000F4903" w:rsidRDefault="006A0DDF" w:rsidP="000F4903">
            <w:pPr>
              <w:autoSpaceDE w:val="0"/>
              <w:autoSpaceDN w:val="0"/>
              <w:adjustRightInd w:val="0"/>
              <w:cnfStyle w:val="010000000000" w:firstRow="0" w:lastRow="1" w:firstColumn="0" w:lastColumn="0" w:oddVBand="0" w:evenVBand="0" w:oddHBand="0" w:evenHBand="0" w:firstRowFirstColumn="0" w:firstRowLastColumn="0" w:lastRowFirstColumn="0" w:lastRowLastColumn="0"/>
              <w:rPr>
                <w:b w:val="0"/>
                <w:sz w:val="20"/>
                <w:szCs w:val="20"/>
                <w:lang w:val="en-US"/>
              </w:rPr>
            </w:pP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6A0DDF" w:rsidRPr="000F4903" w:rsidRDefault="006A0DDF" w:rsidP="006A0DDF">
            <w:pPr>
              <w:autoSpaceDE w:val="0"/>
              <w:autoSpaceDN w:val="0"/>
              <w:adjustRightInd w:val="0"/>
              <w:rPr>
                <w:b w:val="0"/>
                <w:sz w:val="20"/>
                <w:szCs w:val="20"/>
                <w:lang w:val="en-US"/>
              </w:rPr>
            </w:pPr>
          </w:p>
        </w:tc>
      </w:tr>
    </w:tbl>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autoSpaceDE w:val="0"/>
        <w:autoSpaceDN w:val="0"/>
        <w:adjustRightInd w:val="0"/>
        <w:jc w:val="both"/>
        <w:rPr>
          <w:lang w:val="en-US"/>
        </w:rPr>
      </w:pPr>
    </w:p>
    <w:p w:rsidR="006A0DDF" w:rsidRPr="006A0DDF" w:rsidRDefault="006A0DDF" w:rsidP="006A0DDF">
      <w:pPr>
        <w:pStyle w:val="ListeParagraf"/>
        <w:autoSpaceDE w:val="0"/>
        <w:autoSpaceDN w:val="0"/>
        <w:adjustRightInd w:val="0"/>
        <w:jc w:val="both"/>
        <w:rPr>
          <w:b/>
          <w:sz w:val="22"/>
          <w:szCs w:val="22"/>
          <w:lang w:val="en-US"/>
        </w:rPr>
      </w:pPr>
    </w:p>
    <w:p w:rsidR="006A0DDF" w:rsidRPr="006A0DDF" w:rsidRDefault="006A0DDF" w:rsidP="006A0DDF">
      <w:pPr>
        <w:pStyle w:val="ListeParagraf"/>
        <w:autoSpaceDE w:val="0"/>
        <w:autoSpaceDN w:val="0"/>
        <w:adjustRightInd w:val="0"/>
        <w:jc w:val="both"/>
        <w:rPr>
          <w:b/>
          <w:sz w:val="22"/>
          <w:szCs w:val="22"/>
          <w:lang w:val="en-US"/>
        </w:rPr>
      </w:pPr>
    </w:p>
    <w:p w:rsidR="006A0DDF" w:rsidRPr="006A0DDF" w:rsidRDefault="006A0DDF" w:rsidP="006A0DDF">
      <w:pPr>
        <w:pStyle w:val="ListeParagraf"/>
        <w:autoSpaceDE w:val="0"/>
        <w:autoSpaceDN w:val="0"/>
        <w:adjustRightInd w:val="0"/>
        <w:jc w:val="both"/>
        <w:rPr>
          <w:b/>
          <w:sz w:val="22"/>
          <w:szCs w:val="22"/>
          <w:lang w:val="en-US"/>
        </w:rPr>
      </w:pPr>
    </w:p>
    <w:p w:rsidR="000F4903" w:rsidRDefault="000F4903" w:rsidP="000F4903">
      <w:pPr>
        <w:autoSpaceDE w:val="0"/>
        <w:autoSpaceDN w:val="0"/>
        <w:adjustRightInd w:val="0"/>
        <w:jc w:val="both"/>
        <w:rPr>
          <w:rFonts w:eastAsia="Calibri"/>
          <w:b/>
          <w:szCs w:val="22"/>
          <w:lang w:val="en-US" w:eastAsia="en-US"/>
        </w:rPr>
      </w:pPr>
      <w:r w:rsidRPr="000F4903">
        <w:rPr>
          <w:rFonts w:eastAsia="Calibri"/>
          <w:b/>
          <w:szCs w:val="22"/>
          <w:lang w:val="en-US" w:eastAsia="en-US"/>
        </w:rPr>
        <w:t xml:space="preserve">Analyses </w:t>
      </w:r>
      <w:r>
        <w:rPr>
          <w:rFonts w:eastAsia="Calibri"/>
          <w:b/>
          <w:szCs w:val="22"/>
          <w:lang w:val="en-US" w:eastAsia="en-US"/>
        </w:rPr>
        <w:t>of</w:t>
      </w:r>
      <w:r w:rsidRPr="000F4903">
        <w:rPr>
          <w:rFonts w:eastAsia="Calibri"/>
          <w:b/>
          <w:szCs w:val="22"/>
          <w:lang w:val="en-US" w:eastAsia="en-US"/>
        </w:rPr>
        <w:t xml:space="preserve"> Research </w:t>
      </w:r>
    </w:p>
    <w:p w:rsidR="000F4903" w:rsidRDefault="000F4903" w:rsidP="000F4903">
      <w:pPr>
        <w:autoSpaceDE w:val="0"/>
        <w:autoSpaceDN w:val="0"/>
        <w:adjustRightInd w:val="0"/>
        <w:jc w:val="both"/>
        <w:rPr>
          <w:rFonts w:eastAsia="Calibri"/>
          <w:b/>
          <w:szCs w:val="22"/>
          <w:lang w:val="en-US" w:eastAsia="en-US"/>
        </w:rPr>
      </w:pPr>
    </w:p>
    <w:p w:rsidR="000F4903" w:rsidRDefault="000F4903" w:rsidP="000F4903">
      <w:pPr>
        <w:autoSpaceDE w:val="0"/>
        <w:autoSpaceDN w:val="0"/>
        <w:adjustRightInd w:val="0"/>
        <w:jc w:val="center"/>
        <w:rPr>
          <w:bCs/>
          <w:sz w:val="22"/>
          <w:szCs w:val="22"/>
          <w:lang w:val="en-US"/>
        </w:rPr>
      </w:pPr>
      <w:r w:rsidRPr="006A0DDF">
        <w:rPr>
          <w:bCs/>
          <w:sz w:val="22"/>
          <w:szCs w:val="22"/>
          <w:lang w:val="en-US"/>
        </w:rPr>
        <w:t>Tabl</w:t>
      </w:r>
      <w:r>
        <w:rPr>
          <w:bCs/>
          <w:sz w:val="22"/>
          <w:szCs w:val="22"/>
          <w:lang w:val="en-US"/>
        </w:rPr>
        <w:t xml:space="preserve">e </w:t>
      </w:r>
      <w:r w:rsidRPr="006A0DDF">
        <w:rPr>
          <w:bCs/>
          <w:sz w:val="22"/>
          <w:szCs w:val="22"/>
          <w:lang w:val="en-US"/>
        </w:rPr>
        <w:t xml:space="preserve">4: Average Scores </w:t>
      </w:r>
      <w:r w:rsidRPr="006A0DDF">
        <w:rPr>
          <w:bCs/>
          <w:sz w:val="22"/>
          <w:szCs w:val="22"/>
          <w:lang w:val="en-US"/>
        </w:rPr>
        <w:t>of Machiavellianism</w:t>
      </w:r>
      <w:r w:rsidRPr="006A0DDF">
        <w:rPr>
          <w:bCs/>
          <w:sz w:val="22"/>
          <w:szCs w:val="22"/>
          <w:lang w:val="en-US"/>
        </w:rPr>
        <w:t xml:space="preserve"> Levels of Participants</w:t>
      </w:r>
    </w:p>
    <w:p w:rsidR="000F4903" w:rsidRPr="000F4903" w:rsidRDefault="000F4903" w:rsidP="000F4903">
      <w:pPr>
        <w:autoSpaceDE w:val="0"/>
        <w:autoSpaceDN w:val="0"/>
        <w:adjustRightInd w:val="0"/>
        <w:jc w:val="center"/>
        <w:rPr>
          <w:rFonts w:eastAsia="Calibri"/>
          <w:b/>
          <w:szCs w:val="22"/>
          <w:lang w:val="en-US" w:eastAsia="en-US"/>
        </w:rPr>
      </w:pPr>
    </w:p>
    <w:tbl>
      <w:tblPr>
        <w:tblStyle w:val="AkGlgeleme"/>
        <w:tblW w:w="0" w:type="auto"/>
        <w:jc w:val="center"/>
        <w:tblLayout w:type="fixed"/>
        <w:tblLook w:val="0000" w:firstRow="0" w:lastRow="0" w:firstColumn="0" w:lastColumn="0" w:noHBand="0" w:noVBand="0"/>
      </w:tblPr>
      <w:tblGrid>
        <w:gridCol w:w="1490"/>
        <w:gridCol w:w="612"/>
        <w:gridCol w:w="1052"/>
        <w:gridCol w:w="1052"/>
        <w:gridCol w:w="1052"/>
        <w:gridCol w:w="1052"/>
      </w:tblGrid>
      <w:tr w:rsidR="006A0DDF" w:rsidRPr="000F4903" w:rsidTr="000F4903">
        <w:trPr>
          <w:cnfStyle w:val="000000100000" w:firstRow="0" w:lastRow="0" w:firstColumn="0" w:lastColumn="0" w:oddVBand="0" w:evenVBand="0" w:oddHBand="1" w:evenHBand="0" w:firstRowFirstColumn="0" w:firstRowLastColumn="0" w:lastRowFirstColumn="0" w:lastRowLastColumn="0"/>
          <w:trHeight w:val="411"/>
          <w:jc w:val="center"/>
        </w:trPr>
        <w:tc>
          <w:tcPr>
            <w:cnfStyle w:val="000010000000" w:firstRow="0" w:lastRow="0" w:firstColumn="0" w:lastColumn="0" w:oddVBand="1" w:evenVBand="0" w:oddHBand="0" w:evenHBand="0" w:firstRowFirstColumn="0" w:firstRowLastColumn="0" w:lastRowFirstColumn="0" w:lastRowLastColumn="0"/>
            <w:tcW w:w="6309" w:type="dxa"/>
            <w:gridSpan w:val="6"/>
            <w:shd w:val="clear" w:color="auto" w:fill="auto"/>
          </w:tcPr>
          <w:p w:rsidR="006A0DDF" w:rsidRPr="000F4903" w:rsidRDefault="006A0DDF" w:rsidP="006A0DDF">
            <w:pPr>
              <w:pStyle w:val="Default"/>
              <w:rPr>
                <w:bCs/>
                <w:sz w:val="20"/>
                <w:szCs w:val="22"/>
                <w:lang w:val="en-US"/>
              </w:rPr>
            </w:pPr>
          </w:p>
        </w:tc>
      </w:tr>
      <w:tr w:rsidR="000F4903" w:rsidRPr="000F4903" w:rsidTr="000F4903">
        <w:trPr>
          <w:trHeight w:val="110"/>
          <w:jc w:val="center"/>
        </w:trPr>
        <w:tc>
          <w:tcPr>
            <w:cnfStyle w:val="000010000000" w:firstRow="0" w:lastRow="0" w:firstColumn="0" w:lastColumn="0" w:oddVBand="1" w:evenVBand="0" w:oddHBand="0" w:evenHBand="0" w:firstRowFirstColumn="0" w:firstRowLastColumn="0" w:lastRowFirstColumn="0" w:lastRowLastColumn="0"/>
            <w:tcW w:w="1490"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LEVELS </w:t>
            </w:r>
          </w:p>
        </w:tc>
        <w:tc>
          <w:tcPr>
            <w:tcW w:w="612" w:type="dxa"/>
            <w:shd w:val="clear" w:color="auto" w:fill="auto"/>
          </w:tcPr>
          <w:p w:rsidR="006A0DDF" w:rsidRPr="000F4903"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r w:rsidRPr="000F4903">
              <w:rPr>
                <w:bCs/>
                <w:sz w:val="20"/>
                <w:szCs w:val="22"/>
                <w:lang w:val="en-US"/>
              </w:rPr>
              <w:t xml:space="preserve">N </w:t>
            </w: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Min. </w:t>
            </w:r>
          </w:p>
        </w:tc>
        <w:tc>
          <w:tcPr>
            <w:tcW w:w="1052" w:type="dxa"/>
            <w:shd w:val="clear" w:color="auto" w:fill="auto"/>
          </w:tcPr>
          <w:p w:rsidR="006A0DDF" w:rsidRPr="000F4903"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r w:rsidRPr="000F4903">
              <w:rPr>
                <w:bCs/>
                <w:sz w:val="20"/>
                <w:szCs w:val="22"/>
                <w:lang w:val="en-US"/>
              </w:rPr>
              <w:t xml:space="preserve">Max. </w:t>
            </w: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Ave.. </w:t>
            </w:r>
          </w:p>
        </w:tc>
        <w:tc>
          <w:tcPr>
            <w:tcW w:w="1052" w:type="dxa"/>
            <w:shd w:val="clear" w:color="auto" w:fill="auto"/>
          </w:tcPr>
          <w:p w:rsidR="006A0DDF" w:rsidRPr="000F4903"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r w:rsidRPr="000F4903">
              <w:rPr>
                <w:bCs/>
                <w:sz w:val="20"/>
                <w:szCs w:val="22"/>
                <w:lang w:val="en-US"/>
              </w:rPr>
              <w:t xml:space="preserve">S.s </w:t>
            </w:r>
          </w:p>
        </w:tc>
      </w:tr>
      <w:tr w:rsidR="000F4903" w:rsidRPr="000F4903" w:rsidTr="000F4903">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1490" w:type="dxa"/>
            <w:shd w:val="clear" w:color="auto" w:fill="auto"/>
          </w:tcPr>
          <w:p w:rsidR="006A0DDF" w:rsidRPr="000F4903" w:rsidRDefault="006A0DDF" w:rsidP="006A0DDF">
            <w:pPr>
              <w:pStyle w:val="Default"/>
              <w:rPr>
                <w:sz w:val="20"/>
                <w:szCs w:val="22"/>
                <w:lang w:val="en-US"/>
              </w:rPr>
            </w:pPr>
            <w:r w:rsidRPr="000F4903">
              <w:rPr>
                <w:bCs/>
                <w:sz w:val="20"/>
                <w:szCs w:val="22"/>
                <w:lang w:val="en-US"/>
              </w:rPr>
              <w:t xml:space="preserve">MACHIAVELLIANIST LEVELS      </w:t>
            </w:r>
          </w:p>
        </w:tc>
        <w:tc>
          <w:tcPr>
            <w:tcW w:w="612" w:type="dxa"/>
            <w:shd w:val="clear" w:color="auto" w:fill="auto"/>
          </w:tcPr>
          <w:p w:rsidR="006A0DDF" w:rsidRPr="000F4903"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0F4903">
              <w:rPr>
                <w:sz w:val="20"/>
                <w:szCs w:val="22"/>
                <w:lang w:val="en-US"/>
              </w:rPr>
              <w:t>127</w:t>
            </w: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6A0DDF" w:rsidRPr="000F4903" w:rsidRDefault="006A0DDF" w:rsidP="006A0DDF">
            <w:pPr>
              <w:pStyle w:val="Default"/>
              <w:rPr>
                <w:sz w:val="20"/>
                <w:szCs w:val="22"/>
                <w:lang w:val="en-US"/>
              </w:rPr>
            </w:pPr>
            <w:r w:rsidRPr="000F4903">
              <w:rPr>
                <w:sz w:val="20"/>
                <w:szCs w:val="22"/>
                <w:lang w:val="en-US"/>
              </w:rPr>
              <w:t>69</w:t>
            </w:r>
          </w:p>
        </w:tc>
        <w:tc>
          <w:tcPr>
            <w:tcW w:w="1052" w:type="dxa"/>
            <w:shd w:val="clear" w:color="auto" w:fill="auto"/>
          </w:tcPr>
          <w:p w:rsidR="006A0DDF" w:rsidRPr="000F4903"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0F4903">
              <w:rPr>
                <w:sz w:val="20"/>
                <w:szCs w:val="22"/>
                <w:lang w:val="en-US"/>
              </w:rPr>
              <w:t>122</w:t>
            </w: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6A0DDF" w:rsidRPr="000F4903" w:rsidRDefault="006A0DDF" w:rsidP="006A0DDF">
            <w:pPr>
              <w:pStyle w:val="Default"/>
              <w:rPr>
                <w:sz w:val="20"/>
                <w:szCs w:val="22"/>
                <w:lang w:val="en-US"/>
              </w:rPr>
            </w:pPr>
            <w:r w:rsidRPr="000F4903">
              <w:rPr>
                <w:sz w:val="20"/>
                <w:szCs w:val="22"/>
                <w:lang w:val="en-US"/>
              </w:rPr>
              <w:t>90,9</w:t>
            </w:r>
          </w:p>
        </w:tc>
        <w:tc>
          <w:tcPr>
            <w:tcW w:w="1052" w:type="dxa"/>
            <w:shd w:val="clear" w:color="auto" w:fill="auto"/>
          </w:tcPr>
          <w:p w:rsidR="006A0DDF" w:rsidRPr="000F4903"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0F4903">
              <w:rPr>
                <w:sz w:val="20"/>
                <w:szCs w:val="22"/>
                <w:lang w:val="en-US"/>
              </w:rPr>
              <w:t>9,983</w:t>
            </w:r>
          </w:p>
        </w:tc>
      </w:tr>
    </w:tbl>
    <w:p w:rsidR="006A0DDF" w:rsidRPr="006A0DDF" w:rsidRDefault="006A0DDF" w:rsidP="006A0DDF">
      <w:pPr>
        <w:pStyle w:val="Default"/>
        <w:rPr>
          <w:sz w:val="22"/>
          <w:szCs w:val="22"/>
          <w:lang w:val="en-US"/>
        </w:rPr>
      </w:pPr>
    </w:p>
    <w:p w:rsidR="006A0DDF" w:rsidRPr="006A0DDF" w:rsidRDefault="006A0DDF" w:rsidP="006A0DDF">
      <w:pPr>
        <w:pStyle w:val="Default"/>
        <w:rPr>
          <w:sz w:val="22"/>
          <w:szCs w:val="22"/>
          <w:lang w:val="en-US"/>
        </w:rPr>
      </w:pPr>
    </w:p>
    <w:p w:rsidR="006A0DDF" w:rsidRDefault="006A0DDF" w:rsidP="006A0DDF">
      <w:pPr>
        <w:pStyle w:val="Default"/>
        <w:jc w:val="both"/>
        <w:rPr>
          <w:lang w:val="en-US"/>
        </w:rPr>
      </w:pPr>
      <w:r w:rsidRPr="006A0DDF">
        <w:rPr>
          <w:lang w:val="en-US"/>
        </w:rPr>
        <w:t xml:space="preserve">According to Table-4, regarding the scores got by participants, it can </w:t>
      </w:r>
      <w:r w:rsidR="00432D5A" w:rsidRPr="006A0DDF">
        <w:rPr>
          <w:lang w:val="en-US"/>
        </w:rPr>
        <w:t>be</w:t>
      </w:r>
      <w:r w:rsidRPr="006A0DDF">
        <w:rPr>
          <w:lang w:val="en-US"/>
        </w:rPr>
        <w:t xml:space="preserve"> seen that the minimum average score is 69 and maximum average score is 122. Accordingly the average score of the teachers appears to </w:t>
      </w:r>
      <w:r w:rsidR="000F4903" w:rsidRPr="006A0DDF">
        <w:rPr>
          <w:lang w:val="en-US"/>
        </w:rPr>
        <w:t>be 90</w:t>
      </w:r>
      <w:r w:rsidR="00432D5A" w:rsidRPr="006A0DDF">
        <w:rPr>
          <w:lang w:val="en-US"/>
        </w:rPr>
        <w:t>, 9</w:t>
      </w:r>
      <w:r w:rsidRPr="006A0DDF">
        <w:rPr>
          <w:lang w:val="en-US"/>
        </w:rPr>
        <w:t>.</w:t>
      </w:r>
    </w:p>
    <w:p w:rsidR="00432D5A" w:rsidRPr="006A0DDF" w:rsidRDefault="00432D5A" w:rsidP="006A0DDF">
      <w:pPr>
        <w:pStyle w:val="Default"/>
        <w:jc w:val="both"/>
        <w:rPr>
          <w:lang w:val="en-US"/>
        </w:rPr>
      </w:pPr>
    </w:p>
    <w:p w:rsidR="006A0DDF" w:rsidRPr="006A0DDF" w:rsidRDefault="006A0DDF" w:rsidP="006A0DDF">
      <w:pPr>
        <w:pStyle w:val="Default"/>
        <w:jc w:val="both"/>
        <w:rPr>
          <w:lang w:val="en-US"/>
        </w:rPr>
      </w:pPr>
    </w:p>
    <w:p w:rsidR="006A0DDF" w:rsidRDefault="006A0DDF" w:rsidP="00432D5A">
      <w:pPr>
        <w:pStyle w:val="Default"/>
        <w:jc w:val="center"/>
        <w:rPr>
          <w:bCs/>
          <w:sz w:val="22"/>
          <w:szCs w:val="22"/>
          <w:lang w:val="en-US"/>
        </w:rPr>
      </w:pPr>
      <w:r w:rsidRPr="00432D5A">
        <w:rPr>
          <w:bCs/>
          <w:sz w:val="22"/>
          <w:szCs w:val="22"/>
          <w:lang w:val="en-US"/>
        </w:rPr>
        <w:lastRenderedPageBreak/>
        <w:t>Table</w:t>
      </w:r>
      <w:r w:rsidR="00432D5A" w:rsidRPr="00432D5A">
        <w:rPr>
          <w:bCs/>
          <w:sz w:val="22"/>
          <w:szCs w:val="22"/>
          <w:lang w:val="en-US"/>
        </w:rPr>
        <w:t xml:space="preserve"> 5: Perspectives of Females and Males </w:t>
      </w:r>
      <w:r w:rsidR="00432D5A">
        <w:rPr>
          <w:bCs/>
          <w:sz w:val="22"/>
          <w:szCs w:val="22"/>
          <w:lang w:val="en-US"/>
        </w:rPr>
        <w:t>i</w:t>
      </w:r>
      <w:r w:rsidR="00432D5A" w:rsidRPr="00432D5A">
        <w:rPr>
          <w:bCs/>
          <w:sz w:val="22"/>
          <w:szCs w:val="22"/>
          <w:lang w:val="en-US"/>
        </w:rPr>
        <w:t xml:space="preserve">n Terms </w:t>
      </w:r>
      <w:r w:rsidR="00432D5A">
        <w:rPr>
          <w:bCs/>
          <w:sz w:val="22"/>
          <w:szCs w:val="22"/>
          <w:lang w:val="en-US"/>
        </w:rPr>
        <w:t>o</w:t>
      </w:r>
      <w:r w:rsidR="00432D5A" w:rsidRPr="00432D5A">
        <w:rPr>
          <w:bCs/>
          <w:sz w:val="22"/>
          <w:szCs w:val="22"/>
          <w:lang w:val="en-US"/>
        </w:rPr>
        <w:t>f Machiavellism and Ethical Leadership</w:t>
      </w:r>
    </w:p>
    <w:p w:rsidR="00432D5A" w:rsidRPr="00432D5A" w:rsidRDefault="00432D5A" w:rsidP="00432D5A">
      <w:pPr>
        <w:pStyle w:val="Default"/>
        <w:jc w:val="center"/>
        <w:rPr>
          <w:sz w:val="22"/>
          <w:szCs w:val="22"/>
          <w:lang w:val="en-US"/>
        </w:rPr>
      </w:pPr>
    </w:p>
    <w:tbl>
      <w:tblPr>
        <w:tblStyle w:val="AkGlgeleme"/>
        <w:tblW w:w="0" w:type="auto"/>
        <w:jc w:val="center"/>
        <w:tblLook w:val="01E0" w:firstRow="1" w:lastRow="1" w:firstColumn="1" w:lastColumn="1" w:noHBand="0" w:noVBand="0"/>
      </w:tblPr>
      <w:tblGrid>
        <w:gridCol w:w="2250"/>
        <w:gridCol w:w="1227"/>
        <w:gridCol w:w="1015"/>
        <w:gridCol w:w="1450"/>
        <w:gridCol w:w="1053"/>
        <w:gridCol w:w="1041"/>
      </w:tblGrid>
      <w:tr w:rsidR="00432D5A" w:rsidRPr="00432D5A" w:rsidTr="00432D5A">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2037" w:type="dxa"/>
            <w:shd w:val="clear" w:color="auto" w:fill="auto"/>
          </w:tcPr>
          <w:p w:rsidR="006A0DDF" w:rsidRPr="00432D5A" w:rsidRDefault="006A0DDF" w:rsidP="006A0DDF">
            <w:pPr>
              <w:pStyle w:val="Default"/>
              <w:rPr>
                <w:b w:val="0"/>
                <w:sz w:val="20"/>
                <w:szCs w:val="22"/>
                <w:lang w:val="en-US"/>
              </w:rPr>
            </w:pP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SEX</w:t>
            </w:r>
          </w:p>
        </w:tc>
        <w:tc>
          <w:tcPr>
            <w:tcW w:w="1015" w:type="dxa"/>
            <w:shd w:val="clear" w:color="auto" w:fill="auto"/>
          </w:tcPr>
          <w:p w:rsidR="006A0DDF" w:rsidRPr="00432D5A" w:rsidRDefault="006A0DDF" w:rsidP="006A0DDF">
            <w:pPr>
              <w:pStyle w:val="Default"/>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432D5A">
              <w:rPr>
                <w:b w:val="0"/>
                <w:sz w:val="20"/>
                <w:szCs w:val="22"/>
                <w:lang w:val="en-US"/>
              </w:rPr>
              <w:t>N</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 xml:space="preserve">ARITHMETIC </w:t>
            </w:r>
          </w:p>
          <w:p w:rsidR="006A0DDF" w:rsidRPr="00432D5A" w:rsidRDefault="006A0DDF" w:rsidP="006A0DDF">
            <w:pPr>
              <w:pStyle w:val="Default"/>
              <w:rPr>
                <w:b w:val="0"/>
                <w:sz w:val="20"/>
                <w:szCs w:val="22"/>
                <w:lang w:val="en-US"/>
              </w:rPr>
            </w:pPr>
            <w:r w:rsidRPr="00432D5A">
              <w:rPr>
                <w:b w:val="0"/>
                <w:sz w:val="20"/>
                <w:szCs w:val="22"/>
                <w:lang w:val="en-US"/>
              </w:rPr>
              <w:t>MEAN</w:t>
            </w:r>
          </w:p>
        </w:tc>
        <w:tc>
          <w:tcPr>
            <w:tcW w:w="1053" w:type="dxa"/>
            <w:shd w:val="clear" w:color="auto" w:fill="auto"/>
          </w:tcPr>
          <w:p w:rsidR="006A0DDF" w:rsidRPr="00432D5A" w:rsidRDefault="006A0DDF" w:rsidP="006A0DDF">
            <w:pPr>
              <w:pStyle w:val="Default"/>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432D5A">
              <w:rPr>
                <w:b w:val="0"/>
                <w:sz w:val="20"/>
                <w:szCs w:val="22"/>
                <w:lang w:val="en-US"/>
              </w:rPr>
              <w:t>T</w:t>
            </w:r>
          </w:p>
        </w:tc>
        <w:tc>
          <w:tcPr>
            <w:cnfStyle w:val="000100000000" w:firstRow="0" w:lastRow="0" w:firstColumn="0" w:lastColumn="1" w:oddVBand="0" w:evenVBand="0" w:oddHBand="0" w:evenHBand="0" w:firstRowFirstColumn="0" w:firstRowLastColumn="0" w:lastRowFirstColumn="0" w:lastRowLastColumn="0"/>
            <w:tcW w:w="1041"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P</w:t>
            </w:r>
          </w:p>
        </w:tc>
      </w:tr>
      <w:tr w:rsidR="00432D5A" w:rsidRPr="00432D5A" w:rsidTr="00432D5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037" w:type="dxa"/>
            <w:vMerge w:val="restart"/>
            <w:shd w:val="clear" w:color="auto" w:fill="auto"/>
          </w:tcPr>
          <w:p w:rsidR="006A0DDF" w:rsidRPr="00432D5A" w:rsidRDefault="006A0DDF" w:rsidP="006A0DDF">
            <w:pPr>
              <w:pStyle w:val="Default"/>
              <w:rPr>
                <w:b w:val="0"/>
                <w:sz w:val="20"/>
                <w:szCs w:val="22"/>
                <w:lang w:val="en-US"/>
              </w:rPr>
            </w:pPr>
            <w:r w:rsidRPr="00432D5A">
              <w:rPr>
                <w:b w:val="0"/>
                <w:bCs w:val="0"/>
                <w:sz w:val="20"/>
                <w:szCs w:val="22"/>
                <w:lang w:val="en-US"/>
              </w:rPr>
              <w:t xml:space="preserve">NEGATIVE TENDENCY TO MACHIAVELLIANISM </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sz w:val="20"/>
                <w:szCs w:val="22"/>
                <w:lang w:val="en-US"/>
              </w:rPr>
            </w:pPr>
            <w:r w:rsidRPr="00432D5A">
              <w:rPr>
                <w:sz w:val="20"/>
                <w:szCs w:val="22"/>
                <w:lang w:val="en-US"/>
              </w:rPr>
              <w:t>FEMALE</w:t>
            </w:r>
          </w:p>
        </w:tc>
        <w:tc>
          <w:tcPr>
            <w:tcW w:w="1015" w:type="dxa"/>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53</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sz w:val="20"/>
                <w:szCs w:val="22"/>
                <w:lang w:val="en-US"/>
              </w:rPr>
            </w:pPr>
            <w:r w:rsidRPr="00432D5A">
              <w:rPr>
                <w:sz w:val="20"/>
                <w:szCs w:val="22"/>
                <w:lang w:val="en-US"/>
              </w:rPr>
              <w:t>40,4906</w:t>
            </w:r>
          </w:p>
        </w:tc>
        <w:tc>
          <w:tcPr>
            <w:tcW w:w="1053" w:type="dxa"/>
            <w:vMerge w:val="restart"/>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1091</w:t>
            </w:r>
          </w:p>
        </w:tc>
        <w:tc>
          <w:tcPr>
            <w:cnfStyle w:val="000100000000" w:firstRow="0" w:lastRow="0" w:firstColumn="0" w:lastColumn="1" w:oddVBand="0" w:evenVBand="0" w:oddHBand="0" w:evenHBand="0" w:firstRowFirstColumn="0" w:firstRowLastColumn="0" w:lastRowFirstColumn="0" w:lastRowLastColumn="0"/>
            <w:tcW w:w="1041" w:type="dxa"/>
            <w:vMerge w:val="restart"/>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289</w:t>
            </w:r>
          </w:p>
        </w:tc>
      </w:tr>
      <w:tr w:rsidR="00432D5A" w:rsidRPr="00432D5A" w:rsidTr="00432D5A">
        <w:trPr>
          <w:trHeight w:val="149"/>
          <w:jc w:val="center"/>
        </w:trPr>
        <w:tc>
          <w:tcPr>
            <w:cnfStyle w:val="001000000000" w:firstRow="0" w:lastRow="0" w:firstColumn="1" w:lastColumn="0" w:oddVBand="0" w:evenVBand="0" w:oddHBand="0" w:evenHBand="0" w:firstRowFirstColumn="0" w:firstRowLastColumn="0" w:lastRowFirstColumn="0" w:lastRowLastColumn="0"/>
            <w:tcW w:w="2037" w:type="dxa"/>
            <w:vMerge/>
            <w:shd w:val="clear" w:color="auto" w:fill="auto"/>
          </w:tcPr>
          <w:p w:rsidR="006A0DDF" w:rsidRPr="00432D5A" w:rsidRDefault="006A0DDF" w:rsidP="006A0DDF">
            <w:pPr>
              <w:pStyle w:val="Default"/>
              <w:rPr>
                <w:b w:val="0"/>
                <w:sz w:val="20"/>
                <w:szCs w:val="22"/>
                <w:lang w:val="en-US"/>
              </w:rPr>
            </w:pP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sz w:val="20"/>
                <w:szCs w:val="22"/>
                <w:lang w:val="en-US"/>
              </w:rPr>
            </w:pPr>
            <w:r w:rsidRPr="00432D5A">
              <w:rPr>
                <w:sz w:val="20"/>
                <w:szCs w:val="22"/>
                <w:lang w:val="en-US"/>
              </w:rPr>
              <w:t>MALE</w:t>
            </w:r>
          </w:p>
        </w:tc>
        <w:tc>
          <w:tcPr>
            <w:tcW w:w="1015" w:type="dxa"/>
            <w:shd w:val="clear" w:color="auto" w:fill="auto"/>
          </w:tcPr>
          <w:p w:rsidR="006A0DDF" w:rsidRPr="00432D5A"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r w:rsidRPr="00432D5A">
              <w:rPr>
                <w:sz w:val="20"/>
                <w:szCs w:val="22"/>
                <w:lang w:val="en-US"/>
              </w:rPr>
              <w:t>74</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sz w:val="20"/>
                <w:szCs w:val="22"/>
                <w:lang w:val="en-US"/>
              </w:rPr>
            </w:pPr>
            <w:r w:rsidRPr="00432D5A">
              <w:rPr>
                <w:sz w:val="20"/>
                <w:szCs w:val="22"/>
                <w:lang w:val="en-US"/>
              </w:rPr>
              <w:t>39,6757</w:t>
            </w:r>
          </w:p>
        </w:tc>
        <w:tc>
          <w:tcPr>
            <w:tcW w:w="1053" w:type="dxa"/>
            <w:vMerge/>
            <w:shd w:val="clear" w:color="auto" w:fill="auto"/>
          </w:tcPr>
          <w:p w:rsidR="006A0DDF" w:rsidRPr="00432D5A"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p>
        </w:tc>
        <w:tc>
          <w:tcPr>
            <w:cnfStyle w:val="000100000000" w:firstRow="0" w:lastRow="0" w:firstColumn="0" w:lastColumn="1" w:oddVBand="0" w:evenVBand="0" w:oddHBand="0" w:evenHBand="0" w:firstRowFirstColumn="0" w:firstRowLastColumn="0" w:lastRowFirstColumn="0" w:lastRowLastColumn="0"/>
            <w:tcW w:w="1041" w:type="dxa"/>
            <w:vMerge/>
            <w:shd w:val="clear" w:color="auto" w:fill="auto"/>
          </w:tcPr>
          <w:p w:rsidR="006A0DDF" w:rsidRPr="00432D5A" w:rsidRDefault="006A0DDF" w:rsidP="006A0DDF">
            <w:pPr>
              <w:pStyle w:val="Default"/>
              <w:rPr>
                <w:b w:val="0"/>
                <w:sz w:val="20"/>
                <w:szCs w:val="22"/>
                <w:lang w:val="en-US"/>
              </w:rPr>
            </w:pPr>
          </w:p>
        </w:tc>
      </w:tr>
      <w:tr w:rsidR="00432D5A" w:rsidRPr="00432D5A" w:rsidTr="00432D5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037" w:type="dxa"/>
            <w:vMerge w:val="restart"/>
            <w:shd w:val="clear" w:color="auto" w:fill="auto"/>
          </w:tcPr>
          <w:p w:rsidR="006A0DDF" w:rsidRPr="00432D5A" w:rsidRDefault="006A0DDF" w:rsidP="006A0DDF">
            <w:pPr>
              <w:pStyle w:val="Default"/>
              <w:rPr>
                <w:b w:val="0"/>
                <w:sz w:val="20"/>
                <w:szCs w:val="22"/>
                <w:lang w:val="en-US"/>
              </w:rPr>
            </w:pPr>
            <w:r w:rsidRPr="00432D5A">
              <w:rPr>
                <w:b w:val="0"/>
                <w:bCs w:val="0"/>
                <w:sz w:val="20"/>
                <w:szCs w:val="22"/>
                <w:lang w:val="en-US"/>
              </w:rPr>
              <w:t>POSITIVE TENDENCY TO MACHIAVELLIANISM</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sz w:val="20"/>
                <w:szCs w:val="22"/>
                <w:lang w:val="en-US"/>
              </w:rPr>
            </w:pPr>
            <w:r w:rsidRPr="00432D5A">
              <w:rPr>
                <w:sz w:val="20"/>
                <w:szCs w:val="22"/>
                <w:lang w:val="en-US"/>
              </w:rPr>
              <w:t xml:space="preserve">FEMALE </w:t>
            </w:r>
          </w:p>
        </w:tc>
        <w:tc>
          <w:tcPr>
            <w:tcW w:w="1015" w:type="dxa"/>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53</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sz w:val="20"/>
                <w:szCs w:val="22"/>
                <w:lang w:val="en-US"/>
              </w:rPr>
            </w:pPr>
            <w:r w:rsidRPr="00432D5A">
              <w:rPr>
                <w:sz w:val="20"/>
                <w:szCs w:val="22"/>
                <w:lang w:val="en-US"/>
              </w:rPr>
              <w:t>42,5094</w:t>
            </w:r>
          </w:p>
        </w:tc>
        <w:tc>
          <w:tcPr>
            <w:tcW w:w="1053" w:type="dxa"/>
            <w:vMerge w:val="restart"/>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,541</w:t>
            </w:r>
          </w:p>
        </w:tc>
        <w:tc>
          <w:tcPr>
            <w:cnfStyle w:val="000100000000" w:firstRow="0" w:lastRow="0" w:firstColumn="0" w:lastColumn="1" w:oddVBand="0" w:evenVBand="0" w:oddHBand="0" w:evenHBand="0" w:firstRowFirstColumn="0" w:firstRowLastColumn="0" w:lastRowFirstColumn="0" w:lastRowLastColumn="0"/>
            <w:tcW w:w="1041" w:type="dxa"/>
            <w:vMerge w:val="restart"/>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,580</w:t>
            </w:r>
          </w:p>
        </w:tc>
      </w:tr>
      <w:tr w:rsidR="00432D5A" w:rsidRPr="00432D5A" w:rsidTr="00432D5A">
        <w:trPr>
          <w:trHeight w:val="149"/>
          <w:jc w:val="center"/>
        </w:trPr>
        <w:tc>
          <w:tcPr>
            <w:cnfStyle w:val="001000000000" w:firstRow="0" w:lastRow="0" w:firstColumn="1" w:lastColumn="0" w:oddVBand="0" w:evenVBand="0" w:oddHBand="0" w:evenHBand="0" w:firstRowFirstColumn="0" w:firstRowLastColumn="0" w:lastRowFirstColumn="0" w:lastRowLastColumn="0"/>
            <w:tcW w:w="2037" w:type="dxa"/>
            <w:vMerge/>
            <w:shd w:val="clear" w:color="auto" w:fill="auto"/>
          </w:tcPr>
          <w:p w:rsidR="006A0DDF" w:rsidRPr="00432D5A" w:rsidRDefault="006A0DDF" w:rsidP="006A0DDF">
            <w:pPr>
              <w:pStyle w:val="Default"/>
              <w:rPr>
                <w:b w:val="0"/>
                <w:sz w:val="20"/>
                <w:szCs w:val="22"/>
                <w:lang w:val="en-US"/>
              </w:rPr>
            </w:pP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sz w:val="20"/>
                <w:szCs w:val="22"/>
                <w:lang w:val="en-US"/>
              </w:rPr>
            </w:pPr>
            <w:r w:rsidRPr="00432D5A">
              <w:rPr>
                <w:sz w:val="20"/>
                <w:szCs w:val="22"/>
                <w:lang w:val="en-US"/>
              </w:rPr>
              <w:t>MALE</w:t>
            </w:r>
          </w:p>
        </w:tc>
        <w:tc>
          <w:tcPr>
            <w:tcW w:w="1015" w:type="dxa"/>
            <w:shd w:val="clear" w:color="auto" w:fill="auto"/>
          </w:tcPr>
          <w:p w:rsidR="006A0DDF" w:rsidRPr="00432D5A"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r w:rsidRPr="00432D5A">
              <w:rPr>
                <w:sz w:val="20"/>
                <w:szCs w:val="22"/>
                <w:lang w:val="en-US"/>
              </w:rPr>
              <w:t>74</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sz w:val="20"/>
                <w:szCs w:val="22"/>
                <w:lang w:val="en-US"/>
              </w:rPr>
            </w:pPr>
            <w:r w:rsidRPr="00432D5A">
              <w:rPr>
                <w:sz w:val="20"/>
                <w:szCs w:val="22"/>
                <w:lang w:val="en-US"/>
              </w:rPr>
              <w:t>42,0135</w:t>
            </w:r>
          </w:p>
        </w:tc>
        <w:tc>
          <w:tcPr>
            <w:tcW w:w="1053" w:type="dxa"/>
            <w:vMerge/>
            <w:shd w:val="clear" w:color="auto" w:fill="auto"/>
          </w:tcPr>
          <w:p w:rsidR="006A0DDF" w:rsidRPr="00432D5A" w:rsidRDefault="006A0DDF" w:rsidP="006A0DDF">
            <w:pPr>
              <w:pStyle w:val="Default"/>
              <w:cnfStyle w:val="000000000000" w:firstRow="0" w:lastRow="0" w:firstColumn="0" w:lastColumn="0" w:oddVBand="0" w:evenVBand="0" w:oddHBand="0" w:evenHBand="0" w:firstRowFirstColumn="0" w:firstRowLastColumn="0" w:lastRowFirstColumn="0" w:lastRowLastColumn="0"/>
              <w:rPr>
                <w:sz w:val="20"/>
                <w:szCs w:val="22"/>
                <w:lang w:val="en-US"/>
              </w:rPr>
            </w:pPr>
          </w:p>
        </w:tc>
        <w:tc>
          <w:tcPr>
            <w:cnfStyle w:val="000100000000" w:firstRow="0" w:lastRow="0" w:firstColumn="0" w:lastColumn="1" w:oddVBand="0" w:evenVBand="0" w:oddHBand="0" w:evenHBand="0" w:firstRowFirstColumn="0" w:firstRowLastColumn="0" w:lastRowFirstColumn="0" w:lastRowLastColumn="0"/>
            <w:tcW w:w="1041" w:type="dxa"/>
            <w:vMerge/>
            <w:shd w:val="clear" w:color="auto" w:fill="auto"/>
          </w:tcPr>
          <w:p w:rsidR="006A0DDF" w:rsidRPr="00432D5A" w:rsidRDefault="006A0DDF" w:rsidP="006A0DDF">
            <w:pPr>
              <w:pStyle w:val="Default"/>
              <w:rPr>
                <w:b w:val="0"/>
                <w:sz w:val="20"/>
                <w:szCs w:val="22"/>
                <w:lang w:val="en-US"/>
              </w:rPr>
            </w:pPr>
          </w:p>
        </w:tc>
      </w:tr>
      <w:tr w:rsidR="00432D5A" w:rsidRPr="00432D5A" w:rsidTr="00432D5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037" w:type="dxa"/>
            <w:vMerge w:val="restart"/>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ETHICAL LEADERSHIP</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sz w:val="20"/>
                <w:szCs w:val="22"/>
                <w:lang w:val="en-US"/>
              </w:rPr>
            </w:pPr>
            <w:r w:rsidRPr="00432D5A">
              <w:rPr>
                <w:sz w:val="20"/>
                <w:szCs w:val="22"/>
                <w:lang w:val="en-US"/>
              </w:rPr>
              <w:t>FEMALE</w:t>
            </w:r>
          </w:p>
        </w:tc>
        <w:tc>
          <w:tcPr>
            <w:tcW w:w="1015" w:type="dxa"/>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53</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sz w:val="20"/>
                <w:szCs w:val="22"/>
                <w:lang w:val="en-US"/>
              </w:rPr>
            </w:pPr>
            <w:r w:rsidRPr="00432D5A">
              <w:rPr>
                <w:sz w:val="20"/>
                <w:szCs w:val="22"/>
                <w:lang w:val="en-US"/>
              </w:rPr>
              <w:t>29,5283</w:t>
            </w:r>
          </w:p>
        </w:tc>
        <w:tc>
          <w:tcPr>
            <w:tcW w:w="1053" w:type="dxa"/>
            <w:vMerge w:val="restart"/>
            <w:shd w:val="clear" w:color="auto" w:fill="auto"/>
          </w:tcPr>
          <w:p w:rsidR="006A0DDF" w:rsidRPr="00432D5A" w:rsidRDefault="006A0DDF" w:rsidP="006A0DDF">
            <w:pPr>
              <w:pStyle w:val="Default"/>
              <w:cnfStyle w:val="000000100000" w:firstRow="0" w:lastRow="0" w:firstColumn="0" w:lastColumn="0" w:oddVBand="0" w:evenVBand="0" w:oddHBand="1" w:evenHBand="0" w:firstRowFirstColumn="0" w:firstRowLastColumn="0" w:lastRowFirstColumn="0" w:lastRowLastColumn="0"/>
              <w:rPr>
                <w:sz w:val="20"/>
                <w:szCs w:val="22"/>
                <w:lang w:val="en-US"/>
              </w:rPr>
            </w:pPr>
            <w:r w:rsidRPr="00432D5A">
              <w:rPr>
                <w:sz w:val="20"/>
                <w:szCs w:val="22"/>
                <w:lang w:val="en-US"/>
              </w:rPr>
              <w:t>,125</w:t>
            </w:r>
          </w:p>
        </w:tc>
        <w:tc>
          <w:tcPr>
            <w:cnfStyle w:val="000100000000" w:firstRow="0" w:lastRow="0" w:firstColumn="0" w:lastColumn="1" w:oddVBand="0" w:evenVBand="0" w:oddHBand="0" w:evenHBand="0" w:firstRowFirstColumn="0" w:firstRowLastColumn="0" w:lastRowFirstColumn="0" w:lastRowLastColumn="0"/>
            <w:tcW w:w="1041" w:type="dxa"/>
            <w:vMerge w:val="restart"/>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,920</w:t>
            </w:r>
          </w:p>
        </w:tc>
      </w:tr>
      <w:tr w:rsidR="00432D5A" w:rsidRPr="00432D5A" w:rsidTr="00432D5A">
        <w:trPr>
          <w:cnfStyle w:val="010000000000" w:firstRow="0" w:lastRow="1" w:firstColumn="0" w:lastColumn="0" w:oddVBand="0" w:evenVBand="0" w:oddHBand="0"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2037" w:type="dxa"/>
            <w:vMerge/>
            <w:shd w:val="clear" w:color="auto" w:fill="auto"/>
          </w:tcPr>
          <w:p w:rsidR="006A0DDF" w:rsidRPr="00432D5A" w:rsidRDefault="006A0DDF" w:rsidP="006A0DDF">
            <w:pPr>
              <w:pStyle w:val="Default"/>
              <w:rPr>
                <w:b w:val="0"/>
                <w:sz w:val="20"/>
                <w:szCs w:val="22"/>
                <w:lang w:val="en-US"/>
              </w:rPr>
            </w:pP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MALE</w:t>
            </w:r>
          </w:p>
        </w:tc>
        <w:tc>
          <w:tcPr>
            <w:tcW w:w="1015" w:type="dxa"/>
            <w:shd w:val="clear" w:color="auto" w:fill="auto"/>
          </w:tcPr>
          <w:p w:rsidR="006A0DDF" w:rsidRPr="00432D5A" w:rsidRDefault="006A0DDF" w:rsidP="006A0DDF">
            <w:pPr>
              <w:pStyle w:val="Default"/>
              <w:cnfStyle w:val="010000000000" w:firstRow="0" w:lastRow="1" w:firstColumn="0" w:lastColumn="0" w:oddVBand="0" w:evenVBand="0" w:oddHBand="0" w:evenHBand="0" w:firstRowFirstColumn="0" w:firstRowLastColumn="0" w:lastRowFirstColumn="0" w:lastRowLastColumn="0"/>
              <w:rPr>
                <w:b w:val="0"/>
                <w:sz w:val="20"/>
                <w:szCs w:val="22"/>
                <w:lang w:val="en-US"/>
              </w:rPr>
            </w:pPr>
            <w:r w:rsidRPr="00432D5A">
              <w:rPr>
                <w:b w:val="0"/>
                <w:sz w:val="20"/>
                <w:szCs w:val="22"/>
                <w:lang w:val="en-US"/>
              </w:rPr>
              <w:t>74</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29,6486</w:t>
            </w:r>
          </w:p>
        </w:tc>
        <w:tc>
          <w:tcPr>
            <w:tcW w:w="1053" w:type="dxa"/>
            <w:vMerge/>
            <w:shd w:val="clear" w:color="auto" w:fill="auto"/>
          </w:tcPr>
          <w:p w:rsidR="006A0DDF" w:rsidRPr="00432D5A" w:rsidRDefault="006A0DDF" w:rsidP="006A0DDF">
            <w:pPr>
              <w:pStyle w:val="Default"/>
              <w:cnfStyle w:val="010000000000" w:firstRow="0" w:lastRow="1" w:firstColumn="0" w:lastColumn="0" w:oddVBand="0" w:evenVBand="0" w:oddHBand="0" w:evenHBand="0" w:firstRowFirstColumn="0" w:firstRowLastColumn="0" w:lastRowFirstColumn="0" w:lastRowLastColumn="0"/>
              <w:rPr>
                <w:b w:val="0"/>
                <w:sz w:val="20"/>
                <w:szCs w:val="22"/>
                <w:lang w:val="en-US"/>
              </w:rPr>
            </w:pPr>
          </w:p>
        </w:tc>
        <w:tc>
          <w:tcPr>
            <w:cnfStyle w:val="000100000000" w:firstRow="0" w:lastRow="0" w:firstColumn="0" w:lastColumn="1" w:oddVBand="0" w:evenVBand="0" w:oddHBand="0" w:evenHBand="0" w:firstRowFirstColumn="0" w:firstRowLastColumn="0" w:lastRowFirstColumn="0" w:lastRowLastColumn="0"/>
            <w:tcW w:w="1041" w:type="dxa"/>
            <w:vMerge/>
            <w:shd w:val="clear" w:color="auto" w:fill="auto"/>
          </w:tcPr>
          <w:p w:rsidR="006A0DDF" w:rsidRPr="00432D5A" w:rsidRDefault="006A0DDF" w:rsidP="006A0DDF">
            <w:pPr>
              <w:pStyle w:val="Default"/>
              <w:rPr>
                <w:b w:val="0"/>
                <w:sz w:val="20"/>
                <w:szCs w:val="22"/>
                <w:lang w:val="en-US"/>
              </w:rPr>
            </w:pPr>
          </w:p>
        </w:tc>
      </w:tr>
    </w:tbl>
    <w:p w:rsidR="006A0DDF" w:rsidRPr="006A0DDF" w:rsidRDefault="006A0DDF" w:rsidP="006A0DDF">
      <w:pPr>
        <w:pStyle w:val="Default"/>
        <w:rPr>
          <w:sz w:val="22"/>
          <w:szCs w:val="22"/>
          <w:lang w:val="en-US"/>
        </w:rPr>
      </w:pPr>
    </w:p>
    <w:p w:rsidR="006A0DDF" w:rsidRPr="006A0DDF" w:rsidRDefault="006A0DDF" w:rsidP="006A0DDF">
      <w:pPr>
        <w:jc w:val="both"/>
        <w:rPr>
          <w:lang w:val="en-US"/>
        </w:rPr>
      </w:pPr>
      <w:r w:rsidRPr="006A0DDF">
        <w:rPr>
          <w:lang w:val="en-US"/>
        </w:rPr>
        <w:t xml:space="preserve">As the result of t-test to determine whether there is a significant difference between the scores of females and males about their negative and positive tendencies to Machiavellianism as well as ethical leadership, the difference between the arithmetic means of the groups has not been found statistically significant. </w:t>
      </w:r>
    </w:p>
    <w:p w:rsidR="006A0DDF" w:rsidRPr="006A0DDF" w:rsidRDefault="006A0DDF" w:rsidP="006A0DDF">
      <w:pPr>
        <w:jc w:val="both"/>
        <w:rPr>
          <w:lang w:val="en-US"/>
        </w:rPr>
      </w:pPr>
    </w:p>
    <w:p w:rsidR="006A0DDF" w:rsidRPr="00432D5A" w:rsidRDefault="00432D5A" w:rsidP="00432D5A">
      <w:pPr>
        <w:jc w:val="center"/>
        <w:rPr>
          <w:lang w:val="en-US"/>
        </w:rPr>
      </w:pPr>
      <w:r w:rsidRPr="00432D5A">
        <w:rPr>
          <w:bCs/>
          <w:sz w:val="22"/>
          <w:szCs w:val="22"/>
          <w:lang w:val="en-US"/>
        </w:rPr>
        <w:t>Table</w:t>
      </w:r>
      <w:r>
        <w:rPr>
          <w:bCs/>
          <w:sz w:val="22"/>
          <w:szCs w:val="22"/>
          <w:lang w:val="en-US"/>
        </w:rPr>
        <w:t xml:space="preserve"> </w:t>
      </w:r>
      <w:r w:rsidRPr="00432D5A">
        <w:rPr>
          <w:bCs/>
          <w:sz w:val="22"/>
          <w:szCs w:val="22"/>
          <w:lang w:val="en-US"/>
        </w:rPr>
        <w:t xml:space="preserve">6: </w:t>
      </w:r>
      <w:r w:rsidRPr="00432D5A">
        <w:rPr>
          <w:bCs/>
          <w:sz w:val="22"/>
          <w:szCs w:val="22"/>
          <w:lang w:val="en-US"/>
        </w:rPr>
        <w:t>The Perspectives of Higly/Lowly Machiavellianists into Ethical Leadership</w:t>
      </w:r>
    </w:p>
    <w:p w:rsidR="006A0DDF" w:rsidRPr="006A0DDF" w:rsidRDefault="006A0DDF" w:rsidP="006A0DDF">
      <w:pPr>
        <w:jc w:val="both"/>
        <w:rPr>
          <w:lang w:val="en-US"/>
        </w:rPr>
      </w:pPr>
    </w:p>
    <w:tbl>
      <w:tblPr>
        <w:tblStyle w:val="AkGlgeleme"/>
        <w:tblW w:w="0" w:type="auto"/>
        <w:jc w:val="center"/>
        <w:tblLayout w:type="fixed"/>
        <w:tblLook w:val="0000" w:firstRow="0" w:lastRow="0" w:firstColumn="0" w:lastColumn="0" w:noHBand="0" w:noVBand="0"/>
      </w:tblPr>
      <w:tblGrid>
        <w:gridCol w:w="2376"/>
        <w:gridCol w:w="567"/>
        <w:gridCol w:w="851"/>
        <w:gridCol w:w="996"/>
        <w:gridCol w:w="1174"/>
        <w:gridCol w:w="1177"/>
      </w:tblGrid>
      <w:tr w:rsidR="006A0DDF" w:rsidRPr="00432D5A" w:rsidTr="00432D5A">
        <w:trPr>
          <w:cnfStyle w:val="000000100000" w:firstRow="0" w:lastRow="0" w:firstColumn="0" w:lastColumn="0" w:oddVBand="0" w:evenVBand="0" w:oddHBand="1" w:evenHBand="0" w:firstRowFirstColumn="0" w:firstRowLastColumn="0" w:lastRowFirstColumn="0" w:lastRowLastColumn="0"/>
          <w:trHeight w:val="173"/>
          <w:jc w:val="center"/>
        </w:trPr>
        <w:tc>
          <w:tcPr>
            <w:cnfStyle w:val="000010000000" w:firstRow="0" w:lastRow="0" w:firstColumn="0" w:lastColumn="0" w:oddVBand="1" w:evenVBand="0" w:oddHBand="0" w:evenHBand="0" w:firstRowFirstColumn="0" w:firstRowLastColumn="0" w:lastRowFirstColumn="0" w:lastRowLastColumn="0"/>
            <w:tcW w:w="2376" w:type="dxa"/>
            <w:shd w:val="clear" w:color="auto" w:fill="auto"/>
          </w:tcPr>
          <w:p w:rsidR="006A0DDF" w:rsidRPr="00432D5A" w:rsidRDefault="006A0DDF" w:rsidP="006A0DDF">
            <w:pPr>
              <w:pStyle w:val="Default"/>
              <w:rPr>
                <w:sz w:val="20"/>
                <w:szCs w:val="20"/>
                <w:lang w:val="en-US"/>
              </w:rPr>
            </w:pPr>
            <w:r w:rsidRPr="00432D5A">
              <w:rPr>
                <w:bCs/>
                <w:sz w:val="20"/>
                <w:szCs w:val="20"/>
                <w:lang w:val="en-US"/>
              </w:rPr>
              <w:t xml:space="preserve">LEVELS </w:t>
            </w:r>
          </w:p>
        </w:tc>
        <w:tc>
          <w:tcPr>
            <w:tcW w:w="567" w:type="dxa"/>
            <w:shd w:val="clear" w:color="auto" w:fill="auto"/>
          </w:tcPr>
          <w:p w:rsidR="006A0DDF" w:rsidRPr="00432D5A" w:rsidRDefault="006A0DDF" w:rsidP="006A0DDF">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32D5A">
              <w:rPr>
                <w:bCs/>
                <w:sz w:val="20"/>
                <w:szCs w:val="20"/>
                <w:lang w:val="en-US"/>
              </w:rPr>
              <w:t>N</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6A0DDF" w:rsidRPr="00432D5A" w:rsidRDefault="006A0DDF" w:rsidP="006A0DDF">
            <w:pPr>
              <w:pStyle w:val="Default"/>
              <w:jc w:val="center"/>
              <w:rPr>
                <w:sz w:val="20"/>
                <w:szCs w:val="20"/>
                <w:lang w:val="en-US"/>
              </w:rPr>
            </w:pPr>
            <w:r w:rsidRPr="00432D5A">
              <w:rPr>
                <w:sz w:val="20"/>
                <w:szCs w:val="20"/>
                <w:lang w:val="en-US"/>
              </w:rPr>
              <w:t>X</w:t>
            </w:r>
          </w:p>
        </w:tc>
        <w:tc>
          <w:tcPr>
            <w:tcW w:w="996" w:type="dxa"/>
            <w:shd w:val="clear" w:color="auto" w:fill="auto"/>
          </w:tcPr>
          <w:p w:rsidR="006A0DDF" w:rsidRPr="00432D5A" w:rsidRDefault="006A0DDF" w:rsidP="006A0DDF">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32D5A">
              <w:rPr>
                <w:bCs/>
                <w:sz w:val="20"/>
                <w:szCs w:val="20"/>
                <w:lang w:val="en-US"/>
              </w:rPr>
              <w:t>ss</w:t>
            </w:r>
          </w:p>
        </w:tc>
        <w:tc>
          <w:tcPr>
            <w:cnfStyle w:val="000010000000" w:firstRow="0" w:lastRow="0" w:firstColumn="0" w:lastColumn="0" w:oddVBand="1" w:evenVBand="0" w:oddHBand="0" w:evenHBand="0" w:firstRowFirstColumn="0" w:firstRowLastColumn="0" w:lastRowFirstColumn="0" w:lastRowLastColumn="0"/>
            <w:tcW w:w="1174" w:type="dxa"/>
            <w:shd w:val="clear" w:color="auto" w:fill="auto"/>
          </w:tcPr>
          <w:p w:rsidR="006A0DDF" w:rsidRPr="00432D5A" w:rsidRDefault="006A0DDF" w:rsidP="006A0DDF">
            <w:pPr>
              <w:pStyle w:val="Default"/>
              <w:jc w:val="center"/>
              <w:rPr>
                <w:sz w:val="20"/>
                <w:szCs w:val="20"/>
                <w:lang w:val="en-US"/>
              </w:rPr>
            </w:pPr>
            <w:r w:rsidRPr="00432D5A">
              <w:rPr>
                <w:bCs/>
                <w:sz w:val="20"/>
                <w:szCs w:val="20"/>
                <w:lang w:val="en-US"/>
              </w:rPr>
              <w:t>t</w:t>
            </w:r>
          </w:p>
        </w:tc>
        <w:tc>
          <w:tcPr>
            <w:tcW w:w="1177" w:type="dxa"/>
            <w:shd w:val="clear" w:color="auto" w:fill="auto"/>
          </w:tcPr>
          <w:p w:rsidR="006A0DDF" w:rsidRPr="00432D5A" w:rsidRDefault="006A0DDF" w:rsidP="006A0DDF">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32D5A">
              <w:rPr>
                <w:bCs/>
                <w:sz w:val="20"/>
                <w:szCs w:val="20"/>
                <w:lang w:val="en-US"/>
              </w:rPr>
              <w:t>p</w:t>
            </w:r>
          </w:p>
        </w:tc>
      </w:tr>
      <w:tr w:rsidR="006A0DDF" w:rsidRPr="00432D5A" w:rsidTr="00432D5A">
        <w:trPr>
          <w:trHeight w:val="315"/>
          <w:jc w:val="center"/>
        </w:trPr>
        <w:tc>
          <w:tcPr>
            <w:cnfStyle w:val="000010000000" w:firstRow="0" w:lastRow="0" w:firstColumn="0" w:lastColumn="0" w:oddVBand="1" w:evenVBand="0" w:oddHBand="0" w:evenHBand="0" w:firstRowFirstColumn="0" w:firstRowLastColumn="0" w:lastRowFirstColumn="0" w:lastRowLastColumn="0"/>
            <w:tcW w:w="2376" w:type="dxa"/>
            <w:shd w:val="clear" w:color="auto" w:fill="auto"/>
          </w:tcPr>
          <w:p w:rsidR="006A0DDF" w:rsidRPr="00432D5A" w:rsidRDefault="006A0DDF" w:rsidP="006A0DDF">
            <w:pPr>
              <w:pStyle w:val="Default"/>
              <w:rPr>
                <w:sz w:val="20"/>
                <w:szCs w:val="20"/>
                <w:lang w:val="en-US"/>
              </w:rPr>
            </w:pPr>
            <w:r w:rsidRPr="00432D5A">
              <w:rPr>
                <w:bCs/>
                <w:sz w:val="20"/>
                <w:szCs w:val="20"/>
                <w:lang w:val="en-US"/>
              </w:rPr>
              <w:t>HIGHLY MACHIAVELLIANISTS</w:t>
            </w:r>
          </w:p>
        </w:tc>
        <w:tc>
          <w:tcPr>
            <w:tcW w:w="567" w:type="dxa"/>
            <w:shd w:val="clear" w:color="auto" w:fill="auto"/>
          </w:tcPr>
          <w:p w:rsidR="006A0DDF" w:rsidRPr="00432D5A" w:rsidRDefault="006A0DDF" w:rsidP="006A0D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32D5A">
              <w:rPr>
                <w:color w:val="000000"/>
                <w:sz w:val="20"/>
                <w:szCs w:val="20"/>
                <w:lang w:val="en-US"/>
              </w:rPr>
              <w:t>1,00</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6A0DDF" w:rsidRPr="00432D5A" w:rsidRDefault="006A0DDF" w:rsidP="006A0DDF">
            <w:pPr>
              <w:autoSpaceDE w:val="0"/>
              <w:autoSpaceDN w:val="0"/>
              <w:adjustRightInd w:val="0"/>
              <w:jc w:val="center"/>
              <w:rPr>
                <w:color w:val="000000"/>
                <w:sz w:val="20"/>
                <w:szCs w:val="20"/>
                <w:lang w:val="en-US"/>
              </w:rPr>
            </w:pPr>
            <w:r w:rsidRPr="00432D5A">
              <w:rPr>
                <w:color w:val="000000"/>
                <w:sz w:val="20"/>
                <w:szCs w:val="20"/>
                <w:lang w:val="en-US"/>
              </w:rPr>
              <w:t>24</w:t>
            </w:r>
          </w:p>
        </w:tc>
        <w:tc>
          <w:tcPr>
            <w:tcW w:w="996" w:type="dxa"/>
            <w:shd w:val="clear" w:color="auto" w:fill="auto"/>
          </w:tcPr>
          <w:p w:rsidR="006A0DDF" w:rsidRPr="00432D5A" w:rsidRDefault="006A0DDF" w:rsidP="006A0D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32D5A">
              <w:rPr>
                <w:color w:val="000000"/>
                <w:sz w:val="20"/>
                <w:szCs w:val="20"/>
                <w:lang w:val="en-US"/>
              </w:rPr>
              <w:t>41,5833</w:t>
            </w:r>
          </w:p>
        </w:tc>
        <w:tc>
          <w:tcPr>
            <w:cnfStyle w:val="000010000000" w:firstRow="0" w:lastRow="0" w:firstColumn="0" w:lastColumn="0" w:oddVBand="1" w:evenVBand="0" w:oddHBand="0" w:evenHBand="0" w:firstRowFirstColumn="0" w:firstRowLastColumn="0" w:lastRowFirstColumn="0" w:lastRowLastColumn="0"/>
            <w:tcW w:w="1174" w:type="dxa"/>
            <w:shd w:val="clear" w:color="auto" w:fill="auto"/>
          </w:tcPr>
          <w:p w:rsidR="006A0DDF" w:rsidRPr="00432D5A" w:rsidRDefault="006A0DDF" w:rsidP="006A0DDF">
            <w:pPr>
              <w:autoSpaceDE w:val="0"/>
              <w:autoSpaceDN w:val="0"/>
              <w:adjustRightInd w:val="0"/>
              <w:jc w:val="right"/>
              <w:rPr>
                <w:color w:val="000000"/>
                <w:sz w:val="20"/>
                <w:szCs w:val="20"/>
                <w:lang w:val="en-US"/>
              </w:rPr>
            </w:pPr>
            <w:r w:rsidRPr="00432D5A">
              <w:rPr>
                <w:color w:val="000000"/>
                <w:sz w:val="20"/>
                <w:szCs w:val="20"/>
                <w:lang w:val="en-US"/>
              </w:rPr>
              <w:t>,021</w:t>
            </w:r>
          </w:p>
        </w:tc>
        <w:tc>
          <w:tcPr>
            <w:tcW w:w="1177" w:type="dxa"/>
            <w:shd w:val="clear" w:color="auto" w:fill="auto"/>
          </w:tcPr>
          <w:p w:rsidR="006A0DDF" w:rsidRPr="00432D5A" w:rsidRDefault="006A0DDF" w:rsidP="006A0DD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32D5A">
              <w:rPr>
                <w:color w:val="000000"/>
                <w:sz w:val="20"/>
                <w:szCs w:val="20"/>
                <w:lang w:val="en-US"/>
              </w:rPr>
              <w:t>,886</w:t>
            </w:r>
          </w:p>
        </w:tc>
      </w:tr>
      <w:tr w:rsidR="006A0DDF" w:rsidRPr="00432D5A" w:rsidTr="00432D5A">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2376" w:type="dxa"/>
            <w:shd w:val="clear" w:color="auto" w:fill="auto"/>
          </w:tcPr>
          <w:p w:rsidR="006A0DDF" w:rsidRPr="00432D5A" w:rsidRDefault="006A0DDF" w:rsidP="006A0DDF">
            <w:pPr>
              <w:pStyle w:val="Default"/>
              <w:rPr>
                <w:sz w:val="20"/>
                <w:szCs w:val="20"/>
                <w:lang w:val="en-US"/>
              </w:rPr>
            </w:pPr>
            <w:r w:rsidRPr="00432D5A">
              <w:rPr>
                <w:bCs/>
                <w:sz w:val="20"/>
                <w:szCs w:val="20"/>
                <w:lang w:val="en-US"/>
              </w:rPr>
              <w:t>LOWLY MACHIAVELLIANISTS</w:t>
            </w:r>
          </w:p>
        </w:tc>
        <w:tc>
          <w:tcPr>
            <w:tcW w:w="567" w:type="dxa"/>
            <w:shd w:val="clear" w:color="auto" w:fill="auto"/>
          </w:tcPr>
          <w:p w:rsidR="006A0DDF" w:rsidRPr="00432D5A" w:rsidRDefault="006A0DDF" w:rsidP="006A0D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32D5A">
              <w:rPr>
                <w:color w:val="000000"/>
                <w:sz w:val="20"/>
                <w:szCs w:val="20"/>
                <w:lang w:val="en-US"/>
              </w:rPr>
              <w:t>2,00</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6A0DDF" w:rsidRPr="00432D5A" w:rsidRDefault="006A0DDF" w:rsidP="006A0DDF">
            <w:pPr>
              <w:autoSpaceDE w:val="0"/>
              <w:autoSpaceDN w:val="0"/>
              <w:adjustRightInd w:val="0"/>
              <w:jc w:val="center"/>
              <w:rPr>
                <w:color w:val="000000"/>
                <w:sz w:val="20"/>
                <w:szCs w:val="20"/>
                <w:lang w:val="en-US"/>
              </w:rPr>
            </w:pPr>
            <w:r w:rsidRPr="00432D5A">
              <w:rPr>
                <w:color w:val="000000"/>
                <w:sz w:val="20"/>
                <w:szCs w:val="20"/>
                <w:lang w:val="en-US"/>
              </w:rPr>
              <w:t>103</w:t>
            </w:r>
          </w:p>
        </w:tc>
        <w:tc>
          <w:tcPr>
            <w:tcW w:w="996" w:type="dxa"/>
            <w:shd w:val="clear" w:color="auto" w:fill="auto"/>
          </w:tcPr>
          <w:p w:rsidR="006A0DDF" w:rsidRPr="00432D5A" w:rsidRDefault="006A0DDF" w:rsidP="006A0D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32D5A">
              <w:rPr>
                <w:color w:val="000000"/>
                <w:sz w:val="20"/>
                <w:szCs w:val="20"/>
                <w:lang w:val="en-US"/>
              </w:rPr>
              <w:t>42,3689</w:t>
            </w:r>
          </w:p>
        </w:tc>
        <w:tc>
          <w:tcPr>
            <w:cnfStyle w:val="000010000000" w:firstRow="0" w:lastRow="0" w:firstColumn="0" w:lastColumn="0" w:oddVBand="1" w:evenVBand="0" w:oddHBand="0" w:evenHBand="0" w:firstRowFirstColumn="0" w:firstRowLastColumn="0" w:lastRowFirstColumn="0" w:lastRowLastColumn="0"/>
            <w:tcW w:w="1174" w:type="dxa"/>
            <w:shd w:val="clear" w:color="auto" w:fill="auto"/>
          </w:tcPr>
          <w:p w:rsidR="006A0DDF" w:rsidRPr="00432D5A" w:rsidRDefault="006A0DDF" w:rsidP="006A0DDF">
            <w:pPr>
              <w:autoSpaceDE w:val="0"/>
              <w:autoSpaceDN w:val="0"/>
              <w:adjustRightInd w:val="0"/>
              <w:jc w:val="right"/>
              <w:rPr>
                <w:color w:val="000000"/>
                <w:sz w:val="20"/>
                <w:szCs w:val="20"/>
                <w:lang w:val="en-US"/>
              </w:rPr>
            </w:pPr>
            <w:r w:rsidRPr="00432D5A">
              <w:rPr>
                <w:color w:val="000000"/>
                <w:sz w:val="20"/>
                <w:szCs w:val="20"/>
                <w:lang w:val="en-US"/>
              </w:rPr>
              <w:t xml:space="preserve"> </w:t>
            </w:r>
          </w:p>
        </w:tc>
        <w:tc>
          <w:tcPr>
            <w:tcW w:w="1177" w:type="dxa"/>
            <w:shd w:val="clear" w:color="auto" w:fill="auto"/>
          </w:tcPr>
          <w:p w:rsidR="006A0DDF" w:rsidRPr="00432D5A" w:rsidRDefault="006A0DDF" w:rsidP="006A0DD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32D5A">
              <w:rPr>
                <w:color w:val="000000"/>
                <w:sz w:val="20"/>
                <w:szCs w:val="20"/>
                <w:lang w:val="en-US"/>
              </w:rPr>
              <w:t xml:space="preserve"> </w:t>
            </w:r>
          </w:p>
        </w:tc>
      </w:tr>
    </w:tbl>
    <w:p w:rsidR="006A0DDF" w:rsidRPr="006A0DDF" w:rsidRDefault="006A0DDF" w:rsidP="006A0DDF">
      <w:pPr>
        <w:rPr>
          <w:lang w:val="en-US"/>
        </w:rPr>
      </w:pPr>
    </w:p>
    <w:p w:rsidR="006A0DDF" w:rsidRPr="006A0DDF" w:rsidRDefault="006A0DDF" w:rsidP="006A0DDF">
      <w:pPr>
        <w:rPr>
          <w:i/>
          <w:iCs/>
          <w:lang w:val="en-US"/>
        </w:rPr>
      </w:pPr>
    </w:p>
    <w:p w:rsidR="006A0DDF" w:rsidRPr="00432D5A" w:rsidRDefault="00432D5A" w:rsidP="00432D5A">
      <w:pPr>
        <w:jc w:val="center"/>
        <w:rPr>
          <w:i/>
          <w:iCs/>
          <w:lang w:val="en-US"/>
        </w:rPr>
      </w:pPr>
      <w:r w:rsidRPr="00432D5A">
        <w:rPr>
          <w:bCs/>
          <w:sz w:val="22"/>
          <w:lang w:val="en-US"/>
        </w:rPr>
        <w:t>Table</w:t>
      </w:r>
      <w:r>
        <w:rPr>
          <w:bCs/>
          <w:sz w:val="22"/>
          <w:lang w:val="en-US"/>
        </w:rPr>
        <w:t xml:space="preserve"> </w:t>
      </w:r>
      <w:r w:rsidRPr="00432D5A">
        <w:rPr>
          <w:bCs/>
          <w:sz w:val="22"/>
          <w:lang w:val="en-US"/>
        </w:rPr>
        <w:t xml:space="preserve">7: </w:t>
      </w:r>
      <w:r w:rsidRPr="00432D5A">
        <w:rPr>
          <w:bCs/>
          <w:sz w:val="22"/>
          <w:lang w:val="en-US"/>
        </w:rPr>
        <w:t>Correlation Analysis Determining the Difference between Negative/Positive Tendency To Machiavellianism, Ethical Leadership And Marital Status</w:t>
      </w:r>
    </w:p>
    <w:p w:rsidR="006A0DDF" w:rsidRPr="006A0DDF" w:rsidRDefault="006A0DDF" w:rsidP="006A0DDF">
      <w:pPr>
        <w:rPr>
          <w:i/>
          <w:iCs/>
          <w:lang w:val="en-US"/>
        </w:rPr>
      </w:pPr>
    </w:p>
    <w:tbl>
      <w:tblPr>
        <w:tblStyle w:val="AkGlgeleme"/>
        <w:tblW w:w="4852" w:type="dxa"/>
        <w:jc w:val="center"/>
        <w:tblLayout w:type="fixed"/>
        <w:tblLook w:val="01E0" w:firstRow="1" w:lastRow="1" w:firstColumn="1" w:lastColumn="1" w:noHBand="0" w:noVBand="0"/>
      </w:tblPr>
      <w:tblGrid>
        <w:gridCol w:w="1378"/>
        <w:gridCol w:w="910"/>
        <w:gridCol w:w="2564"/>
      </w:tblGrid>
      <w:tr w:rsidR="006A0DDF" w:rsidRPr="00432D5A" w:rsidTr="00432D5A">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0DDF" w:rsidRPr="00432D5A" w:rsidRDefault="006A0DDF" w:rsidP="006A0DDF">
            <w:pPr>
              <w:pStyle w:val="Default"/>
              <w:rPr>
                <w:b w:val="0"/>
                <w:sz w:val="20"/>
                <w:szCs w:val="22"/>
                <w:lang w:val="en-US"/>
              </w:rPr>
            </w:pPr>
            <w:r w:rsidRPr="00432D5A">
              <w:rPr>
                <w:b w:val="0"/>
                <w:bCs w:val="0"/>
                <w:sz w:val="20"/>
                <w:szCs w:val="22"/>
                <w:lang w:val="en-US"/>
              </w:rPr>
              <w:t xml:space="preserve">VARIABLES </w:t>
            </w:r>
          </w:p>
        </w:tc>
        <w:tc>
          <w:tcPr>
            <w:cnfStyle w:val="000010000000" w:firstRow="0" w:lastRow="0" w:firstColumn="0" w:lastColumn="0" w:oddVBand="1" w:evenVBand="0" w:oddHBand="0" w:evenHBand="0" w:firstRowFirstColumn="0" w:firstRowLastColumn="0" w:lastRowFirstColumn="0" w:lastRowLastColumn="0"/>
            <w:tcW w:w="910" w:type="dxa"/>
            <w:shd w:val="clear" w:color="auto" w:fill="auto"/>
          </w:tcPr>
          <w:p w:rsidR="006A0DDF" w:rsidRPr="00432D5A" w:rsidRDefault="006A0DDF" w:rsidP="006A0DDF">
            <w:pPr>
              <w:pStyle w:val="Default"/>
              <w:rPr>
                <w:b w:val="0"/>
                <w:bCs w:val="0"/>
                <w:sz w:val="20"/>
                <w:szCs w:val="22"/>
                <w:lang w:val="en-US"/>
              </w:rPr>
            </w:pPr>
          </w:p>
        </w:tc>
        <w:tc>
          <w:tcPr>
            <w:cnfStyle w:val="000100000000" w:firstRow="0" w:lastRow="0" w:firstColumn="0" w:lastColumn="1" w:oddVBand="0" w:evenVBand="0" w:oddHBand="0" w:evenHBand="0" w:firstRowFirstColumn="0" w:firstRowLastColumn="0" w:lastRowFirstColumn="0" w:lastRowLastColumn="0"/>
            <w:tcW w:w="2564" w:type="dxa"/>
            <w:shd w:val="clear" w:color="auto" w:fill="auto"/>
          </w:tcPr>
          <w:p w:rsidR="006A0DDF" w:rsidRPr="00432D5A" w:rsidRDefault="006A0DDF" w:rsidP="006A0DDF">
            <w:pPr>
              <w:pStyle w:val="Default"/>
              <w:rPr>
                <w:b w:val="0"/>
                <w:bCs w:val="0"/>
                <w:sz w:val="20"/>
                <w:szCs w:val="22"/>
                <w:lang w:val="en-US"/>
              </w:rPr>
            </w:pPr>
            <w:r w:rsidRPr="00432D5A">
              <w:rPr>
                <w:b w:val="0"/>
                <w:bCs w:val="0"/>
                <w:sz w:val="20"/>
                <w:szCs w:val="22"/>
                <w:lang w:val="en-US"/>
              </w:rPr>
              <w:t xml:space="preserve">ETHICAL LEADERSHIP   </w:t>
            </w:r>
          </w:p>
        </w:tc>
      </w:tr>
      <w:tr w:rsidR="006A0DDF" w:rsidRPr="00432D5A" w:rsidTr="00432D5A">
        <w:trPr>
          <w:cnfStyle w:val="000000100000" w:firstRow="0" w:lastRow="0" w:firstColumn="0" w:lastColumn="0" w:oddVBand="0" w:evenVBand="0" w:oddHBand="1" w:evenHBand="0" w:firstRowFirstColumn="0" w:firstRowLastColumn="0" w:lastRowFirstColumn="0" w:lastRowLastColumn="0"/>
          <w:trHeight w:val="1218"/>
          <w:jc w:val="center"/>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0DDF" w:rsidRPr="00432D5A" w:rsidRDefault="006A0DDF" w:rsidP="006A0DDF">
            <w:pPr>
              <w:pStyle w:val="Default"/>
              <w:rPr>
                <w:b w:val="0"/>
                <w:sz w:val="20"/>
                <w:szCs w:val="22"/>
                <w:lang w:val="en-US"/>
              </w:rPr>
            </w:pPr>
            <w:r w:rsidRPr="00432D5A">
              <w:rPr>
                <w:b w:val="0"/>
                <w:bCs w:val="0"/>
                <w:sz w:val="20"/>
                <w:szCs w:val="22"/>
                <w:lang w:val="en-US"/>
              </w:rPr>
              <w:t xml:space="preserve"> POSITIVE TENDENCY TO MACHIAVELLIANISM</w:t>
            </w:r>
          </w:p>
        </w:tc>
        <w:tc>
          <w:tcPr>
            <w:cnfStyle w:val="000010000000" w:firstRow="0" w:lastRow="0" w:firstColumn="0" w:lastColumn="0" w:oddVBand="1" w:evenVBand="0" w:oddHBand="0" w:evenHBand="0" w:firstRowFirstColumn="0" w:firstRowLastColumn="0" w:lastRowFirstColumn="0" w:lastRowLastColumn="0"/>
            <w:tcW w:w="910" w:type="dxa"/>
            <w:shd w:val="clear" w:color="auto" w:fill="auto"/>
          </w:tcPr>
          <w:p w:rsidR="006A0DDF" w:rsidRPr="00432D5A" w:rsidRDefault="006A0DDF" w:rsidP="006A0DDF">
            <w:pPr>
              <w:autoSpaceDE w:val="0"/>
              <w:autoSpaceDN w:val="0"/>
              <w:adjustRightInd w:val="0"/>
              <w:jc w:val="center"/>
              <w:rPr>
                <w:sz w:val="20"/>
                <w:lang w:val="en-US"/>
              </w:rPr>
            </w:pPr>
            <w:r w:rsidRPr="00432D5A">
              <w:rPr>
                <w:sz w:val="20"/>
                <w:lang w:val="en-US"/>
              </w:rPr>
              <w:t>Pearson Correlation</w:t>
            </w:r>
          </w:p>
          <w:p w:rsidR="006A0DDF" w:rsidRPr="00432D5A" w:rsidRDefault="006A0DDF" w:rsidP="006A0DDF">
            <w:pPr>
              <w:jc w:val="center"/>
              <w:rPr>
                <w:sz w:val="20"/>
                <w:lang w:val="en-US"/>
              </w:rPr>
            </w:pPr>
          </w:p>
          <w:p w:rsidR="006A0DDF" w:rsidRPr="00432D5A" w:rsidRDefault="006A0DDF" w:rsidP="006A0DDF">
            <w:pPr>
              <w:jc w:val="center"/>
              <w:rPr>
                <w:sz w:val="20"/>
                <w:lang w:val="en-US"/>
              </w:rPr>
            </w:pPr>
            <w:r w:rsidRPr="00432D5A">
              <w:rPr>
                <w:sz w:val="20"/>
                <w:lang w:val="en-US"/>
              </w:rPr>
              <w:t>Sig. (2-tailed)</w:t>
            </w:r>
          </w:p>
        </w:tc>
        <w:tc>
          <w:tcPr>
            <w:cnfStyle w:val="000100000000" w:firstRow="0" w:lastRow="0" w:firstColumn="0" w:lastColumn="1" w:oddVBand="0" w:evenVBand="0" w:oddHBand="0" w:evenHBand="0" w:firstRowFirstColumn="0" w:firstRowLastColumn="0" w:lastRowFirstColumn="0" w:lastRowLastColumn="0"/>
            <w:tcW w:w="2564"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 xml:space="preserve">  0,037</w:t>
            </w:r>
          </w:p>
          <w:p w:rsidR="006A0DDF" w:rsidRPr="00432D5A" w:rsidRDefault="006A0DDF" w:rsidP="006A0DDF">
            <w:pPr>
              <w:rPr>
                <w:b w:val="0"/>
                <w:sz w:val="20"/>
                <w:lang w:val="en-US"/>
              </w:rPr>
            </w:pPr>
          </w:p>
          <w:p w:rsidR="006A0DDF" w:rsidRPr="00432D5A" w:rsidRDefault="006A0DDF" w:rsidP="006A0DDF">
            <w:pPr>
              <w:rPr>
                <w:b w:val="0"/>
                <w:sz w:val="20"/>
                <w:lang w:val="en-US"/>
              </w:rPr>
            </w:pPr>
          </w:p>
          <w:p w:rsidR="006A0DDF" w:rsidRPr="00432D5A" w:rsidRDefault="006A0DDF" w:rsidP="006A0DDF">
            <w:pPr>
              <w:rPr>
                <w:b w:val="0"/>
                <w:sz w:val="20"/>
                <w:lang w:val="en-US"/>
              </w:rPr>
            </w:pPr>
          </w:p>
          <w:p w:rsidR="006A0DDF" w:rsidRPr="00432D5A" w:rsidRDefault="006A0DDF" w:rsidP="006A0DDF">
            <w:pPr>
              <w:rPr>
                <w:b w:val="0"/>
                <w:sz w:val="20"/>
                <w:lang w:val="en-US"/>
              </w:rPr>
            </w:pPr>
            <w:r w:rsidRPr="00432D5A">
              <w:rPr>
                <w:b w:val="0"/>
                <w:sz w:val="20"/>
                <w:lang w:val="en-US"/>
              </w:rPr>
              <w:t xml:space="preserve">   ,682</w:t>
            </w:r>
          </w:p>
        </w:tc>
      </w:tr>
      <w:tr w:rsidR="006A0DDF" w:rsidRPr="00432D5A" w:rsidTr="00432D5A">
        <w:trPr>
          <w:cnfStyle w:val="010000000000" w:firstRow="0" w:lastRow="1" w:firstColumn="0" w:lastColumn="0" w:oddVBand="0" w:evenVBand="0" w:oddHBand="0" w:evenHBand="0" w:firstRowFirstColumn="0" w:firstRowLastColumn="0" w:lastRowFirstColumn="0" w:lastRowLastColumn="0"/>
          <w:trHeight w:val="1193"/>
          <w:jc w:val="center"/>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0DDF" w:rsidRPr="00432D5A" w:rsidRDefault="006A0DDF" w:rsidP="006A0DDF">
            <w:pPr>
              <w:pStyle w:val="Default"/>
              <w:rPr>
                <w:b w:val="0"/>
                <w:sz w:val="20"/>
                <w:szCs w:val="22"/>
                <w:lang w:val="en-US"/>
              </w:rPr>
            </w:pPr>
            <w:r w:rsidRPr="00432D5A">
              <w:rPr>
                <w:b w:val="0"/>
                <w:bCs w:val="0"/>
                <w:sz w:val="20"/>
                <w:szCs w:val="22"/>
                <w:lang w:val="en-US"/>
              </w:rPr>
              <w:t>NEGATIVE TENDENCY TO MACHIAVELLIANISM</w:t>
            </w:r>
          </w:p>
        </w:tc>
        <w:tc>
          <w:tcPr>
            <w:cnfStyle w:val="000010000000" w:firstRow="0" w:lastRow="0" w:firstColumn="0" w:lastColumn="0" w:oddVBand="1" w:evenVBand="0" w:oddHBand="0" w:evenHBand="0" w:firstRowFirstColumn="0" w:firstRowLastColumn="0" w:lastRowFirstColumn="0" w:lastRowLastColumn="0"/>
            <w:tcW w:w="910" w:type="dxa"/>
            <w:shd w:val="clear" w:color="auto" w:fill="auto"/>
          </w:tcPr>
          <w:p w:rsidR="006A0DDF" w:rsidRPr="00432D5A" w:rsidRDefault="006A0DDF" w:rsidP="006A0DDF">
            <w:pPr>
              <w:autoSpaceDE w:val="0"/>
              <w:autoSpaceDN w:val="0"/>
              <w:adjustRightInd w:val="0"/>
              <w:jc w:val="center"/>
              <w:rPr>
                <w:b w:val="0"/>
                <w:sz w:val="20"/>
                <w:lang w:val="en-US"/>
              </w:rPr>
            </w:pPr>
            <w:r w:rsidRPr="00432D5A">
              <w:rPr>
                <w:b w:val="0"/>
                <w:sz w:val="20"/>
                <w:lang w:val="en-US"/>
              </w:rPr>
              <w:t>Pearson Correlation</w:t>
            </w:r>
          </w:p>
          <w:p w:rsidR="006A0DDF" w:rsidRPr="00432D5A" w:rsidRDefault="006A0DDF" w:rsidP="006A0DDF">
            <w:pPr>
              <w:jc w:val="center"/>
              <w:rPr>
                <w:b w:val="0"/>
                <w:sz w:val="20"/>
                <w:lang w:val="en-US"/>
              </w:rPr>
            </w:pPr>
          </w:p>
          <w:p w:rsidR="006A0DDF" w:rsidRPr="00432D5A" w:rsidRDefault="006A0DDF" w:rsidP="006A0DDF">
            <w:pPr>
              <w:jc w:val="center"/>
              <w:rPr>
                <w:b w:val="0"/>
                <w:sz w:val="20"/>
                <w:lang w:val="en-US"/>
              </w:rPr>
            </w:pPr>
            <w:r w:rsidRPr="00432D5A">
              <w:rPr>
                <w:b w:val="0"/>
                <w:sz w:val="20"/>
                <w:lang w:val="en-US"/>
              </w:rPr>
              <w:t>Sig. (2-tailed</w:t>
            </w:r>
          </w:p>
        </w:tc>
        <w:tc>
          <w:tcPr>
            <w:cnfStyle w:val="000100000000" w:firstRow="0" w:lastRow="0" w:firstColumn="0" w:lastColumn="1" w:oddVBand="0" w:evenVBand="0" w:oddHBand="0" w:evenHBand="0" w:firstRowFirstColumn="0" w:firstRowLastColumn="0" w:lastRowFirstColumn="0" w:lastRowLastColumn="0"/>
            <w:tcW w:w="2564" w:type="dxa"/>
            <w:shd w:val="clear" w:color="auto" w:fill="auto"/>
          </w:tcPr>
          <w:p w:rsidR="006A0DDF" w:rsidRPr="00432D5A" w:rsidRDefault="006A0DDF" w:rsidP="006A0DDF">
            <w:pPr>
              <w:pStyle w:val="Default"/>
              <w:rPr>
                <w:b w:val="0"/>
                <w:sz w:val="20"/>
                <w:szCs w:val="22"/>
                <w:lang w:val="en-US"/>
              </w:rPr>
            </w:pPr>
            <w:r w:rsidRPr="00432D5A">
              <w:rPr>
                <w:b w:val="0"/>
                <w:sz w:val="20"/>
                <w:szCs w:val="22"/>
                <w:lang w:val="en-US"/>
              </w:rPr>
              <w:t xml:space="preserve">  0,280**</w:t>
            </w:r>
          </w:p>
          <w:p w:rsidR="006A0DDF" w:rsidRPr="00432D5A" w:rsidRDefault="006A0DDF" w:rsidP="006A0DDF">
            <w:pPr>
              <w:rPr>
                <w:b w:val="0"/>
                <w:sz w:val="20"/>
                <w:lang w:val="en-US"/>
              </w:rPr>
            </w:pPr>
          </w:p>
          <w:p w:rsidR="006A0DDF" w:rsidRPr="00432D5A" w:rsidRDefault="006A0DDF" w:rsidP="006A0DDF">
            <w:pPr>
              <w:rPr>
                <w:b w:val="0"/>
                <w:sz w:val="20"/>
                <w:lang w:val="en-US"/>
              </w:rPr>
            </w:pPr>
          </w:p>
          <w:p w:rsidR="006A0DDF" w:rsidRPr="00432D5A" w:rsidRDefault="006A0DDF" w:rsidP="006A0DDF">
            <w:pPr>
              <w:rPr>
                <w:b w:val="0"/>
                <w:sz w:val="20"/>
                <w:lang w:val="en-US"/>
              </w:rPr>
            </w:pPr>
          </w:p>
          <w:p w:rsidR="006A0DDF" w:rsidRPr="00432D5A" w:rsidRDefault="006A0DDF" w:rsidP="006A0DDF">
            <w:pPr>
              <w:rPr>
                <w:b w:val="0"/>
                <w:sz w:val="20"/>
                <w:lang w:val="en-US"/>
              </w:rPr>
            </w:pPr>
            <w:r w:rsidRPr="00432D5A">
              <w:rPr>
                <w:b w:val="0"/>
                <w:sz w:val="20"/>
                <w:lang w:val="en-US"/>
              </w:rPr>
              <w:t xml:space="preserve">  ,001</w:t>
            </w:r>
          </w:p>
        </w:tc>
      </w:tr>
    </w:tbl>
    <w:p w:rsidR="006A0DDF" w:rsidRPr="006A0DDF" w:rsidRDefault="006A0DDF" w:rsidP="006A0DDF">
      <w:pPr>
        <w:rPr>
          <w:i/>
          <w:iCs/>
          <w:lang w:val="en-US"/>
        </w:rPr>
      </w:pPr>
    </w:p>
    <w:p w:rsidR="006A0DDF" w:rsidRPr="006A0DDF" w:rsidRDefault="006A0DDF" w:rsidP="006A0DDF">
      <w:pPr>
        <w:rPr>
          <w:i/>
          <w:iCs/>
          <w:lang w:val="en-US"/>
        </w:rPr>
      </w:pPr>
    </w:p>
    <w:p w:rsidR="006A0DDF" w:rsidRPr="006A0DDF" w:rsidRDefault="006A0DDF" w:rsidP="006A0DDF">
      <w:pPr>
        <w:rPr>
          <w:i/>
          <w:iCs/>
          <w:lang w:val="en-US"/>
        </w:rPr>
      </w:pPr>
    </w:p>
    <w:p w:rsidR="006A0DDF" w:rsidRPr="006A0DDF" w:rsidRDefault="006A0DDF" w:rsidP="006A0DDF">
      <w:pPr>
        <w:jc w:val="both"/>
        <w:rPr>
          <w:i/>
          <w:iCs/>
          <w:lang w:val="en-US"/>
        </w:rPr>
      </w:pPr>
      <w:r w:rsidRPr="006A0DDF">
        <w:rPr>
          <w:lang w:val="en-US"/>
        </w:rPr>
        <w:t xml:space="preserve">Viewing Table-7, as a result of correlation analysis to determine the relationship between positive tendency to Machiavellianism and ethical leadership , no statistically significant relationship between the scores has been worked out </w:t>
      </w:r>
      <w:r w:rsidRPr="006A0DDF">
        <w:rPr>
          <w:i/>
          <w:iCs/>
          <w:lang w:val="en-US"/>
        </w:rPr>
        <w:t xml:space="preserve">(r= 0, 037 ; p&gt;.05). </w:t>
      </w:r>
      <w:r w:rsidRPr="006A0DDF">
        <w:rPr>
          <w:lang w:val="en-US"/>
        </w:rPr>
        <w:t xml:space="preserve">As a result of correlation analysis to determine the relationship between negative tendency to Machiavellianism and ethical leadership , a low level of statistically significant relationship between the scores has been worked out </w:t>
      </w:r>
      <w:r w:rsidRPr="006A0DDF">
        <w:rPr>
          <w:i/>
          <w:iCs/>
          <w:lang w:val="en-US"/>
        </w:rPr>
        <w:t xml:space="preserve">(r= ,154; p&lt;.05). </w:t>
      </w:r>
    </w:p>
    <w:p w:rsidR="006A0DDF" w:rsidRDefault="006A0DDF" w:rsidP="006A0DDF">
      <w:pPr>
        <w:autoSpaceDE w:val="0"/>
        <w:autoSpaceDN w:val="0"/>
        <w:adjustRightInd w:val="0"/>
        <w:ind w:left="1068"/>
        <w:jc w:val="both"/>
        <w:rPr>
          <w:lang w:val="en-US"/>
        </w:rPr>
      </w:pPr>
    </w:p>
    <w:p w:rsidR="00432D5A" w:rsidRPr="006A0DDF" w:rsidRDefault="00432D5A" w:rsidP="006A0DDF">
      <w:pPr>
        <w:autoSpaceDE w:val="0"/>
        <w:autoSpaceDN w:val="0"/>
        <w:adjustRightInd w:val="0"/>
        <w:ind w:left="1068"/>
        <w:jc w:val="both"/>
        <w:rPr>
          <w:lang w:val="en-US"/>
        </w:rPr>
      </w:pPr>
    </w:p>
    <w:p w:rsidR="006A0DDF" w:rsidRDefault="00432D5A" w:rsidP="006A0DDF">
      <w:pPr>
        <w:jc w:val="both"/>
        <w:rPr>
          <w:b/>
          <w:lang w:val="en-US"/>
        </w:rPr>
      </w:pPr>
      <w:r w:rsidRPr="006A0DDF">
        <w:rPr>
          <w:b/>
          <w:lang w:val="en-US"/>
        </w:rPr>
        <w:lastRenderedPageBreak/>
        <w:t xml:space="preserve">Conclusion </w:t>
      </w:r>
    </w:p>
    <w:p w:rsidR="00432D5A" w:rsidRPr="006A0DDF" w:rsidRDefault="00432D5A" w:rsidP="006A0DDF">
      <w:pPr>
        <w:jc w:val="both"/>
        <w:rPr>
          <w:b/>
          <w:lang w:val="en-US"/>
        </w:rPr>
      </w:pPr>
    </w:p>
    <w:p w:rsidR="006A0DDF" w:rsidRPr="006A0DDF" w:rsidRDefault="006A0DDF" w:rsidP="006A0DDF">
      <w:pPr>
        <w:pStyle w:val="Default"/>
        <w:jc w:val="both"/>
        <w:rPr>
          <w:lang w:val="en-US"/>
        </w:rPr>
      </w:pPr>
      <w:r w:rsidRPr="006A0DDF">
        <w:rPr>
          <w:lang w:val="en-US"/>
        </w:rPr>
        <w:t xml:space="preserve">Regarding the scores got by participants, it can be seen that the minimum average score is 69 and maximum average score is 122. Accordingly the average score of the teachers appears to </w:t>
      </w:r>
      <w:r w:rsidR="00432D5A" w:rsidRPr="006A0DDF">
        <w:rPr>
          <w:lang w:val="en-US"/>
        </w:rPr>
        <w:t>be 90, 9</w:t>
      </w:r>
      <w:r w:rsidRPr="006A0DDF">
        <w:rPr>
          <w:lang w:val="en-US"/>
        </w:rPr>
        <w:t>.  Yıldız (1998</w:t>
      </w:r>
      <w:r w:rsidR="00432D5A" w:rsidRPr="006A0DDF">
        <w:rPr>
          <w:lang w:val="en-US"/>
        </w:rPr>
        <w:t>)</w:t>
      </w:r>
      <w:r w:rsidRPr="006A0DDF">
        <w:rPr>
          <w:lang w:val="en-US"/>
        </w:rPr>
        <w:t xml:space="preserve"> found out that the average Machiavellianist tendency score of Turkish administrators is 94. 35, which is not too low taking the boundary line score 100 separating high and low Machiavellianist level into consideration. When examining the percentages of participants’ Machiavellianist tendency levels, it can be seen that 18,8 % of the teachers scored high Machiavellianist tendency levels. Kavak (2001), in her research, found out the country-wide level of Machiavellianist attitude as 97.13 (center 100 point</w:t>
      </w:r>
      <w:r w:rsidR="00432D5A" w:rsidRPr="006A0DDF">
        <w:rPr>
          <w:lang w:val="en-US"/>
        </w:rPr>
        <w:t xml:space="preserve">). </w:t>
      </w:r>
      <w:r w:rsidRPr="006A0DDF">
        <w:rPr>
          <w:lang w:val="en-US"/>
        </w:rPr>
        <w:t xml:space="preserve">In this research, 100 points as center, the Machiavellinist levels of individuals in public sector is approximately 86, in private sector approximately 85. Kavak’s (1999) research shows that the level of Machiavellism in Turkey is higher than America (84,5), and lower than Australia (98. 6) which is valid also fort his research. In this research it has been showed that the perspectives of those who have scored high/low Machiavellianism levels do not differ in ethical leadership. This conclusion indicates that Machiavellianist attitude is personalized and even if a person does not behave ethically, he/she expects ethical attitudes from the others. In this research, the conclusion of previous researches indicating females are </w:t>
      </w:r>
      <w:r w:rsidR="00432D5A" w:rsidRPr="006A0DDF">
        <w:rPr>
          <w:lang w:val="en-US"/>
        </w:rPr>
        <w:t>fewer Machiavellianist</w:t>
      </w:r>
      <w:r w:rsidRPr="006A0DDF">
        <w:rPr>
          <w:lang w:val="en-US"/>
        </w:rPr>
        <w:t xml:space="preserve"> could not be reached. </w:t>
      </w:r>
    </w:p>
    <w:p w:rsidR="005B7497" w:rsidRPr="006A0DDF" w:rsidRDefault="005B7497" w:rsidP="006A0DDF">
      <w:pPr>
        <w:jc w:val="both"/>
        <w:rPr>
          <w:noProof/>
          <w:lang w:val="en-US"/>
        </w:rPr>
      </w:pPr>
      <w:r w:rsidRPr="006A0DDF">
        <w:rPr>
          <w:noProof/>
          <w:lang w:val="en-US"/>
        </w:rPr>
        <w:t xml:space="preserve"> </w:t>
      </w:r>
    </w:p>
    <w:p w:rsidR="005C4FF0" w:rsidRPr="006A0DDF" w:rsidRDefault="005C4FF0" w:rsidP="006A0DDF">
      <w:pPr>
        <w:rPr>
          <w:noProof/>
          <w:lang w:val="en-US"/>
        </w:rPr>
      </w:pPr>
    </w:p>
    <w:p w:rsidR="005C4FF0" w:rsidRPr="006A0DDF" w:rsidRDefault="005C4FF0" w:rsidP="006A0DDF">
      <w:pPr>
        <w:jc w:val="both"/>
        <w:rPr>
          <w:b/>
          <w:bCs/>
          <w:kern w:val="32"/>
          <w:lang w:val="en-US"/>
        </w:rPr>
      </w:pPr>
      <w:r w:rsidRPr="006A0DDF">
        <w:rPr>
          <w:b/>
          <w:bCs/>
          <w:kern w:val="32"/>
          <w:lang w:val="en-US"/>
        </w:rPr>
        <w:t xml:space="preserve">References </w:t>
      </w:r>
    </w:p>
    <w:p w:rsidR="005C4FF0" w:rsidRPr="006A0DDF" w:rsidRDefault="005C4FF0" w:rsidP="006A0DDF">
      <w:pPr>
        <w:ind w:left="851" w:hanging="851"/>
        <w:jc w:val="both"/>
        <w:rPr>
          <w:lang w:val="en-US"/>
        </w:rPr>
      </w:pPr>
    </w:p>
    <w:p w:rsidR="00432D5A" w:rsidRDefault="00432D5A" w:rsidP="00432D5A">
      <w:pPr>
        <w:ind w:left="709" w:hanging="709"/>
        <w:jc w:val="both"/>
        <w:rPr>
          <w:bCs/>
        </w:rPr>
      </w:pPr>
      <w:r w:rsidRPr="00724109">
        <w:t>Arslan Serap (2</w:t>
      </w:r>
      <w:r>
        <w:t>004).</w:t>
      </w:r>
      <w:r w:rsidRPr="00724109">
        <w:t xml:space="preserve"> </w:t>
      </w:r>
      <w:r>
        <w:t>“</w:t>
      </w:r>
      <w:r w:rsidRPr="00724109">
        <w:rPr>
          <w:bCs/>
        </w:rPr>
        <w:t xml:space="preserve">Makyavelizmle Yabancılaşma, Bireycilik/Toplulukçuluk Eğilimleri Ve Bazı Demografik Değişkenler Arasındaki İlişki” </w:t>
      </w:r>
      <w:hyperlink r:id="rId9" w:history="1">
        <w:r w:rsidRPr="003318AC">
          <w:rPr>
            <w:rStyle w:val="Kpr"/>
          </w:rPr>
          <w:t>Http://Www.Metvedu.Tr/Psi/Obildiri.Html</w:t>
        </w:r>
      </w:hyperlink>
      <w:r w:rsidRPr="003318AC">
        <w:t>.</w:t>
      </w:r>
    </w:p>
    <w:p w:rsidR="00432D5A" w:rsidRDefault="00432D5A" w:rsidP="00432D5A">
      <w:pPr>
        <w:ind w:left="709" w:hanging="709"/>
        <w:jc w:val="both"/>
        <w:rPr>
          <w:bCs/>
        </w:rPr>
      </w:pPr>
    </w:p>
    <w:p w:rsidR="00432D5A" w:rsidRDefault="00432D5A" w:rsidP="00432D5A">
      <w:pPr>
        <w:ind w:left="709" w:hanging="709"/>
        <w:jc w:val="both"/>
        <w:rPr>
          <w:rFonts w:ascii="Times-Roman" w:hAnsi="Times-Roman" w:cs="Times-Roman"/>
          <w:sz w:val="23"/>
          <w:szCs w:val="23"/>
        </w:rPr>
      </w:pPr>
      <w:r>
        <w:rPr>
          <w:rFonts w:ascii="Times-Roman" w:hAnsi="Times-Roman" w:cs="Times-Roman"/>
          <w:sz w:val="23"/>
          <w:szCs w:val="23"/>
        </w:rPr>
        <w:t xml:space="preserve">Atakan, </w:t>
      </w:r>
      <w:r>
        <w:rPr>
          <w:rFonts w:ascii="TTE1B86308t00" w:hAnsi="TTE1B86308t00" w:cs="TTE1B86308t00"/>
          <w:sz w:val="23"/>
          <w:szCs w:val="23"/>
        </w:rPr>
        <w:t>Ş</w:t>
      </w:r>
      <w:r>
        <w:rPr>
          <w:rFonts w:ascii="Times-Roman" w:hAnsi="Times-Roman" w:cs="Times-Roman"/>
          <w:sz w:val="23"/>
          <w:szCs w:val="23"/>
        </w:rPr>
        <w:t>irin (2002). “</w:t>
      </w:r>
      <w:r>
        <w:rPr>
          <w:rFonts w:ascii="TTE1B86308t00" w:hAnsi="TTE1B86308t00" w:cs="TTE1B86308t00"/>
          <w:sz w:val="23"/>
          <w:szCs w:val="23"/>
        </w:rPr>
        <w:t>İş</w:t>
      </w:r>
      <w:r>
        <w:rPr>
          <w:rFonts w:ascii="Times-Roman" w:hAnsi="Times-Roman" w:cs="Times-Roman"/>
          <w:sz w:val="23"/>
          <w:szCs w:val="23"/>
        </w:rPr>
        <w:t>letme Eti</w:t>
      </w:r>
      <w:r>
        <w:rPr>
          <w:rFonts w:ascii="TTE1B86308t00" w:hAnsi="TTE1B86308t00" w:cs="TTE1B86308t00"/>
          <w:sz w:val="23"/>
          <w:szCs w:val="23"/>
        </w:rPr>
        <w:t>ğ</w:t>
      </w:r>
      <w:r>
        <w:rPr>
          <w:rFonts w:ascii="Times-Roman" w:hAnsi="Times-Roman" w:cs="Times-Roman"/>
          <w:sz w:val="23"/>
          <w:szCs w:val="23"/>
        </w:rPr>
        <w:t xml:space="preserve">inde Makyavelizm: Görsel Basın Haber Programları </w:t>
      </w:r>
      <w:r>
        <w:rPr>
          <w:rFonts w:ascii="TTE1B86308t00" w:hAnsi="TTE1B86308t00" w:cs="TTE1B86308t00"/>
          <w:sz w:val="23"/>
          <w:szCs w:val="23"/>
        </w:rPr>
        <w:t xml:space="preserve"> İş</w:t>
      </w:r>
      <w:r>
        <w:rPr>
          <w:rFonts w:ascii="Times-Roman" w:hAnsi="Times-Roman" w:cs="Times-Roman"/>
          <w:sz w:val="23"/>
          <w:szCs w:val="23"/>
        </w:rPr>
        <w:t>g</w:t>
      </w:r>
      <w:r w:rsidRPr="009055B4">
        <w:rPr>
          <w:rFonts w:ascii="Times-Roman" w:hAnsi="Times-Roman" w:cs="Times-Roman"/>
          <w:sz w:val="23"/>
          <w:szCs w:val="23"/>
        </w:rPr>
        <w:t>örenlerinin Makyavelizm Düzeylerini Belirlemeye Yönelik Bir Çalı</w:t>
      </w:r>
      <w:r w:rsidRPr="009055B4">
        <w:rPr>
          <w:rFonts w:ascii="TTE1B86308t00" w:hAnsi="TTE1B86308t00" w:cs="TTE1B86308t00"/>
          <w:sz w:val="23"/>
          <w:szCs w:val="23"/>
        </w:rPr>
        <w:t>s</w:t>
      </w:r>
      <w:r w:rsidRPr="009055B4">
        <w:rPr>
          <w:rFonts w:ascii="Times-Roman" w:hAnsi="Times-Roman" w:cs="Times-Roman"/>
          <w:sz w:val="23"/>
          <w:szCs w:val="23"/>
        </w:rPr>
        <w:t>ma”,</w:t>
      </w:r>
      <w:r>
        <w:rPr>
          <w:rFonts w:ascii="TTE1B86308t00" w:hAnsi="TTE1B86308t00" w:cs="TTE1B86308t00"/>
          <w:sz w:val="23"/>
          <w:szCs w:val="23"/>
        </w:rPr>
        <w:t xml:space="preserve"> </w:t>
      </w:r>
      <w:r>
        <w:rPr>
          <w:rFonts w:ascii="Times-Roman" w:hAnsi="Times-Roman" w:cs="Times-Roman"/>
          <w:sz w:val="23"/>
          <w:szCs w:val="23"/>
        </w:rPr>
        <w:t xml:space="preserve">Hacettepe Üniversitesi </w:t>
      </w:r>
      <w:r>
        <w:rPr>
          <w:rFonts w:ascii="TTE1B86308t00" w:hAnsi="TTE1B86308t00" w:cs="TTE1B86308t00"/>
          <w:sz w:val="23"/>
          <w:szCs w:val="23"/>
        </w:rPr>
        <w:t>İş</w:t>
      </w:r>
      <w:r>
        <w:rPr>
          <w:rFonts w:ascii="Times-Roman" w:hAnsi="Times-Roman" w:cs="Times-Roman"/>
          <w:sz w:val="23"/>
          <w:szCs w:val="23"/>
        </w:rPr>
        <w:t>letme Anabilim Dalı Yüksek Lisans Tezi, Ankara.</w:t>
      </w:r>
    </w:p>
    <w:p w:rsidR="00432D5A" w:rsidRDefault="00432D5A" w:rsidP="00432D5A">
      <w:pPr>
        <w:ind w:left="709" w:hanging="709"/>
        <w:jc w:val="both"/>
        <w:rPr>
          <w:rFonts w:ascii="Times-Roman" w:hAnsi="Times-Roman" w:cs="Times-Roman"/>
          <w:sz w:val="23"/>
          <w:szCs w:val="23"/>
        </w:rPr>
      </w:pPr>
    </w:p>
    <w:p w:rsidR="00432D5A" w:rsidRDefault="00432D5A" w:rsidP="00432D5A">
      <w:pPr>
        <w:ind w:left="709" w:hanging="709"/>
        <w:jc w:val="both"/>
        <w:rPr>
          <w:rFonts w:ascii="Times-Roman" w:hAnsi="Times-Roman" w:cs="Times-Roman"/>
          <w:sz w:val="23"/>
          <w:szCs w:val="23"/>
        </w:rPr>
      </w:pPr>
      <w:r>
        <w:rPr>
          <w:rFonts w:ascii="Times-Roman" w:hAnsi="Times-Roman" w:cs="Times-Roman"/>
          <w:sz w:val="23"/>
          <w:szCs w:val="23"/>
        </w:rPr>
        <w:t>Az</w:t>
      </w:r>
      <w:r>
        <w:rPr>
          <w:rFonts w:ascii="TTE1B86308t00" w:hAnsi="TTE1B86308t00" w:cs="TTE1B86308t00"/>
          <w:sz w:val="23"/>
          <w:szCs w:val="23"/>
        </w:rPr>
        <w:t>i</w:t>
      </w:r>
      <w:r>
        <w:rPr>
          <w:rFonts w:ascii="Times-Roman" w:hAnsi="Times-Roman" w:cs="Times-Roman"/>
          <w:sz w:val="23"/>
          <w:szCs w:val="23"/>
        </w:rPr>
        <w:t>z Abdul (2004), “Relationship Between Machiavellianism And Absence Rate:An Emprical Study” International Journal Of Management, Vol: 21: 445.</w:t>
      </w:r>
    </w:p>
    <w:p w:rsidR="00432D5A" w:rsidRDefault="00432D5A" w:rsidP="00432D5A">
      <w:pPr>
        <w:ind w:left="709" w:hanging="709"/>
        <w:jc w:val="both"/>
        <w:rPr>
          <w:rFonts w:ascii="Times-Roman" w:hAnsi="Times-Roman" w:cs="Times-Roman"/>
          <w:sz w:val="23"/>
          <w:szCs w:val="23"/>
        </w:rPr>
      </w:pPr>
    </w:p>
    <w:p w:rsidR="00432D5A" w:rsidRDefault="00432D5A" w:rsidP="00432D5A">
      <w:pPr>
        <w:ind w:left="709" w:hanging="709"/>
        <w:jc w:val="both"/>
        <w:rPr>
          <w:rFonts w:ascii="Times-Roman" w:hAnsi="Times-Roman" w:cs="Times-Roman"/>
          <w:sz w:val="23"/>
          <w:szCs w:val="23"/>
        </w:rPr>
      </w:pPr>
    </w:p>
    <w:p w:rsidR="00432D5A" w:rsidRDefault="00432D5A" w:rsidP="00432D5A">
      <w:pPr>
        <w:ind w:left="709" w:hanging="709"/>
        <w:jc w:val="both"/>
        <w:rPr>
          <w:rFonts w:ascii="Times-Roman" w:hAnsi="Times-Roman" w:cs="Times-Roman"/>
          <w:sz w:val="23"/>
          <w:szCs w:val="23"/>
        </w:rPr>
      </w:pPr>
      <w:r>
        <w:rPr>
          <w:rFonts w:ascii="Times-Roman" w:hAnsi="Times-Roman" w:cs="Times-Roman"/>
          <w:sz w:val="23"/>
          <w:szCs w:val="23"/>
        </w:rPr>
        <w:t>Bakır, Bilal (1993).  “Gülhane Askeri Tıp Fakültesinde Mezuniyet Öncesi Tıp E</w:t>
      </w:r>
      <w:r>
        <w:rPr>
          <w:rFonts w:ascii="TTE1B86308t00" w:hAnsi="TTE1B86308t00" w:cs="TTE1B86308t00"/>
          <w:sz w:val="23"/>
          <w:szCs w:val="23"/>
        </w:rPr>
        <w:t>g</w:t>
      </w:r>
      <w:r>
        <w:rPr>
          <w:rFonts w:ascii="Times-Roman" w:hAnsi="Times-Roman" w:cs="Times-Roman"/>
          <w:sz w:val="23"/>
          <w:szCs w:val="23"/>
        </w:rPr>
        <w:t>itimi” Uzmanlık Tezi Ankara.</w:t>
      </w:r>
    </w:p>
    <w:p w:rsidR="00432D5A" w:rsidRDefault="00432D5A" w:rsidP="00432D5A">
      <w:pPr>
        <w:ind w:left="709" w:hanging="709"/>
        <w:jc w:val="both"/>
        <w:rPr>
          <w:rFonts w:ascii="Times-Roman" w:hAnsi="Times-Roman" w:cs="Times-Roman"/>
          <w:sz w:val="23"/>
          <w:szCs w:val="23"/>
        </w:rPr>
      </w:pPr>
    </w:p>
    <w:p w:rsidR="00432D5A" w:rsidRDefault="00432D5A" w:rsidP="00432D5A">
      <w:pPr>
        <w:shd w:val="clear" w:color="auto" w:fill="FFFFFF"/>
        <w:ind w:left="709" w:hanging="709"/>
        <w:jc w:val="both"/>
      </w:pPr>
      <w:r w:rsidRPr="00086D8F">
        <w:rPr>
          <w:bCs/>
        </w:rPr>
        <w:t>Bakır</w:t>
      </w:r>
      <w:r>
        <w:rPr>
          <w:bCs/>
        </w:rPr>
        <w:t xml:space="preserve"> Bilal-</w:t>
      </w:r>
      <w:r w:rsidRPr="00086D8F">
        <w:rPr>
          <w:bCs/>
        </w:rPr>
        <w:t xml:space="preserve"> Özer M</w:t>
      </w:r>
      <w:r>
        <w:rPr>
          <w:bCs/>
        </w:rPr>
        <w:t>ustafa</w:t>
      </w:r>
      <w:r w:rsidRPr="00086D8F">
        <w:rPr>
          <w:bCs/>
        </w:rPr>
        <w:t xml:space="preserve">, Uçar </w:t>
      </w:r>
      <w:r>
        <w:rPr>
          <w:bCs/>
        </w:rPr>
        <w:t>Muharrem-</w:t>
      </w:r>
      <w:r w:rsidRPr="00086D8F">
        <w:rPr>
          <w:bCs/>
        </w:rPr>
        <w:t>Güleç</w:t>
      </w:r>
      <w:r>
        <w:rPr>
          <w:bCs/>
        </w:rPr>
        <w:t xml:space="preserve"> Mahir-</w:t>
      </w:r>
      <w:r w:rsidRPr="00086D8F">
        <w:rPr>
          <w:bCs/>
        </w:rPr>
        <w:t xml:space="preserve"> Demir</w:t>
      </w:r>
      <w:r>
        <w:rPr>
          <w:bCs/>
        </w:rPr>
        <w:t xml:space="preserve"> Cesim-</w:t>
      </w:r>
      <w:r w:rsidRPr="00086D8F">
        <w:rPr>
          <w:bCs/>
        </w:rPr>
        <w:t xml:space="preserve"> Hasde M</w:t>
      </w:r>
      <w:r>
        <w:rPr>
          <w:bCs/>
        </w:rPr>
        <w:t>etin</w:t>
      </w:r>
      <w:r w:rsidRPr="00086D8F">
        <w:rPr>
          <w:bCs/>
        </w:rPr>
        <w:t>. (2003).</w:t>
      </w:r>
      <w:r w:rsidRPr="00086D8F">
        <w:t xml:space="preserve"> </w:t>
      </w:r>
      <w:r w:rsidRPr="00086D8F">
        <w:rPr>
          <w:bCs/>
        </w:rPr>
        <w:t xml:space="preserve">“Relation Between Machiavellianism </w:t>
      </w:r>
      <w:r>
        <w:rPr>
          <w:bCs/>
        </w:rPr>
        <w:t>And Job Satisfaction İn A Sample O</w:t>
      </w:r>
      <w:r w:rsidRPr="00086D8F">
        <w:rPr>
          <w:bCs/>
        </w:rPr>
        <w:t>f Turkish Physicians”</w:t>
      </w:r>
      <w:r w:rsidRPr="00086D8F">
        <w:t xml:space="preserve"> </w:t>
      </w:r>
      <w:r w:rsidRPr="00331FD1">
        <w:rPr>
          <w:i/>
        </w:rPr>
        <w:t>Psychological Reports</w:t>
      </w:r>
      <w:r>
        <w:t>,  Vol. 92(3), Pp. 1169-1175.</w:t>
      </w:r>
    </w:p>
    <w:p w:rsidR="00432D5A" w:rsidRDefault="00432D5A" w:rsidP="00432D5A">
      <w:pPr>
        <w:ind w:left="709" w:hanging="709"/>
        <w:jc w:val="both"/>
        <w:rPr>
          <w:bCs/>
        </w:rPr>
      </w:pPr>
    </w:p>
    <w:p w:rsidR="00432D5A" w:rsidRPr="005B319B" w:rsidRDefault="00432D5A" w:rsidP="00432D5A">
      <w:pPr>
        <w:ind w:left="709" w:hanging="709"/>
        <w:jc w:val="both"/>
        <w:rPr>
          <w:bCs/>
        </w:rPr>
      </w:pPr>
      <w:r w:rsidRPr="00A05C62">
        <w:rPr>
          <w:bCs/>
        </w:rPr>
        <w:t>Barlow Alexandra</w:t>
      </w:r>
      <w:r>
        <w:rPr>
          <w:bCs/>
        </w:rPr>
        <w:t>-</w:t>
      </w:r>
      <w:r w:rsidRPr="00A05C62">
        <w:rPr>
          <w:bCs/>
        </w:rPr>
        <w:t xml:space="preserve"> Qualter</w:t>
      </w:r>
      <w:bookmarkStart w:id="2" w:name="bcor1"/>
      <w:bookmarkEnd w:id="2"/>
      <w:r>
        <w:rPr>
          <w:bCs/>
        </w:rPr>
        <w:t>-</w:t>
      </w:r>
      <w:r w:rsidRPr="00A05C62">
        <w:rPr>
          <w:bCs/>
        </w:rPr>
        <w:t xml:space="preserve"> </w:t>
      </w:r>
      <w:r>
        <w:rPr>
          <w:bCs/>
        </w:rPr>
        <w:t>Stylı</w:t>
      </w:r>
      <w:r w:rsidRPr="00A05C62">
        <w:rPr>
          <w:bCs/>
        </w:rPr>
        <w:t>anou Maria</w:t>
      </w:r>
      <w:r>
        <w:rPr>
          <w:bCs/>
        </w:rPr>
        <w:t xml:space="preserve"> (2010). “</w:t>
      </w:r>
      <w:r w:rsidRPr="00A05C62">
        <w:t>Relationships Between Machiavellianism</w:t>
      </w:r>
      <w:r>
        <w:t>, Emotional Intelligence And Theory Of Mind İ</w:t>
      </w:r>
      <w:r w:rsidRPr="00A05C62">
        <w:t>n Children</w:t>
      </w:r>
      <w:r>
        <w:t>”</w:t>
      </w:r>
      <w:r w:rsidRPr="00A05C62">
        <w:t xml:space="preserve"> </w:t>
      </w:r>
      <w:r>
        <w:t xml:space="preserve"> </w:t>
      </w:r>
      <w:hyperlink r:id="rId10" w:history="1">
        <w:r w:rsidRPr="008643DE">
          <w:rPr>
            <w:bCs/>
          </w:rPr>
          <w:t>Personality And Individual Differences</w:t>
        </w:r>
      </w:hyperlink>
      <w:r w:rsidRPr="008643DE">
        <w:rPr>
          <w:b/>
        </w:rPr>
        <w:t>,</w:t>
      </w:r>
      <w:r>
        <w:t xml:space="preserve"> </w:t>
      </w:r>
      <w:hyperlink r:id="rId11" w:history="1">
        <w:r>
          <w:t>Vol.</w:t>
        </w:r>
        <w:r w:rsidRPr="00A05C62">
          <w:t xml:space="preserve"> 48, Issue 1</w:t>
        </w:r>
      </w:hyperlink>
      <w:r>
        <w:t>, Pp.</w:t>
      </w:r>
      <w:r w:rsidRPr="00A05C62">
        <w:t xml:space="preserve"> 78-82</w:t>
      </w:r>
      <w:r>
        <w:t>.</w:t>
      </w:r>
      <w:r w:rsidRPr="005B319B">
        <w:t xml:space="preserve"> </w:t>
      </w:r>
    </w:p>
    <w:p w:rsidR="00432D5A" w:rsidRPr="00B03DE2" w:rsidRDefault="00432D5A" w:rsidP="00432D5A">
      <w:pPr>
        <w:spacing w:line="360" w:lineRule="auto"/>
        <w:jc w:val="both"/>
      </w:pPr>
    </w:p>
    <w:p w:rsidR="00432D5A" w:rsidRDefault="00432D5A" w:rsidP="00432D5A">
      <w:pPr>
        <w:autoSpaceDE w:val="0"/>
        <w:autoSpaceDN w:val="0"/>
        <w:adjustRightInd w:val="0"/>
        <w:ind w:left="709" w:hanging="709"/>
        <w:jc w:val="both"/>
      </w:pPr>
      <w:r>
        <w:rPr>
          <w:rFonts w:ascii="Times-Roman" w:hAnsi="Times-Roman" w:cs="Times-Roman"/>
        </w:rPr>
        <w:t>Corzıone, Janice C</w:t>
      </w:r>
      <w:r w:rsidRPr="00CC555A">
        <w:rPr>
          <w:rFonts w:ascii="Times-Roman" w:hAnsi="Times-Roman" w:cs="Times-Roman"/>
        </w:rPr>
        <w:t xml:space="preserve"> Buntzman, G</w:t>
      </w:r>
      <w:r>
        <w:rPr>
          <w:rFonts w:ascii="Times-Roman" w:hAnsi="Times-Roman" w:cs="Times-Roman"/>
        </w:rPr>
        <w:t xml:space="preserve">abriel </w:t>
      </w:r>
      <w:r w:rsidRPr="00CC555A">
        <w:rPr>
          <w:rFonts w:ascii="Times-Roman" w:hAnsi="Times-Roman" w:cs="Times-Roman"/>
        </w:rPr>
        <w:t>F.</w:t>
      </w:r>
      <w:r>
        <w:rPr>
          <w:rFonts w:ascii="Times-Roman" w:hAnsi="Times-Roman" w:cs="Times-Roman"/>
        </w:rPr>
        <w:t xml:space="preserve"> Busch</w:t>
      </w:r>
      <w:r w:rsidRPr="00CC555A">
        <w:rPr>
          <w:rFonts w:ascii="Times-Roman" w:hAnsi="Times-Roman" w:cs="Times-Roman"/>
        </w:rPr>
        <w:t xml:space="preserve"> </w:t>
      </w:r>
      <w:r>
        <w:rPr>
          <w:rFonts w:ascii="Times-Roman" w:hAnsi="Times-Roman" w:cs="Times-Roman"/>
        </w:rPr>
        <w:t xml:space="preserve"> Edgar T.(1999). </w:t>
      </w:r>
      <w:r w:rsidRPr="00CC555A">
        <w:rPr>
          <w:rFonts w:ascii="Times-Roman" w:hAnsi="Times-Roman" w:cs="Times-Roman"/>
        </w:rPr>
        <w:t xml:space="preserve">“Machiavellianism İn U.S.Bankers” </w:t>
      </w:r>
      <w:r w:rsidRPr="008643DE">
        <w:rPr>
          <w:rFonts w:ascii="Times-Roman" w:hAnsi="Times-Roman" w:cs="Times-Roman"/>
        </w:rPr>
        <w:t>The</w:t>
      </w:r>
      <w:r w:rsidRPr="008643DE">
        <w:t xml:space="preserve"> </w:t>
      </w:r>
      <w:r w:rsidRPr="008643DE">
        <w:rPr>
          <w:rFonts w:ascii="Times-Roman" w:hAnsi="Times-Roman" w:cs="Times-Roman"/>
        </w:rPr>
        <w:t>Journal Of Organisational Analysis,</w:t>
      </w:r>
      <w:r>
        <w:rPr>
          <w:rFonts w:ascii="Times-Roman" w:hAnsi="Times-Roman" w:cs="Times-Roman"/>
        </w:rPr>
        <w:t xml:space="preserve">  Vol.7, Pp. </w:t>
      </w:r>
      <w:r w:rsidRPr="00CC555A">
        <w:rPr>
          <w:rFonts w:ascii="Times-Roman" w:hAnsi="Times-Roman" w:cs="Times-Roman"/>
        </w:rPr>
        <w:t>72-83.</w:t>
      </w:r>
      <w:r w:rsidRPr="00CC555A">
        <w:t xml:space="preserve"> </w:t>
      </w:r>
    </w:p>
    <w:p w:rsidR="00432D5A" w:rsidRPr="00CC555A" w:rsidRDefault="00432D5A" w:rsidP="00432D5A">
      <w:pPr>
        <w:autoSpaceDE w:val="0"/>
        <w:autoSpaceDN w:val="0"/>
        <w:adjustRightInd w:val="0"/>
        <w:ind w:left="709" w:hanging="709"/>
        <w:jc w:val="both"/>
      </w:pPr>
    </w:p>
    <w:p w:rsidR="00432D5A" w:rsidRDefault="00432D5A" w:rsidP="00432D5A">
      <w:pPr>
        <w:autoSpaceDE w:val="0"/>
        <w:autoSpaceDN w:val="0"/>
        <w:adjustRightInd w:val="0"/>
        <w:ind w:left="709" w:hanging="709"/>
        <w:jc w:val="both"/>
      </w:pPr>
      <w:r w:rsidRPr="00226FC3">
        <w:rPr>
          <w:iCs/>
        </w:rPr>
        <w:lastRenderedPageBreak/>
        <w:t>Cyrıac K.</w:t>
      </w:r>
      <w:r>
        <w:rPr>
          <w:iCs/>
        </w:rPr>
        <w:t xml:space="preserve"> Joseph</w:t>
      </w:r>
      <w:r w:rsidRPr="00226FC3">
        <w:rPr>
          <w:iCs/>
        </w:rPr>
        <w:t xml:space="preserve">  Dharmaraj R</w:t>
      </w:r>
      <w:r>
        <w:rPr>
          <w:iCs/>
        </w:rPr>
        <w:t>aja</w:t>
      </w:r>
      <w:r w:rsidRPr="00226FC3">
        <w:rPr>
          <w:iCs/>
        </w:rPr>
        <w:t xml:space="preserve"> (1994). “</w:t>
      </w:r>
      <w:r w:rsidRPr="00226FC3">
        <w:rPr>
          <w:bCs/>
        </w:rPr>
        <w:t xml:space="preserve">Machiavellianism İn Indian Management” </w:t>
      </w:r>
      <w:r w:rsidRPr="00E14565">
        <w:rPr>
          <w:iCs/>
        </w:rPr>
        <w:t xml:space="preserve">Journal Of Business Ethics, </w:t>
      </w:r>
      <w:r w:rsidRPr="00226FC3">
        <w:rPr>
          <w:iCs/>
        </w:rPr>
        <w:t xml:space="preserve">Vol.  </w:t>
      </w:r>
      <w:r w:rsidRPr="00226FC3">
        <w:t xml:space="preserve">13, Pp. </w:t>
      </w:r>
      <w:r>
        <w:t>281-</w:t>
      </w:r>
      <w:r w:rsidRPr="00226FC3">
        <w:t>280</w:t>
      </w:r>
      <w:r>
        <w:t>.</w:t>
      </w:r>
    </w:p>
    <w:p w:rsidR="00432D5A" w:rsidRDefault="00432D5A" w:rsidP="00432D5A">
      <w:pPr>
        <w:autoSpaceDE w:val="0"/>
        <w:autoSpaceDN w:val="0"/>
        <w:adjustRightInd w:val="0"/>
        <w:ind w:left="709" w:hanging="709"/>
        <w:jc w:val="both"/>
      </w:pPr>
    </w:p>
    <w:p w:rsidR="00432D5A" w:rsidRDefault="00432D5A" w:rsidP="00432D5A">
      <w:pPr>
        <w:autoSpaceDE w:val="0"/>
        <w:autoSpaceDN w:val="0"/>
        <w:adjustRightInd w:val="0"/>
        <w:ind w:left="709" w:hanging="709"/>
        <w:jc w:val="both"/>
      </w:pPr>
    </w:p>
    <w:p w:rsidR="00432D5A" w:rsidRPr="00E14565" w:rsidRDefault="00432D5A" w:rsidP="00432D5A">
      <w:pPr>
        <w:autoSpaceDE w:val="0"/>
        <w:autoSpaceDN w:val="0"/>
        <w:adjustRightInd w:val="0"/>
        <w:ind w:left="709" w:hanging="709"/>
        <w:jc w:val="both"/>
      </w:pPr>
      <w:r w:rsidRPr="00E14565">
        <w:rPr>
          <w:rFonts w:ascii="Times-Roman" w:hAnsi="Times-Roman" w:cs="Times-Roman"/>
        </w:rPr>
        <w:t>Ergenel</w:t>
      </w:r>
      <w:r w:rsidRPr="00E14565">
        <w:rPr>
          <w:rFonts w:ascii="TTE1B86308t00" w:hAnsi="TTE1B86308t00" w:cs="TTE1B86308t00"/>
        </w:rPr>
        <w:t>i</w:t>
      </w:r>
      <w:r w:rsidRPr="00E14565">
        <w:rPr>
          <w:rFonts w:ascii="Times-Roman" w:hAnsi="Times-Roman" w:cs="Times-Roman"/>
        </w:rPr>
        <w:t xml:space="preserve">, Azize (2006) “Örgüt Ve </w:t>
      </w:r>
      <w:r w:rsidRPr="00E14565">
        <w:rPr>
          <w:rFonts w:ascii="TTE1B86308t00" w:hAnsi="TTE1B86308t00" w:cs="TTE1B86308t00"/>
        </w:rPr>
        <w:t>İ</w:t>
      </w:r>
      <w:r w:rsidRPr="00E14565">
        <w:rPr>
          <w:rFonts w:ascii="Times-Roman" w:hAnsi="Times-Roman" w:cs="Times-Roman"/>
        </w:rPr>
        <w:t>nsan” Hacettepe Üniversitesi Yayınları, Hacettepe Üniversitesi Hastaneleri Basımevi, Ankara.</w:t>
      </w:r>
    </w:p>
    <w:p w:rsidR="00432D5A" w:rsidRDefault="00432D5A" w:rsidP="00432D5A">
      <w:pPr>
        <w:autoSpaceDE w:val="0"/>
        <w:autoSpaceDN w:val="0"/>
        <w:adjustRightInd w:val="0"/>
        <w:ind w:left="709" w:hanging="709"/>
        <w:jc w:val="both"/>
      </w:pPr>
    </w:p>
    <w:p w:rsidR="00432D5A" w:rsidRPr="00B05256" w:rsidRDefault="00432D5A" w:rsidP="00432D5A">
      <w:pPr>
        <w:autoSpaceDE w:val="0"/>
        <w:autoSpaceDN w:val="0"/>
        <w:adjustRightInd w:val="0"/>
        <w:ind w:left="709" w:hanging="709"/>
        <w:jc w:val="both"/>
      </w:pPr>
    </w:p>
    <w:p w:rsidR="00432D5A" w:rsidRDefault="00432D5A" w:rsidP="00432D5A">
      <w:pPr>
        <w:autoSpaceDE w:val="0"/>
        <w:autoSpaceDN w:val="0"/>
        <w:adjustRightInd w:val="0"/>
        <w:spacing w:line="360" w:lineRule="auto"/>
        <w:ind w:left="567" w:hanging="567"/>
        <w:jc w:val="both"/>
        <w:rPr>
          <w:rFonts w:ascii="TimesNewRomanPSMT" w:hAnsi="TimesNewRomanPSMT" w:cs="TimesNewRomanPSMT"/>
        </w:rPr>
      </w:pPr>
      <w:r>
        <w:rPr>
          <w:rFonts w:ascii="TimesNewRomanPSMT" w:hAnsi="TimesNewRomanPSMT" w:cs="TimesNewRomanPSMT"/>
        </w:rPr>
        <w:t xml:space="preserve">Harvey, Eric, (2004), “Liderlik Ve Etik”, </w:t>
      </w:r>
      <w:r w:rsidRPr="00832B14">
        <w:rPr>
          <w:iCs/>
        </w:rPr>
        <w:t>Executive Excellence</w:t>
      </w:r>
      <w:r w:rsidRPr="00832B14">
        <w:t>.</w:t>
      </w:r>
      <w:r>
        <w:rPr>
          <w:rFonts w:ascii="TimesNewRomanPSMT" w:hAnsi="TimesNewRomanPSMT" w:cs="TimesNewRomanPSMT"/>
        </w:rPr>
        <w:t xml:space="preserve"> Yıl:8, Sayı:87, S. 23</w:t>
      </w:r>
    </w:p>
    <w:p w:rsidR="00432D5A" w:rsidRDefault="00432D5A" w:rsidP="00432D5A">
      <w:pPr>
        <w:autoSpaceDE w:val="0"/>
        <w:autoSpaceDN w:val="0"/>
        <w:adjustRightInd w:val="0"/>
        <w:spacing w:line="360" w:lineRule="auto"/>
        <w:ind w:left="567" w:hanging="567"/>
        <w:jc w:val="both"/>
        <w:rPr>
          <w:rFonts w:ascii="TimesNewRomanPSMT" w:hAnsi="TimesNewRomanPSMT" w:cs="TimesNewRomanPSMT"/>
        </w:rPr>
      </w:pPr>
    </w:p>
    <w:p w:rsidR="00432D5A" w:rsidRPr="00E65046" w:rsidRDefault="00432D5A" w:rsidP="00432D5A">
      <w:pPr>
        <w:autoSpaceDE w:val="0"/>
        <w:autoSpaceDN w:val="0"/>
        <w:adjustRightInd w:val="0"/>
        <w:spacing w:line="360" w:lineRule="auto"/>
        <w:ind w:left="567" w:hanging="567"/>
        <w:jc w:val="both"/>
        <w:rPr>
          <w:rFonts w:ascii="TimesNewRomanPSMT" w:hAnsi="TimesNewRomanPSMT" w:cs="TimesNewRomanPSMT"/>
        </w:rPr>
      </w:pPr>
      <w:r>
        <w:rPr>
          <w:rFonts w:ascii="Times-Roman" w:hAnsi="Times-Roman" w:cs="Times-Roman"/>
          <w:sz w:val="23"/>
          <w:szCs w:val="23"/>
        </w:rPr>
        <w:t>Kavak, Bahtı</w:t>
      </w:r>
      <w:r>
        <w:rPr>
          <w:rFonts w:ascii="TTE1B86308t00" w:hAnsi="TTE1B86308t00" w:cs="TTE1B86308t00"/>
          <w:sz w:val="23"/>
          <w:szCs w:val="23"/>
        </w:rPr>
        <w:t>ş</w:t>
      </w:r>
      <w:r>
        <w:rPr>
          <w:rFonts w:ascii="Times-Roman" w:hAnsi="Times-Roman" w:cs="Times-Roman"/>
          <w:sz w:val="23"/>
          <w:szCs w:val="23"/>
        </w:rPr>
        <w:t xml:space="preserve">en. (1999).  “Makyavelizm İle Tüketicinin Ahlaki Yargıları Arasındaki </w:t>
      </w:r>
      <w:r>
        <w:rPr>
          <w:rFonts w:ascii="TTE1B86308t00" w:hAnsi="TTE1B86308t00" w:cs="TTE1B86308t00"/>
          <w:sz w:val="23"/>
          <w:szCs w:val="23"/>
        </w:rPr>
        <w:t>İ</w:t>
      </w:r>
      <w:r>
        <w:rPr>
          <w:rFonts w:ascii="Times-Roman" w:hAnsi="Times-Roman" w:cs="Times-Roman"/>
          <w:sz w:val="23"/>
          <w:szCs w:val="23"/>
        </w:rPr>
        <w:t>li</w:t>
      </w:r>
      <w:r>
        <w:rPr>
          <w:rFonts w:ascii="TTE1B86308t00" w:hAnsi="TTE1B86308t00" w:cs="TTE1B86308t00"/>
          <w:sz w:val="23"/>
          <w:szCs w:val="23"/>
        </w:rPr>
        <w:t>ş</w:t>
      </w:r>
      <w:r>
        <w:rPr>
          <w:rFonts w:ascii="Times-Roman" w:hAnsi="Times-Roman" w:cs="Times-Roman"/>
          <w:sz w:val="23"/>
          <w:szCs w:val="23"/>
        </w:rPr>
        <w:t xml:space="preserve">kiye Yönelik Amprik Bir </w:t>
      </w:r>
      <w:r>
        <w:rPr>
          <w:rFonts w:ascii="TTE1B86308t00" w:hAnsi="TTE1B86308t00" w:cs="TTE1B86308t00"/>
          <w:sz w:val="23"/>
          <w:szCs w:val="23"/>
        </w:rPr>
        <w:t>İ</w:t>
      </w:r>
      <w:r>
        <w:rPr>
          <w:rFonts w:ascii="Times-Roman" w:hAnsi="Times-Roman" w:cs="Times-Roman"/>
          <w:sz w:val="23"/>
          <w:szCs w:val="23"/>
        </w:rPr>
        <w:t xml:space="preserve">nceleme” Ev Ekonomisi Dergisi. </w:t>
      </w:r>
    </w:p>
    <w:p w:rsidR="00432D5A" w:rsidRDefault="00432D5A" w:rsidP="00432D5A">
      <w:pPr>
        <w:shd w:val="clear" w:color="auto" w:fill="FFFFFF"/>
        <w:jc w:val="both"/>
      </w:pPr>
    </w:p>
    <w:p w:rsidR="00432D5A" w:rsidRDefault="00432D5A" w:rsidP="00432D5A">
      <w:pPr>
        <w:ind w:left="709" w:hanging="709"/>
        <w:jc w:val="both"/>
        <w:rPr>
          <w:bCs/>
        </w:rPr>
      </w:pPr>
      <w:r>
        <w:t>Latı</w:t>
      </w:r>
      <w:r w:rsidRPr="00D21661">
        <w:t>f  David A. (2000).”</w:t>
      </w:r>
      <w:r w:rsidRPr="00D21661">
        <w:rPr>
          <w:bCs/>
        </w:rPr>
        <w:t xml:space="preserve">The Relationship Between Pharmacy Students’ Locus Of Control, </w:t>
      </w:r>
      <w:r>
        <w:rPr>
          <w:bCs/>
        </w:rPr>
        <w:t xml:space="preserve"> </w:t>
      </w:r>
      <w:r w:rsidRPr="00D21661">
        <w:rPr>
          <w:bCs/>
        </w:rPr>
        <w:t>Machiavellianism, And Moral Reasoning”</w:t>
      </w:r>
      <w:r w:rsidRPr="00832B14">
        <w:rPr>
          <w:bCs/>
        </w:rPr>
        <w:t>American Journal Of Pharmaceutical Education</w:t>
      </w:r>
      <w:r w:rsidRPr="007945F5">
        <w:rPr>
          <w:bCs/>
          <w:i/>
        </w:rPr>
        <w:t>,</w:t>
      </w:r>
      <w:r w:rsidRPr="00D21661">
        <w:rPr>
          <w:bCs/>
        </w:rPr>
        <w:t xml:space="preserve">  Vol. 64, Spring,  Pp. 33-37.</w:t>
      </w:r>
    </w:p>
    <w:p w:rsidR="00432D5A" w:rsidRDefault="00432D5A" w:rsidP="00432D5A">
      <w:pPr>
        <w:ind w:left="709" w:hanging="709"/>
        <w:jc w:val="both"/>
        <w:rPr>
          <w:bCs/>
        </w:rPr>
      </w:pPr>
    </w:p>
    <w:p w:rsidR="00432D5A" w:rsidRDefault="00432D5A" w:rsidP="00432D5A">
      <w:pPr>
        <w:ind w:left="709" w:hanging="709"/>
        <w:jc w:val="both"/>
        <w:rPr>
          <w:bCs/>
        </w:rPr>
      </w:pPr>
    </w:p>
    <w:p w:rsidR="00432D5A" w:rsidRDefault="00432D5A" w:rsidP="00432D5A">
      <w:pPr>
        <w:ind w:left="709" w:hanging="709"/>
        <w:jc w:val="both"/>
        <w:rPr>
          <w:rStyle w:val="HTMLCite"/>
          <w:color w:val="231F20"/>
        </w:rPr>
      </w:pPr>
      <w:r w:rsidRPr="005B319B">
        <w:rPr>
          <w:rStyle w:val="HTMLCite"/>
        </w:rPr>
        <w:t>Lıu Chung C. (2008).</w:t>
      </w:r>
      <w:r>
        <w:rPr>
          <w:rStyle w:val="HTMLCite"/>
        </w:rPr>
        <w:t xml:space="preserve"> “</w:t>
      </w:r>
      <w:r w:rsidRPr="00A52602">
        <w:rPr>
          <w:color w:val="000025"/>
        </w:rPr>
        <w:t>The Relationship Between Machiavellianism And Knowledge Sharing Willingness</w:t>
      </w:r>
      <w:r>
        <w:rPr>
          <w:color w:val="000025"/>
        </w:rPr>
        <w:t>”</w:t>
      </w:r>
      <w:r w:rsidRPr="00832B14">
        <w:rPr>
          <w:color w:val="000025"/>
        </w:rPr>
        <w:t>J Bus Psychol,</w:t>
      </w:r>
      <w:r>
        <w:rPr>
          <w:color w:val="000025"/>
        </w:rPr>
        <w:t xml:space="preserve"> Vol. 22, Pp. 233-240.</w:t>
      </w:r>
    </w:p>
    <w:p w:rsidR="00432D5A" w:rsidRDefault="00432D5A" w:rsidP="00432D5A">
      <w:pPr>
        <w:ind w:left="709" w:hanging="709"/>
        <w:jc w:val="both"/>
      </w:pPr>
    </w:p>
    <w:p w:rsidR="00432D5A" w:rsidRDefault="00432D5A" w:rsidP="00432D5A">
      <w:pPr>
        <w:ind w:left="709" w:hanging="709"/>
      </w:pPr>
      <w:r w:rsidRPr="00F74360">
        <w:t xml:space="preserve">Jellınek Roberta (1985). "Machiavellianism, Organizational Structure And Principals' Occupational Stress (Job Satisfaction)"  </w:t>
      </w:r>
      <w:r w:rsidRPr="00832B14">
        <w:rPr>
          <w:iCs/>
        </w:rPr>
        <w:t>Etd Collection For Fordham University.</w:t>
      </w:r>
      <w:r w:rsidRPr="00832B14">
        <w:t xml:space="preserve"> </w:t>
      </w:r>
      <w:r w:rsidRPr="00F74360">
        <w:t xml:space="preserve">Paper Aaı8508118. </w:t>
      </w:r>
      <w:hyperlink r:id="rId12" w:history="1">
        <w:r w:rsidRPr="00F74360">
          <w:rPr>
            <w:rStyle w:val="Kpr"/>
          </w:rPr>
          <w:t>Http://Fordham.Bepress.Com/Dissertations/Aaı8508118</w:t>
        </w:r>
      </w:hyperlink>
    </w:p>
    <w:p w:rsidR="00432D5A" w:rsidRDefault="00432D5A" w:rsidP="00432D5A">
      <w:pPr>
        <w:ind w:left="709" w:hanging="709"/>
        <w:rPr>
          <w:rFonts w:ascii="Times-Roman" w:hAnsi="Times-Roman" w:cs="Times-Roman"/>
          <w:sz w:val="23"/>
          <w:szCs w:val="23"/>
        </w:rPr>
      </w:pPr>
    </w:p>
    <w:p w:rsidR="00432D5A" w:rsidRPr="00F74360" w:rsidRDefault="00432D5A" w:rsidP="00432D5A">
      <w:pPr>
        <w:ind w:left="709" w:hanging="709"/>
      </w:pPr>
      <w:r w:rsidRPr="00E41465">
        <w:rPr>
          <w:rFonts w:ascii="Times-Roman" w:hAnsi="Times-Roman" w:cs="Times-Roman"/>
          <w:sz w:val="23"/>
          <w:szCs w:val="23"/>
        </w:rPr>
        <w:t>Mandacı Gamze (2007).  “</w:t>
      </w:r>
      <w:r w:rsidRPr="00E41465">
        <w:rPr>
          <w:rFonts w:ascii="Times-Bold" w:hAnsi="Times-Bold" w:cs="Times-Bold"/>
          <w:bCs/>
          <w:sz w:val="26"/>
          <w:szCs w:val="26"/>
        </w:rPr>
        <w:t>Makyavel</w:t>
      </w:r>
      <w:r w:rsidRPr="00E41465">
        <w:rPr>
          <w:rFonts w:ascii="TTE1B833B8t00" w:hAnsi="TTE1B833B8t00" w:cs="TTE1B833B8t00"/>
          <w:sz w:val="26"/>
          <w:szCs w:val="26"/>
        </w:rPr>
        <w:t>is</w:t>
      </w:r>
      <w:r w:rsidRPr="00E41465">
        <w:rPr>
          <w:rFonts w:ascii="Times-Bold" w:hAnsi="Times-Bold" w:cs="Times-Bold"/>
          <w:bCs/>
          <w:sz w:val="26"/>
          <w:szCs w:val="26"/>
        </w:rPr>
        <w:t>t Tutumların Et</w:t>
      </w:r>
      <w:r w:rsidRPr="00E41465">
        <w:rPr>
          <w:rFonts w:ascii="TTE1B833B8t00" w:hAnsi="TTE1B833B8t00" w:cs="TTE1B833B8t00"/>
          <w:sz w:val="26"/>
          <w:szCs w:val="26"/>
        </w:rPr>
        <w:t>ik</w:t>
      </w:r>
      <w:r>
        <w:rPr>
          <w:rFonts w:ascii="Times-Bold" w:hAnsi="Times-Bold" w:cs="Times-Bold"/>
          <w:bCs/>
          <w:sz w:val="26"/>
          <w:szCs w:val="26"/>
        </w:rPr>
        <w:t xml:space="preserve"> Algısı V</w:t>
      </w:r>
      <w:r w:rsidRPr="00E41465">
        <w:rPr>
          <w:rFonts w:ascii="Times-Bold" w:hAnsi="Times-Bold" w:cs="Times-Bold"/>
          <w:bCs/>
          <w:sz w:val="26"/>
          <w:szCs w:val="26"/>
        </w:rPr>
        <w:t>e Demograf</w:t>
      </w:r>
      <w:r w:rsidRPr="00E41465">
        <w:rPr>
          <w:rFonts w:ascii="TTE1B833B8t00" w:hAnsi="TTE1B833B8t00" w:cs="TTE1B833B8t00"/>
          <w:sz w:val="26"/>
          <w:szCs w:val="26"/>
        </w:rPr>
        <w:t>ik</w:t>
      </w:r>
      <w:r w:rsidRPr="00E41465">
        <w:rPr>
          <w:rFonts w:ascii="Times-Roman" w:hAnsi="Times-Roman" w:cs="Times-Roman"/>
          <w:sz w:val="23"/>
          <w:szCs w:val="23"/>
        </w:rPr>
        <w:t xml:space="preserve"> </w:t>
      </w:r>
      <w:r w:rsidRPr="00E41465">
        <w:rPr>
          <w:rFonts w:ascii="Times-Bold" w:hAnsi="Times-Bold" w:cs="Times-Bold"/>
          <w:bCs/>
          <w:sz w:val="26"/>
          <w:szCs w:val="26"/>
        </w:rPr>
        <w:t>Faktörler Açısından De</w:t>
      </w:r>
      <w:r>
        <w:rPr>
          <w:rFonts w:ascii="TTE1B833B8t00" w:hAnsi="TTE1B833B8t00" w:cs="TTE1B833B8t00"/>
          <w:sz w:val="26"/>
          <w:szCs w:val="26"/>
        </w:rPr>
        <w:t>ğ</w:t>
      </w:r>
      <w:r w:rsidRPr="00E41465">
        <w:rPr>
          <w:rFonts w:ascii="Times-Bold" w:hAnsi="Times-Bold" w:cs="Times-Bold"/>
          <w:bCs/>
          <w:sz w:val="26"/>
          <w:szCs w:val="26"/>
        </w:rPr>
        <w:t>erlendirilmesi:</w:t>
      </w:r>
      <w:r>
        <w:rPr>
          <w:rFonts w:ascii="Times-Bold" w:hAnsi="Times-Bold" w:cs="Times-Bold"/>
          <w:bCs/>
          <w:sz w:val="26"/>
          <w:szCs w:val="26"/>
        </w:rPr>
        <w:t xml:space="preserve"> </w:t>
      </w:r>
      <w:r w:rsidRPr="00E41465">
        <w:rPr>
          <w:rFonts w:ascii="Times-Bold" w:hAnsi="Times-Bold" w:cs="Times-Bold"/>
          <w:bCs/>
          <w:sz w:val="26"/>
          <w:szCs w:val="26"/>
        </w:rPr>
        <w:t>Bankacılık</w:t>
      </w:r>
      <w:r w:rsidRPr="00E41465">
        <w:rPr>
          <w:rFonts w:ascii="Times-Roman" w:hAnsi="Times-Roman" w:cs="Times-Roman"/>
          <w:sz w:val="23"/>
          <w:szCs w:val="23"/>
        </w:rPr>
        <w:t xml:space="preserve"> </w:t>
      </w:r>
      <w:r w:rsidRPr="00E41465">
        <w:rPr>
          <w:rFonts w:ascii="Times-Bold" w:hAnsi="Times-Bold" w:cs="Times-Bold"/>
          <w:bCs/>
          <w:sz w:val="26"/>
          <w:szCs w:val="26"/>
        </w:rPr>
        <w:t>Sektöründe Bir  Ara</w:t>
      </w:r>
      <w:r w:rsidRPr="00E41465">
        <w:rPr>
          <w:rFonts w:ascii="TTE1B833B8t00" w:hAnsi="TTE1B833B8t00" w:cs="TTE1B833B8t00"/>
          <w:sz w:val="26"/>
          <w:szCs w:val="26"/>
        </w:rPr>
        <w:t>ş</w:t>
      </w:r>
      <w:r w:rsidRPr="00E41465">
        <w:rPr>
          <w:rFonts w:ascii="Times-Bold" w:hAnsi="Times-Bold" w:cs="Times-Bold"/>
          <w:bCs/>
          <w:sz w:val="26"/>
          <w:szCs w:val="26"/>
        </w:rPr>
        <w:t>tırma”</w:t>
      </w:r>
      <w:r w:rsidRPr="00E41465">
        <w:rPr>
          <w:rFonts w:ascii="Times-Roman" w:hAnsi="Times-Roman" w:cs="Times-Roman"/>
          <w:sz w:val="23"/>
          <w:szCs w:val="23"/>
        </w:rPr>
        <w:t xml:space="preserve"> Hacettepe Üniversitesi Sosyal Bilimler Enstitüsü </w:t>
      </w:r>
      <w:r w:rsidRPr="00E41465">
        <w:rPr>
          <w:rFonts w:ascii="TTE1B86308t00" w:hAnsi="TTE1B86308t00" w:cs="TTE1B86308t00"/>
          <w:sz w:val="23"/>
          <w:szCs w:val="23"/>
        </w:rPr>
        <w:t>İş</w:t>
      </w:r>
      <w:r w:rsidRPr="00E41465">
        <w:rPr>
          <w:rFonts w:ascii="Times-Roman" w:hAnsi="Times-Roman" w:cs="Times-Roman"/>
          <w:sz w:val="23"/>
          <w:szCs w:val="23"/>
        </w:rPr>
        <w:t>letme Anabilim Dalı Yönetim Organizasyon Ve Örgütsel Davranı</w:t>
      </w:r>
      <w:r w:rsidRPr="00E41465">
        <w:rPr>
          <w:rFonts w:ascii="TTE1B86308t00" w:hAnsi="TTE1B86308t00" w:cs="TTE1B86308t00"/>
          <w:sz w:val="23"/>
          <w:szCs w:val="23"/>
        </w:rPr>
        <w:t xml:space="preserve">s </w:t>
      </w:r>
      <w:r w:rsidRPr="00E41465">
        <w:rPr>
          <w:rFonts w:ascii="Times-Roman" w:hAnsi="Times-Roman" w:cs="Times-Roman"/>
          <w:sz w:val="23"/>
          <w:szCs w:val="23"/>
        </w:rPr>
        <w:t>Bilim Dalı</w:t>
      </w:r>
      <w:r>
        <w:rPr>
          <w:rFonts w:ascii="Times-Roman" w:hAnsi="Times-Roman" w:cs="Times-Roman"/>
          <w:sz w:val="23"/>
          <w:szCs w:val="23"/>
        </w:rPr>
        <w:t xml:space="preserve"> </w:t>
      </w:r>
      <w:r w:rsidRPr="00E41465">
        <w:rPr>
          <w:rFonts w:ascii="Times-Roman" w:hAnsi="Times-Roman" w:cs="Times-Roman"/>
          <w:sz w:val="23"/>
          <w:szCs w:val="23"/>
        </w:rPr>
        <w:t>Yüksek Lisans Tezi</w:t>
      </w:r>
      <w:r>
        <w:rPr>
          <w:rFonts w:ascii="Times-Roman" w:hAnsi="Times-Roman" w:cs="Times-Roman"/>
          <w:sz w:val="23"/>
          <w:szCs w:val="23"/>
        </w:rPr>
        <w:t>, Ankara.</w:t>
      </w:r>
    </w:p>
    <w:p w:rsidR="00432D5A" w:rsidRDefault="00432D5A" w:rsidP="00432D5A">
      <w:pPr>
        <w:spacing w:line="360" w:lineRule="auto"/>
      </w:pPr>
    </w:p>
    <w:p w:rsidR="00432D5A" w:rsidRDefault="00432D5A" w:rsidP="00432D5A">
      <w:pPr>
        <w:ind w:left="709" w:hanging="709"/>
        <w:jc w:val="both"/>
      </w:pPr>
      <w:r w:rsidRPr="007A71FC">
        <w:t xml:space="preserve">Paal Tunde, </w:t>
      </w:r>
      <w:r>
        <w:t>Bereczkeı</w:t>
      </w:r>
      <w:r w:rsidRPr="007A71FC">
        <w:t xml:space="preserve"> Tamas (2007). “Adu</w:t>
      </w:r>
      <w:r>
        <w:t xml:space="preserve">lt Theory Of Mind, Cooperation, </w:t>
      </w:r>
      <w:r w:rsidRPr="007A71FC">
        <w:t xml:space="preserve">Machiavellianism: The </w:t>
      </w:r>
      <w:r>
        <w:t>Effect Of Mindreading O</w:t>
      </w:r>
      <w:r w:rsidRPr="007A71FC">
        <w:t xml:space="preserve">n Social Relations”  </w:t>
      </w:r>
      <w:r w:rsidRPr="00832B14">
        <w:t>Personality And Individual Differences,</w:t>
      </w:r>
      <w:r w:rsidRPr="007A71FC">
        <w:t xml:space="preserve"> Vol. 43 , Pp. 541–551.</w:t>
      </w:r>
    </w:p>
    <w:p w:rsidR="00432D5A" w:rsidRDefault="00432D5A" w:rsidP="00432D5A">
      <w:pPr>
        <w:ind w:left="709" w:hanging="709"/>
        <w:jc w:val="both"/>
      </w:pPr>
    </w:p>
    <w:p w:rsidR="00432D5A" w:rsidRPr="00832B14" w:rsidRDefault="00432D5A" w:rsidP="00432D5A">
      <w:pPr>
        <w:ind w:left="709" w:hanging="709"/>
        <w:jc w:val="both"/>
      </w:pPr>
      <w:r>
        <w:rPr>
          <w:rFonts w:ascii="TimesNewRomanPSMT" w:hAnsi="TimesNewRomanPSMT" w:cs="TimesNewRomanPSMT"/>
        </w:rPr>
        <w:t xml:space="preserve">Plınıo, Alex J., (2009), “Ethics And Leadership”, </w:t>
      </w:r>
      <w:r w:rsidRPr="00832B14">
        <w:rPr>
          <w:iCs/>
        </w:rPr>
        <w:t>International Journal Of Disclosure And</w:t>
      </w:r>
    </w:p>
    <w:p w:rsidR="00432D5A" w:rsidRDefault="00432D5A" w:rsidP="00432D5A">
      <w:pPr>
        <w:spacing w:line="360" w:lineRule="auto"/>
        <w:jc w:val="both"/>
      </w:pPr>
      <w:r w:rsidRPr="00832B14">
        <w:rPr>
          <w:iCs/>
        </w:rPr>
        <w:t xml:space="preserve">            Governance</w:t>
      </w:r>
      <w:r w:rsidRPr="00832B14">
        <w:t>,</w:t>
      </w:r>
      <w:r>
        <w:rPr>
          <w:rFonts w:ascii="TimesNewRomanPSMT" w:hAnsi="TimesNewRomanPSMT" w:cs="TimesNewRomanPSMT"/>
        </w:rPr>
        <w:t xml:space="preserve"> Vol:6, No:4, S. 277-283</w:t>
      </w:r>
      <w:r w:rsidRPr="00842549">
        <w:t>   </w:t>
      </w:r>
    </w:p>
    <w:p w:rsidR="00432D5A" w:rsidRPr="00842549" w:rsidRDefault="00432D5A" w:rsidP="00432D5A">
      <w:pPr>
        <w:spacing w:line="360" w:lineRule="auto"/>
      </w:pPr>
    </w:p>
    <w:p w:rsidR="00432D5A" w:rsidRDefault="00432D5A" w:rsidP="00432D5A">
      <w:pPr>
        <w:ind w:left="709" w:hanging="709"/>
        <w:jc w:val="both"/>
        <w:rPr>
          <w:i/>
          <w:iCs/>
        </w:rPr>
      </w:pPr>
      <w:r w:rsidRPr="00D21661">
        <w:rPr>
          <w:bCs/>
        </w:rPr>
        <w:t>Rayburn Mike- Overby John- Hammond Kevin (2003).</w:t>
      </w:r>
      <w:r w:rsidRPr="00D21661">
        <w:t xml:space="preserve"> “</w:t>
      </w:r>
      <w:r w:rsidRPr="00D21661">
        <w:rPr>
          <w:bCs/>
        </w:rPr>
        <w:t>Differences İn Charisma, Ethics,</w:t>
      </w:r>
      <w:r w:rsidRPr="00D21661">
        <w:t xml:space="preserve"> </w:t>
      </w:r>
      <w:r w:rsidRPr="00D21661">
        <w:rPr>
          <w:bCs/>
        </w:rPr>
        <w:t>Personality, And Machi</w:t>
      </w:r>
      <w:r>
        <w:rPr>
          <w:bCs/>
        </w:rPr>
        <w:t>avelli</w:t>
      </w:r>
      <w:r w:rsidRPr="00D21661">
        <w:rPr>
          <w:bCs/>
        </w:rPr>
        <w:t>an</w:t>
      </w:r>
      <w:r w:rsidRPr="00D21661">
        <w:t xml:space="preserve"> </w:t>
      </w:r>
      <w:r w:rsidRPr="00D21661">
        <w:rPr>
          <w:bCs/>
        </w:rPr>
        <w:t>Characteristics Of Male And Female</w:t>
      </w:r>
      <w:r w:rsidRPr="00D21661">
        <w:t xml:space="preserve"> </w:t>
      </w:r>
      <w:r w:rsidRPr="00D21661">
        <w:rPr>
          <w:bCs/>
        </w:rPr>
        <w:t xml:space="preserve">Marketing Students” </w:t>
      </w:r>
      <w:r w:rsidRPr="003318AC">
        <w:rPr>
          <w:iCs/>
        </w:rPr>
        <w:t>Academy Of Marketing Studies Journal</w:t>
      </w:r>
      <w:r>
        <w:rPr>
          <w:iCs/>
        </w:rPr>
        <w:t>, Vol. 7, No.</w:t>
      </w:r>
      <w:r w:rsidRPr="00D21661">
        <w:rPr>
          <w:iCs/>
        </w:rPr>
        <w:t xml:space="preserve"> 2, Pp. 107-125</w:t>
      </w:r>
      <w:r w:rsidRPr="00D21661">
        <w:rPr>
          <w:i/>
          <w:iCs/>
        </w:rPr>
        <w:t>.</w:t>
      </w:r>
    </w:p>
    <w:p w:rsidR="00432D5A" w:rsidRDefault="00432D5A" w:rsidP="00432D5A">
      <w:pPr>
        <w:ind w:left="709" w:hanging="709"/>
        <w:jc w:val="both"/>
        <w:rPr>
          <w:rFonts w:ascii="Times-Roman" w:hAnsi="Times-Roman" w:cs="Times-Roman"/>
          <w:sz w:val="23"/>
          <w:szCs w:val="23"/>
        </w:rPr>
      </w:pPr>
    </w:p>
    <w:p w:rsidR="00432D5A" w:rsidRPr="003318AC" w:rsidRDefault="00432D5A" w:rsidP="00432D5A">
      <w:pPr>
        <w:ind w:left="709" w:hanging="709"/>
        <w:jc w:val="both"/>
        <w:rPr>
          <w:rFonts w:ascii="Times-Roman" w:hAnsi="Times-Roman" w:cs="Times-Roman"/>
        </w:rPr>
      </w:pPr>
      <w:r>
        <w:rPr>
          <w:rFonts w:ascii="Times-Roman" w:hAnsi="Times-Roman" w:cs="Times-Roman"/>
        </w:rPr>
        <w:t>Skınner, Quentin (2002).</w:t>
      </w:r>
      <w:r w:rsidRPr="003318AC">
        <w:rPr>
          <w:rFonts w:ascii="Times-Roman" w:hAnsi="Times-Roman" w:cs="Times-Roman"/>
        </w:rPr>
        <w:t xml:space="preserve"> “Dü</w:t>
      </w:r>
      <w:r w:rsidRPr="003318AC">
        <w:rPr>
          <w:rFonts w:ascii="TTE1B86308t00" w:hAnsi="TTE1B86308t00" w:cs="TTE1B86308t00"/>
        </w:rPr>
        <w:t>ş</w:t>
      </w:r>
      <w:r w:rsidRPr="003318AC">
        <w:rPr>
          <w:rFonts w:ascii="Times-Roman" w:hAnsi="Times-Roman" w:cs="Times-Roman"/>
        </w:rPr>
        <w:t>üncenin Ustaları: Machiavelli” Türkçesi: Cemal Atilla Altın</w:t>
      </w:r>
      <w:r w:rsidRPr="003318AC">
        <w:rPr>
          <w:i/>
          <w:iCs/>
        </w:rPr>
        <w:t xml:space="preserve"> </w:t>
      </w:r>
      <w:r w:rsidRPr="003318AC">
        <w:rPr>
          <w:rFonts w:ascii="Times-Roman" w:hAnsi="Times-Roman" w:cs="Times-Roman"/>
        </w:rPr>
        <w:t xml:space="preserve">Kitaplar Yayınevi </w:t>
      </w:r>
      <w:r w:rsidRPr="003318AC">
        <w:rPr>
          <w:rFonts w:ascii="TTE1B86308t00" w:hAnsi="TTE1B86308t00" w:cs="TTE1B86308t00"/>
        </w:rPr>
        <w:t>İ</w:t>
      </w:r>
      <w:r>
        <w:rPr>
          <w:rFonts w:ascii="Times-Roman" w:hAnsi="Times-Roman" w:cs="Times-Roman"/>
        </w:rPr>
        <w:t>stanbul</w:t>
      </w:r>
      <w:r w:rsidRPr="003318AC">
        <w:rPr>
          <w:rFonts w:ascii="Times-Roman" w:hAnsi="Times-Roman" w:cs="Times-Roman"/>
        </w:rPr>
        <w:t>.</w:t>
      </w:r>
    </w:p>
    <w:p w:rsidR="00432D5A" w:rsidRDefault="00432D5A" w:rsidP="00432D5A">
      <w:pPr>
        <w:ind w:left="709" w:hanging="709"/>
        <w:jc w:val="both"/>
        <w:rPr>
          <w:rFonts w:ascii="Times-Roman" w:hAnsi="Times-Roman" w:cs="Times-Roman"/>
          <w:sz w:val="23"/>
          <w:szCs w:val="23"/>
        </w:rPr>
      </w:pPr>
    </w:p>
    <w:p w:rsidR="00432D5A" w:rsidRDefault="00432D5A" w:rsidP="00432D5A">
      <w:pPr>
        <w:ind w:left="709" w:hanging="709"/>
        <w:jc w:val="both"/>
        <w:rPr>
          <w:rFonts w:ascii="Times-Roman" w:hAnsi="Times-Roman" w:cs="Times-Roman"/>
          <w:sz w:val="23"/>
          <w:szCs w:val="23"/>
        </w:rPr>
      </w:pPr>
      <w:r>
        <w:rPr>
          <w:rFonts w:ascii="Times-Roman" w:hAnsi="Times-Roman" w:cs="Times-Roman"/>
          <w:sz w:val="23"/>
          <w:szCs w:val="23"/>
        </w:rPr>
        <w:t>Sıu ,Wai-Sum (1998). “Machiavellianism And Retail Banking Executives İn Hong Kong”</w:t>
      </w:r>
    </w:p>
    <w:p w:rsidR="00432D5A" w:rsidRDefault="00432D5A" w:rsidP="00432D5A">
      <w:pPr>
        <w:spacing w:line="360" w:lineRule="auto"/>
        <w:rPr>
          <w:rFonts w:ascii="Times-Roman" w:hAnsi="Times-Roman" w:cs="Times-Roman"/>
          <w:sz w:val="23"/>
          <w:szCs w:val="23"/>
        </w:rPr>
      </w:pPr>
      <w:r>
        <w:rPr>
          <w:rFonts w:ascii="Times-Roman" w:hAnsi="Times-Roman" w:cs="Times-Roman"/>
          <w:sz w:val="23"/>
          <w:szCs w:val="23"/>
        </w:rPr>
        <w:t xml:space="preserve">             Journal Of Managerial Psychology ,Vol. 13:28.</w:t>
      </w:r>
    </w:p>
    <w:p w:rsidR="00432D5A" w:rsidRDefault="00432D5A" w:rsidP="00432D5A">
      <w:pPr>
        <w:ind w:left="709" w:hanging="709"/>
        <w:jc w:val="both"/>
        <w:rPr>
          <w:rFonts w:ascii="Times-Roman" w:hAnsi="Times-Roman" w:cs="Times-Roman"/>
          <w:sz w:val="23"/>
          <w:szCs w:val="23"/>
        </w:rPr>
      </w:pPr>
    </w:p>
    <w:p w:rsidR="00432D5A" w:rsidRPr="005B319B" w:rsidRDefault="00432D5A" w:rsidP="00432D5A">
      <w:pPr>
        <w:ind w:left="709" w:hanging="709"/>
        <w:jc w:val="both"/>
        <w:rPr>
          <w:i/>
          <w:iCs/>
        </w:rPr>
      </w:pPr>
    </w:p>
    <w:p w:rsidR="00432D5A" w:rsidRDefault="00432D5A" w:rsidP="00432D5A">
      <w:pPr>
        <w:spacing w:line="360" w:lineRule="auto"/>
        <w:jc w:val="both"/>
      </w:pPr>
      <w:r w:rsidRPr="00B03DE2">
        <w:t xml:space="preserve">Ural, Tülin. </w:t>
      </w:r>
      <w:r w:rsidRPr="00B03DE2">
        <w:rPr>
          <w:b/>
          <w:bCs/>
        </w:rPr>
        <w:t xml:space="preserve">İşletme Ve Pazarlama Etiği. </w:t>
      </w:r>
      <w:r w:rsidRPr="00B03DE2">
        <w:t>Ankara: Detay Yayınları, 2003.</w:t>
      </w:r>
    </w:p>
    <w:p w:rsidR="00432D5A" w:rsidRDefault="00432D5A" w:rsidP="00432D5A">
      <w:pPr>
        <w:ind w:left="709" w:hanging="709"/>
        <w:jc w:val="both"/>
        <w:rPr>
          <w:bCs/>
        </w:rPr>
      </w:pPr>
      <w:r w:rsidRPr="0064743C">
        <w:rPr>
          <w:bCs/>
        </w:rPr>
        <w:t>Tekin Zeliha (2008).</w:t>
      </w:r>
      <w:r>
        <w:rPr>
          <w:bCs/>
        </w:rPr>
        <w:t xml:space="preserve"> </w:t>
      </w:r>
      <w:r w:rsidRPr="0064743C">
        <w:rPr>
          <w:bCs/>
        </w:rPr>
        <w:t>“</w:t>
      </w:r>
      <w:r>
        <w:rPr>
          <w:bCs/>
        </w:rPr>
        <w:t>Pazarlama Etiğinde Makyavelizm V</w:t>
      </w:r>
      <w:r w:rsidRPr="0064743C">
        <w:rPr>
          <w:bCs/>
        </w:rPr>
        <w:t>e İstanbul</w:t>
      </w:r>
      <w:r>
        <w:rPr>
          <w:bCs/>
        </w:rPr>
        <w:t xml:space="preserve"> </w:t>
      </w:r>
      <w:r w:rsidRPr="0064743C">
        <w:rPr>
          <w:bCs/>
        </w:rPr>
        <w:t>Mahmutpaşa’da Bir Uygulama” Üniversitesi Sosyal Bilimler Enstitüsü İşletme Anabilim Dalı İşletme Programı, Yüksek Lisans Tezi, İstanbul.</w:t>
      </w:r>
    </w:p>
    <w:p w:rsidR="00432D5A" w:rsidRDefault="00432D5A" w:rsidP="00432D5A">
      <w:pPr>
        <w:ind w:left="709" w:hanging="709"/>
        <w:jc w:val="both"/>
        <w:rPr>
          <w:bCs/>
        </w:rPr>
      </w:pPr>
    </w:p>
    <w:p w:rsidR="00432D5A" w:rsidRPr="00925570" w:rsidRDefault="00432D5A" w:rsidP="00432D5A">
      <w:pPr>
        <w:ind w:left="709" w:hanging="709"/>
        <w:jc w:val="both"/>
        <w:rPr>
          <w:bCs/>
        </w:rPr>
      </w:pPr>
      <w:r w:rsidRPr="00842549">
        <w:t>Tuna Muharrem, Bircan Hüdaverdi,</w:t>
      </w:r>
      <w:r w:rsidRPr="006B0893">
        <w:t xml:space="preserve"> </w:t>
      </w:r>
      <w:r w:rsidRPr="00842549">
        <w:t>Yeşiltaş Murat (2012) “</w:t>
      </w:r>
      <w:r w:rsidRPr="00842549">
        <w:rPr>
          <w:bCs/>
        </w:rPr>
        <w:t xml:space="preserve">Etik Liderlik Ölçeği’nin Geçerlilik Ve Güvenilirlik Çalışması: Antalya Örneği” </w:t>
      </w:r>
      <w:r w:rsidRPr="00842549">
        <w:rPr>
          <w:bCs/>
          <w:iCs/>
        </w:rPr>
        <w:t>Atatürk Üniversitesi İktisadi Ve İdari Bilimler Dergisi, Cilt: 26, Sayı: 2.</w:t>
      </w:r>
    </w:p>
    <w:p w:rsidR="00432D5A" w:rsidRPr="00B03DE2" w:rsidRDefault="00432D5A" w:rsidP="00432D5A">
      <w:pPr>
        <w:spacing w:line="360" w:lineRule="auto"/>
        <w:jc w:val="both"/>
      </w:pPr>
    </w:p>
    <w:p w:rsidR="00432D5A" w:rsidRDefault="00432D5A" w:rsidP="00432D5A">
      <w:pPr>
        <w:ind w:left="709" w:hanging="709"/>
        <w:jc w:val="both"/>
      </w:pPr>
      <w:r w:rsidRPr="00727426">
        <w:t>Yıldız Gültekin- Erdoğmuş Nihat (1998).”Toplulukçu Kültü</w:t>
      </w:r>
      <w:r>
        <w:t xml:space="preserve">rde Makyavelist Davranış Ve Bir </w:t>
      </w:r>
      <w:r w:rsidRPr="003318AC">
        <w:t>Uygulama” Siyasette Ve Yönetiminde Etik.</w:t>
      </w:r>
      <w:r w:rsidRPr="00727426">
        <w:t xml:space="preserve"> Adapazarı. </w:t>
      </w:r>
      <w:r w:rsidRPr="003318AC">
        <w:t> </w:t>
      </w:r>
      <w:hyperlink r:id="rId13" w:history="1">
        <w:r w:rsidRPr="003318AC">
          <w:rPr>
            <w:rStyle w:val="Kpr"/>
          </w:rPr>
          <w:t>Www.</w:t>
        </w:r>
        <w:r w:rsidRPr="003318AC">
          <w:rPr>
            <w:rStyle w:val="Kpr"/>
            <w:bCs/>
          </w:rPr>
          <w:t>Nihaterdogmus</w:t>
        </w:r>
        <w:r w:rsidRPr="003318AC">
          <w:rPr>
            <w:rStyle w:val="Kpr"/>
          </w:rPr>
          <w:t>.Com/.../6toplulukau-Kaoeltaoerde-Makyavelast-Davraniaz-Ve-Bar-Uygulama1.Doc</w:t>
        </w:r>
      </w:hyperlink>
    </w:p>
    <w:p w:rsidR="00432D5A" w:rsidRDefault="00432D5A" w:rsidP="00432D5A">
      <w:pPr>
        <w:ind w:left="709" w:hanging="709"/>
        <w:jc w:val="both"/>
        <w:rPr>
          <w:bCs/>
        </w:rPr>
      </w:pPr>
    </w:p>
    <w:p w:rsidR="005C4FF0" w:rsidRPr="006A0DDF" w:rsidRDefault="005C4FF0" w:rsidP="00432D5A">
      <w:pPr>
        <w:autoSpaceDE w:val="0"/>
        <w:autoSpaceDN w:val="0"/>
        <w:adjustRightInd w:val="0"/>
        <w:ind w:left="851" w:hanging="851"/>
        <w:jc w:val="both"/>
        <w:rPr>
          <w:noProof/>
          <w:lang w:val="en-US"/>
        </w:rPr>
      </w:pPr>
    </w:p>
    <w:sectPr w:rsidR="005C4FF0" w:rsidRPr="006A0DDF" w:rsidSect="00AA63F6">
      <w:headerReference w:type="default" r:id="rId14"/>
      <w:footerReference w:type="default" r:id="rId1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7F" w:rsidRDefault="00540E7F" w:rsidP="00446838">
      <w:r>
        <w:separator/>
      </w:r>
    </w:p>
  </w:endnote>
  <w:endnote w:type="continuationSeparator" w:id="0">
    <w:p w:rsidR="00540E7F" w:rsidRDefault="00540E7F"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8630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833B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32D5A">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32D5A">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7F" w:rsidRDefault="00540E7F" w:rsidP="00446838">
      <w:r>
        <w:separator/>
      </w:r>
    </w:p>
  </w:footnote>
  <w:footnote w:type="continuationSeparator" w:id="0">
    <w:p w:rsidR="00540E7F" w:rsidRDefault="00540E7F"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A9"/>
    <w:multiLevelType w:val="hybridMultilevel"/>
    <w:tmpl w:val="7962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0B97"/>
    <w:multiLevelType w:val="hybridMultilevel"/>
    <w:tmpl w:val="4F9EDA4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62D7AD3"/>
    <w:multiLevelType w:val="hybridMultilevel"/>
    <w:tmpl w:val="C892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929FC"/>
    <w:multiLevelType w:val="multilevel"/>
    <w:tmpl w:val="D6B6BD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0F4903"/>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32D5A"/>
    <w:rsid w:val="00446838"/>
    <w:rsid w:val="004930FD"/>
    <w:rsid w:val="00496CAE"/>
    <w:rsid w:val="004E46FC"/>
    <w:rsid w:val="004F6D75"/>
    <w:rsid w:val="00512C5B"/>
    <w:rsid w:val="00521068"/>
    <w:rsid w:val="00524012"/>
    <w:rsid w:val="00540E7F"/>
    <w:rsid w:val="00564CCF"/>
    <w:rsid w:val="005B4943"/>
    <w:rsid w:val="005B5BAD"/>
    <w:rsid w:val="005B7497"/>
    <w:rsid w:val="005C4FF0"/>
    <w:rsid w:val="005D624F"/>
    <w:rsid w:val="00615A8D"/>
    <w:rsid w:val="006302CA"/>
    <w:rsid w:val="00653B0B"/>
    <w:rsid w:val="00661C07"/>
    <w:rsid w:val="006A0DDF"/>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A25F5"/>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Gl">
    <w:name w:val="Strong"/>
    <w:qFormat/>
    <w:rsid w:val="00DA25F5"/>
    <w:rPr>
      <w:b/>
      <w:bCs/>
    </w:rPr>
  </w:style>
  <w:style w:type="character" w:customStyle="1" w:styleId="kno-fv-vq">
    <w:name w:val="kno-fv-vq"/>
    <w:basedOn w:val="VarsaylanParagrafYazTipi"/>
    <w:rsid w:val="00DA25F5"/>
  </w:style>
  <w:style w:type="paragraph" w:styleId="NormalWeb">
    <w:name w:val="Normal (Web)"/>
    <w:basedOn w:val="Normal"/>
    <w:unhideWhenUsed/>
    <w:rsid w:val="006A0DDF"/>
    <w:pPr>
      <w:spacing w:before="100" w:beforeAutospacing="1" w:after="100" w:afterAutospacing="1"/>
    </w:pPr>
    <w:rPr>
      <w:color w:val="000000"/>
    </w:rPr>
  </w:style>
  <w:style w:type="table" w:styleId="AkGlgeleme">
    <w:name w:val="Light Shading"/>
    <w:basedOn w:val="NormalTablo"/>
    <w:uiPriority w:val="60"/>
    <w:rsid w:val="000F49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semiHidden/>
    <w:unhideWhenUsed/>
    <w:rsid w:val="00432D5A"/>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Gl">
    <w:name w:val="Strong"/>
    <w:qFormat/>
    <w:rsid w:val="00DA25F5"/>
    <w:rPr>
      <w:b/>
      <w:bCs/>
    </w:rPr>
  </w:style>
  <w:style w:type="character" w:customStyle="1" w:styleId="kno-fv-vq">
    <w:name w:val="kno-fv-vq"/>
    <w:basedOn w:val="VarsaylanParagrafYazTipi"/>
    <w:rsid w:val="00DA25F5"/>
  </w:style>
  <w:style w:type="paragraph" w:styleId="NormalWeb">
    <w:name w:val="Normal (Web)"/>
    <w:basedOn w:val="Normal"/>
    <w:unhideWhenUsed/>
    <w:rsid w:val="006A0DDF"/>
    <w:pPr>
      <w:spacing w:before="100" w:beforeAutospacing="1" w:after="100" w:afterAutospacing="1"/>
    </w:pPr>
    <w:rPr>
      <w:color w:val="000000"/>
    </w:rPr>
  </w:style>
  <w:style w:type="table" w:styleId="AkGlgeleme">
    <w:name w:val="Light Shading"/>
    <w:basedOn w:val="NormalTablo"/>
    <w:uiPriority w:val="60"/>
    <w:rsid w:val="000F49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semiHidden/>
    <w:unhideWhenUsed/>
    <w:rsid w:val="00432D5A"/>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3662">
      <w:bodyDiv w:val="1"/>
      <w:marLeft w:val="0"/>
      <w:marRight w:val="0"/>
      <w:marTop w:val="0"/>
      <w:marBottom w:val="0"/>
      <w:divBdr>
        <w:top w:val="none" w:sz="0" w:space="0" w:color="auto"/>
        <w:left w:val="none" w:sz="0" w:space="0" w:color="auto"/>
        <w:bottom w:val="none" w:sz="0" w:space="0" w:color="auto"/>
        <w:right w:val="none" w:sz="0" w:space="0" w:color="auto"/>
      </w:divBdr>
      <w:divsChild>
        <w:div w:id="576982524">
          <w:marLeft w:val="0"/>
          <w:marRight w:val="0"/>
          <w:marTop w:val="0"/>
          <w:marBottom w:val="0"/>
          <w:divBdr>
            <w:top w:val="none" w:sz="0" w:space="0" w:color="auto"/>
            <w:left w:val="none" w:sz="0" w:space="0" w:color="auto"/>
            <w:bottom w:val="none" w:sz="0" w:space="0" w:color="auto"/>
            <w:right w:val="none" w:sz="0" w:space="0" w:color="auto"/>
          </w:divBdr>
          <w:divsChild>
            <w:div w:id="357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mmercan@yahoo.com" TargetMode="External"/><Relationship Id="rId13" Type="http://schemas.openxmlformats.org/officeDocument/2006/relationships/hyperlink" Target="http://www.nihaterdogmus.com/.../6toplulukau-kaoeltaoerde-makyavelast-davraniaz-ve-bar-uygulama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dham.Bepress.Com/Dissertations/Aa&#305;85081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_ob=PublicationURL&amp;_tockey=%23TOC%235897%232010%23999519998%231528598%23FLA%23&amp;_cdi=5897&amp;_pubType=J&amp;view=c&amp;_auth=y&amp;_acct=C000050221&amp;_version=1&amp;_urlVersion=0&amp;_userid=10&amp;md5=62d662bc72889b0747680ac5ee209a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encedirect.com/science/journal/01918869" TargetMode="External"/><Relationship Id="rId4" Type="http://schemas.openxmlformats.org/officeDocument/2006/relationships/settings" Target="settings.xml"/><Relationship Id="rId9" Type="http://schemas.openxmlformats.org/officeDocument/2006/relationships/hyperlink" Target="http://www.metvedu.tr/psi/obildiri.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4293</Words>
  <Characters>24472</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2013-07-10T11:35:00Z</dcterms:created>
  <dcterms:modified xsi:type="dcterms:W3CDTF">2013-07-10T11:35:00Z</dcterms:modified>
</cp:coreProperties>
</file>